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天津：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3年度上半年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7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40" w:firstLineChars="20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1.金丰环球装饰工程（天津）有限公司</w:t>
      </w:r>
    </w:p>
    <w:p>
      <w:pPr>
        <w:adjustRightInd w:val="0"/>
        <w:snapToGrid w:val="0"/>
        <w:spacing w:line="360" w:lineRule="auto"/>
        <w:ind w:right="206" w:rightChars="98" w:firstLine="440" w:firstLineChars="20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2.天津铧呈建设集团有限公司</w:t>
      </w:r>
    </w:p>
    <w:p>
      <w:pPr>
        <w:adjustRightInd w:val="0"/>
        <w:snapToGrid w:val="0"/>
        <w:spacing w:line="360" w:lineRule="auto"/>
        <w:ind w:right="206" w:rightChars="98" w:firstLine="440" w:firstLineChars="20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3.中冶天</w:t>
      </w:r>
      <w:bookmarkStart w:id="0" w:name="_GoBack"/>
      <w:bookmarkEnd w:id="0"/>
      <w:r>
        <w:rPr>
          <w:rFonts w:hint="eastAsia" w:ascii="宋体" w:hAnsi="宋体" w:cs="宋体"/>
          <w:bCs/>
          <w:sz w:val="22"/>
        </w:rPr>
        <w:t>工集团有限公司</w:t>
      </w:r>
    </w:p>
    <w:p>
      <w:pPr>
        <w:adjustRightInd w:val="0"/>
        <w:snapToGrid w:val="0"/>
        <w:spacing w:line="360" w:lineRule="auto"/>
        <w:ind w:right="206" w:rightChars="98" w:firstLine="440" w:firstLineChars="200"/>
        <w:rPr>
          <w:rFonts w:hint="eastAsia" w:ascii="宋体" w:hAnsi="宋体" w:cs="宋体"/>
          <w:bCs/>
          <w:sz w:val="22"/>
          <w:highlight w:val="none"/>
        </w:rPr>
      </w:pPr>
      <w:r>
        <w:rPr>
          <w:rFonts w:hint="eastAsia" w:ascii="宋体" w:hAnsi="宋体" w:cs="宋体"/>
          <w:bCs/>
          <w:sz w:val="22"/>
          <w:highlight w:val="none"/>
        </w:rPr>
        <w:t>4.</w:t>
      </w:r>
      <w:r>
        <w:rPr>
          <w:rFonts w:ascii="宋体" w:hAnsi="宋体" w:cs="宋体"/>
          <w:bCs/>
          <w:sz w:val="22"/>
          <w:highlight w:val="none"/>
        </w:rPr>
        <w:t>天津市圣方幕墙装饰工程有限公司</w:t>
      </w:r>
    </w:p>
    <w:p>
      <w:pPr>
        <w:adjustRightInd w:val="0"/>
        <w:snapToGrid w:val="0"/>
        <w:spacing w:line="360" w:lineRule="auto"/>
        <w:ind w:right="206" w:rightChars="98" w:firstLine="440" w:firstLineChars="200"/>
        <w:rPr>
          <w:rFonts w:ascii="宋体" w:hAnsi="宋体" w:cs="宋体"/>
          <w:bCs/>
          <w:sz w:val="22"/>
          <w:highlight w:val="none"/>
        </w:rPr>
      </w:pPr>
      <w:r>
        <w:rPr>
          <w:rFonts w:hint="eastAsia" w:ascii="宋体" w:hAnsi="宋体" w:cs="宋体"/>
          <w:bCs/>
          <w:sz w:val="22"/>
          <w:highlight w:val="none"/>
        </w:rPr>
        <w:t>5.中冶建工集团（天津）建设工程有限公司</w:t>
      </w:r>
    </w:p>
    <w:p>
      <w:pPr>
        <w:adjustRightInd w:val="0"/>
        <w:snapToGrid w:val="0"/>
        <w:spacing w:line="360" w:lineRule="auto"/>
        <w:ind w:right="206" w:rightChars="98" w:firstLine="440" w:firstLineChars="200"/>
        <w:rPr>
          <w:rFonts w:ascii="宋体" w:hAnsi="宋体" w:cs="宋体"/>
          <w:bCs/>
          <w:sz w:val="22"/>
          <w:highlight w:val="none"/>
        </w:rPr>
      </w:pPr>
      <w:r>
        <w:rPr>
          <w:rFonts w:hint="eastAsia" w:ascii="宋体" w:hAnsi="宋体" w:cs="宋体"/>
          <w:bCs/>
          <w:sz w:val="22"/>
          <w:highlight w:val="none"/>
        </w:rPr>
        <w:t>6.天津峰成建筑装饰工程有限公司</w:t>
      </w:r>
    </w:p>
    <w:p>
      <w:pPr>
        <w:adjustRightInd w:val="0"/>
        <w:snapToGrid w:val="0"/>
        <w:spacing w:line="360" w:lineRule="auto"/>
        <w:ind w:right="206" w:rightChars="98" w:firstLine="440" w:firstLineChars="20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  <w:highlight w:val="none"/>
        </w:rPr>
        <w:t>7.天津东方博奥设计院有限公司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5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ascii="仿宋_GB2312" w:hAnsi="宋体" w:eastAsia="仿宋_GB2312"/>
          <w:color w:val="FF0000"/>
          <w:sz w:val="24"/>
        </w:rPr>
        <w:t>9</w:t>
      </w:r>
      <w:r>
        <w:rPr>
          <w:rFonts w:hint="eastAsia" w:ascii="仿宋_GB2312" w:hAnsi="宋体" w:eastAsia="仿宋_GB2312"/>
          <w:color w:val="FF0000"/>
          <w:sz w:val="24"/>
        </w:rPr>
        <w:t>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41" w:leftChars="67" w:right="206" w:rightChars="98"/>
        <w:rPr>
          <w:rFonts w:ascii="宋体" w:hAnsi="宋体" w:cs="宋体"/>
          <w:bCs/>
          <w:sz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41" w:leftChars="67" w:right="206" w:rightChars="98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天津市艺术建筑装饰有限公司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41" w:leftChars="67" w:right="206" w:rightChars="98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天津华惠安信装饰工程有限公司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41" w:leftChars="67" w:right="206" w:rightChars="98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天津市南洋装饰工程有限公司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41" w:leftChars="67" w:right="206" w:rightChars="98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中建六局装饰工程有限公司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41" w:leftChars="67" w:right="206" w:rightChars="98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天津市建设装饰工程有限公司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3年度下半年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/>
        <w:jc w:val="left"/>
        <w:rPr>
          <w:rFonts w:asciiTheme="minorEastAsia" w:hAnsiTheme="minorEastAsia" w:eastAsia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/>
          <w:bCs/>
          <w:sz w:val="22"/>
          <w:szCs w:val="22"/>
        </w:rPr>
        <w:t>天津市亚盛建筑装饰工程有限公司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Theme="minorEastAsia" w:hAnsiTheme="minorEastAsia" w:eastAsiaTheme="minorEastAsia"/>
          <w:bCs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/>
          <w:bCs/>
          <w:sz w:val="22"/>
          <w:szCs w:val="22"/>
        </w:rPr>
        <w:t>2.</w:t>
      </w:r>
      <w:r>
        <w:rPr>
          <w:rFonts w:hint="eastAsia" w:asciiTheme="minorEastAsia" w:hAnsiTheme="minorEastAsia" w:eastAsiaTheme="minorEastAsia"/>
          <w:bCs/>
          <w:sz w:val="22"/>
          <w:szCs w:val="22"/>
          <w:highlight w:val="none"/>
        </w:rPr>
        <w:t>天津常青藤建筑装饰工程有限公司</w:t>
      </w: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  <w:highlight w:val="none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邱悦   姜莹莹   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6480" w:firstLineChars="270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FB7C9"/>
    <w:multiLevelType w:val="singleLevel"/>
    <w:tmpl w:val="106FB7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03474D"/>
    <w:multiLevelType w:val="singleLevel"/>
    <w:tmpl w:val="5703474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C0551"/>
    <w:rsid w:val="000D1B49"/>
    <w:rsid w:val="000D6A27"/>
    <w:rsid w:val="001208C3"/>
    <w:rsid w:val="001330BB"/>
    <w:rsid w:val="00133FEE"/>
    <w:rsid w:val="002619AC"/>
    <w:rsid w:val="00272D07"/>
    <w:rsid w:val="002C0FAC"/>
    <w:rsid w:val="002F3F83"/>
    <w:rsid w:val="00334EDE"/>
    <w:rsid w:val="003403E6"/>
    <w:rsid w:val="00371196"/>
    <w:rsid w:val="003B4B24"/>
    <w:rsid w:val="0042006A"/>
    <w:rsid w:val="0048596F"/>
    <w:rsid w:val="004B0722"/>
    <w:rsid w:val="004B1F77"/>
    <w:rsid w:val="004C65D7"/>
    <w:rsid w:val="004E7F9B"/>
    <w:rsid w:val="00542CD6"/>
    <w:rsid w:val="005528EC"/>
    <w:rsid w:val="00565018"/>
    <w:rsid w:val="005653DA"/>
    <w:rsid w:val="0058379D"/>
    <w:rsid w:val="00586328"/>
    <w:rsid w:val="005A3255"/>
    <w:rsid w:val="005E694D"/>
    <w:rsid w:val="006570F8"/>
    <w:rsid w:val="00681057"/>
    <w:rsid w:val="006B120B"/>
    <w:rsid w:val="00741197"/>
    <w:rsid w:val="0077235F"/>
    <w:rsid w:val="007A7B63"/>
    <w:rsid w:val="007B7929"/>
    <w:rsid w:val="00835867"/>
    <w:rsid w:val="00887B95"/>
    <w:rsid w:val="008A5911"/>
    <w:rsid w:val="0093309C"/>
    <w:rsid w:val="00991AA3"/>
    <w:rsid w:val="00A03DDA"/>
    <w:rsid w:val="00A258EC"/>
    <w:rsid w:val="00A65E3A"/>
    <w:rsid w:val="00A75FC8"/>
    <w:rsid w:val="00A83B6E"/>
    <w:rsid w:val="00A86516"/>
    <w:rsid w:val="00A928FC"/>
    <w:rsid w:val="00AA37F2"/>
    <w:rsid w:val="00B83A39"/>
    <w:rsid w:val="00BD6768"/>
    <w:rsid w:val="00BE5675"/>
    <w:rsid w:val="00C21342"/>
    <w:rsid w:val="00C254E9"/>
    <w:rsid w:val="00C47F2A"/>
    <w:rsid w:val="00C57A5D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80A0A"/>
    <w:rsid w:val="00FA0FFE"/>
    <w:rsid w:val="00FB451D"/>
    <w:rsid w:val="00FD5B98"/>
    <w:rsid w:val="00FE2A91"/>
    <w:rsid w:val="058A3AA3"/>
    <w:rsid w:val="080566E7"/>
    <w:rsid w:val="09AE462F"/>
    <w:rsid w:val="0BD90FAE"/>
    <w:rsid w:val="26B9069B"/>
    <w:rsid w:val="2A447E62"/>
    <w:rsid w:val="3B851C84"/>
    <w:rsid w:val="3FEB3DF2"/>
    <w:rsid w:val="4BF47621"/>
    <w:rsid w:val="4F715475"/>
    <w:rsid w:val="56600AFA"/>
    <w:rsid w:val="5E471661"/>
    <w:rsid w:val="64C927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754F-6ECF-44DF-A714-91892579CC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364</Words>
  <Characters>426</Characters>
  <Lines>1</Lines>
  <Paragraphs>1</Paragraphs>
  <TotalTime>269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2023-02-07T06:58:40Z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D0A945DF198440FA9EB49713E500679A</vt:lpwstr>
  </property>
</Properties>
</file>