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61" w:line="240" w:lineRule="auto"/>
        <w:ind w:left="220" w:firstLine="0" w:firstLineChars="0"/>
        <w:rPr>
          <w:rFonts w:eastAsia="宋体"/>
          <w:b/>
          <w:color w:val="auto"/>
          <w:kern w:val="2"/>
          <w:sz w:val="30"/>
          <w:szCs w:val="24"/>
          <w:highlight w:val="none"/>
        </w:rPr>
      </w:pPr>
      <w:r>
        <w:rPr>
          <w:rFonts w:eastAsia="宋体"/>
          <w:b/>
          <w:color w:val="auto"/>
          <w:kern w:val="2"/>
          <w:sz w:val="30"/>
          <w:szCs w:val="24"/>
          <w:highlight w:val="none"/>
        </w:rPr>
        <w:t>UDC</w:t>
      </w:r>
    </w:p>
    <w:p>
      <w:pPr>
        <w:autoSpaceDE w:val="0"/>
        <w:autoSpaceDN w:val="0"/>
        <w:spacing w:before="4"/>
        <w:ind w:firstLine="420"/>
        <w:jc w:val="left"/>
        <w:rPr>
          <w:rFonts w:eastAsia="宋体"/>
          <w:b/>
          <w:color w:val="auto"/>
          <w:sz w:val="47"/>
          <w:highlight w:val="none"/>
        </w:rPr>
      </w:pPr>
      <w:r>
        <w:rPr>
          <w:rFonts w:eastAsia="宋体"/>
          <w:color w:val="auto"/>
          <w:sz w:val="21"/>
          <w:highlight w:val="none"/>
        </w:rPr>
        <w:br w:type="column"/>
      </w:r>
    </w:p>
    <w:p>
      <w:pPr>
        <w:tabs>
          <w:tab w:val="left" w:pos="4220"/>
        </w:tabs>
        <w:adjustRightInd/>
        <w:snapToGrid/>
        <w:spacing w:line="240" w:lineRule="auto"/>
        <w:ind w:left="220" w:firstLine="0" w:firstLineChars="0"/>
        <w:rPr>
          <w:rFonts w:eastAsia="Times New Roman"/>
          <w:color w:val="auto"/>
          <w:kern w:val="2"/>
          <w:sz w:val="52"/>
          <w:szCs w:val="24"/>
          <w:highlight w:val="none"/>
        </w:rPr>
      </w:pPr>
      <w:r>
        <w:rPr>
          <w:rFonts w:eastAsia="黑体"/>
          <w:color w:val="auto"/>
          <w:kern w:val="2"/>
          <w:szCs w:val="24"/>
          <w:highlight w:val="none"/>
        </w:rPr>
        <w:t>建筑装饰行业工程建设</w:t>
      </w:r>
      <w:r>
        <w:rPr>
          <w:rFonts w:eastAsia="黑体"/>
          <w:color w:val="auto"/>
          <w:kern w:val="2"/>
          <w:szCs w:val="24"/>
          <w:highlight w:val="none"/>
        </w:rPr>
        <w:tab/>
      </w:r>
      <w:r>
        <w:rPr>
          <w:rFonts w:eastAsia="Times New Roman"/>
          <w:color w:val="auto"/>
          <w:kern w:val="2"/>
          <w:sz w:val="52"/>
          <w:szCs w:val="24"/>
          <w:highlight w:val="none"/>
        </w:rPr>
        <w:t>CBDA</w:t>
      </w:r>
    </w:p>
    <w:p>
      <w:pPr>
        <w:adjustRightInd/>
        <w:snapToGrid/>
        <w:spacing w:before="151" w:line="240" w:lineRule="auto"/>
        <w:ind w:left="222" w:firstLine="0" w:firstLineChars="0"/>
        <w:rPr>
          <w:rFonts w:eastAsia="黑体"/>
          <w:color w:val="auto"/>
          <w:kern w:val="2"/>
          <w:szCs w:val="24"/>
          <w:highlight w:val="none"/>
        </w:rPr>
      </w:pPr>
      <w:r>
        <w:rPr>
          <w:rFonts w:eastAsia="黑体"/>
          <w:color w:val="auto"/>
          <w:kern w:val="2"/>
          <w:szCs w:val="24"/>
          <w:highlight w:val="none"/>
        </w:rPr>
        <w:t>中国建筑装饰协会标准</w:t>
      </w:r>
    </w:p>
    <w:p>
      <w:pPr>
        <w:ind w:firstLine="640"/>
        <w:rPr>
          <w:rFonts w:eastAsia="黑体"/>
          <w:color w:val="auto"/>
          <w:highlight w:val="none"/>
        </w:rPr>
        <w:sectPr>
          <w:headerReference r:id="rId7" w:type="first"/>
          <w:footerReference r:id="rId10" w:type="first"/>
          <w:headerReference r:id="rId5" w:type="default"/>
          <w:footerReference r:id="rId8" w:type="default"/>
          <w:headerReference r:id="rId6" w:type="even"/>
          <w:footerReference r:id="rId9" w:type="even"/>
          <w:pgSz w:w="11910" w:h="16840"/>
          <w:pgMar w:top="1500" w:right="1380" w:bottom="1360" w:left="1580" w:header="720" w:footer="1166" w:gutter="0"/>
          <w:pgNumType w:start="1"/>
          <w:cols w:equalWidth="0" w:num="2">
            <w:col w:w="909" w:space="1722"/>
            <w:col w:w="6319"/>
          </w:cols>
          <w:titlePg/>
          <w:docGrid w:linePitch="286" w:charSpace="0"/>
        </w:sectPr>
      </w:pPr>
    </w:p>
    <w:p>
      <w:pPr>
        <w:tabs>
          <w:tab w:val="left" w:pos="6258"/>
        </w:tabs>
        <w:adjustRightInd/>
        <w:snapToGrid/>
        <w:spacing w:before="110" w:line="240" w:lineRule="auto"/>
        <w:ind w:left="220" w:firstLine="0" w:firstLineChars="0"/>
        <w:rPr>
          <w:rFonts w:eastAsia="宋体"/>
          <w:b/>
          <w:color w:val="auto"/>
          <w:kern w:val="2"/>
          <w:sz w:val="30"/>
          <w:szCs w:val="24"/>
          <w:highlight w:val="none"/>
        </w:rPr>
      </w:pPr>
      <w:r>
        <w:rPr>
          <w:rFonts w:eastAsia="宋体"/>
          <w:color w:val="auto"/>
          <w:kern w:val="2"/>
          <w:sz w:val="22"/>
          <w:szCs w:val="24"/>
          <w:highlight w:val="none"/>
        </w:rPr>
        <mc:AlternateContent>
          <mc:Choice Requires="wps">
            <w:drawing>
              <wp:anchor distT="0" distB="0" distL="0" distR="0" simplePos="0" relativeHeight="251659264" behindDoc="0" locked="0" layoutInCell="1" allowOverlap="1">
                <wp:simplePos x="0" y="0"/>
                <wp:positionH relativeFrom="page">
                  <wp:posOffset>1124585</wp:posOffset>
                </wp:positionH>
                <wp:positionV relativeFrom="paragraph">
                  <wp:posOffset>337820</wp:posOffset>
                </wp:positionV>
                <wp:extent cx="5311140" cy="0"/>
                <wp:effectExtent l="0" t="0" r="0" b="0"/>
                <wp:wrapTopAndBottom/>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9144">
                          <a:solidFill>
                            <a:srgbClr val="000000"/>
                          </a:solidFill>
                          <a:prstDash val="solid"/>
                          <a:round/>
                        </a:ln>
                      </wps:spPr>
                      <wps:bodyPr/>
                    </wps:wsp>
                  </a:graphicData>
                </a:graphic>
              </wp:anchor>
            </w:drawing>
          </mc:Choice>
          <mc:Fallback>
            <w:pict>
              <v:line id="_x0000_s1026" o:spid="_x0000_s1026" o:spt="20" style="position:absolute;left:0pt;margin-left:88.55pt;margin-top:26.6pt;height:0pt;width:418.2pt;mso-position-horizontal-relative:page;mso-wrap-distance-bottom:0pt;mso-wrap-distance-top:0pt;z-index:251659264;mso-width-relative:page;mso-height-relative:page;" filled="f" stroked="t" coordsize="21600,21600" o:gfxdata="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1So59YAAAAKAQAADwAAAAAAAAABACAAAAAiAAAAZHJzL2Rvd25yZXYueG1sUEsBAhQAFAAAAAgA&#10;h07iQNoqjWHuAQAAwwMAAA4AAAAAAAAAAQAgAAAAJQEAAGRycy9lMm9Eb2MueG1sUEsFBgAAAAAG&#10;AAYAWQEAAIUFAAAAAA==&#10;">
                <v:fill on="f" focussize="0,0"/>
                <v:stroke weight="0.72pt" color="#000000" joinstyle="round"/>
                <v:imagedata o:title=""/>
                <o:lock v:ext="edit" aspectratio="f"/>
                <w10:wrap type="topAndBottom"/>
              </v:line>
            </w:pict>
          </mc:Fallback>
        </mc:AlternateContent>
      </w:r>
      <w:r>
        <w:rPr>
          <w:rFonts w:eastAsia="宋体"/>
          <w:b/>
          <w:color w:val="auto"/>
          <w:kern w:val="2"/>
          <w:sz w:val="30"/>
          <w:szCs w:val="24"/>
          <w:highlight w:val="none"/>
        </w:rPr>
        <w:t>P</w:t>
      </w:r>
      <w:r>
        <w:rPr>
          <w:rFonts w:eastAsia="宋体"/>
          <w:b/>
          <w:color w:val="auto"/>
          <w:kern w:val="2"/>
          <w:sz w:val="30"/>
          <w:szCs w:val="24"/>
          <w:highlight w:val="none"/>
        </w:rPr>
        <w:tab/>
      </w:r>
      <w:r>
        <w:rPr>
          <w:rFonts w:eastAsia="宋体"/>
          <w:b/>
          <w:color w:val="auto"/>
          <w:kern w:val="2"/>
          <w:sz w:val="30"/>
          <w:szCs w:val="24"/>
          <w:highlight w:val="none"/>
        </w:rPr>
        <w:t>T/CBDA-X-202X</w:t>
      </w:r>
    </w:p>
    <w:p>
      <w:pPr>
        <w:autoSpaceDE w:val="0"/>
        <w:autoSpaceDN w:val="0"/>
        <w:ind w:firstLine="0" w:firstLineChars="0"/>
        <w:jc w:val="left"/>
        <w:rPr>
          <w:rFonts w:hAnsi="宋体" w:eastAsia="宋体" w:cs="宋体"/>
          <w:b/>
          <w:color w:val="auto"/>
          <w:sz w:val="20"/>
          <w:highlight w:val="none"/>
        </w:rPr>
      </w:pPr>
    </w:p>
    <w:p>
      <w:pPr>
        <w:autoSpaceDE w:val="0"/>
        <w:autoSpaceDN w:val="0"/>
        <w:ind w:firstLine="0" w:firstLineChars="0"/>
        <w:jc w:val="left"/>
        <w:rPr>
          <w:rFonts w:hAnsi="宋体" w:eastAsia="宋体" w:cs="宋体"/>
          <w:b/>
          <w:color w:val="auto"/>
          <w:sz w:val="20"/>
          <w:highlight w:val="none"/>
        </w:rPr>
      </w:pPr>
    </w:p>
    <w:p>
      <w:pPr>
        <w:autoSpaceDE w:val="0"/>
        <w:autoSpaceDN w:val="0"/>
        <w:ind w:firstLine="402"/>
        <w:jc w:val="left"/>
        <w:rPr>
          <w:rFonts w:hAnsi="宋体" w:eastAsia="宋体" w:cs="宋体"/>
          <w:b/>
          <w:color w:val="auto"/>
          <w:sz w:val="20"/>
          <w:highlight w:val="none"/>
        </w:rPr>
      </w:pPr>
    </w:p>
    <w:p>
      <w:pPr>
        <w:autoSpaceDE w:val="0"/>
        <w:autoSpaceDN w:val="0"/>
        <w:ind w:firstLine="402"/>
        <w:jc w:val="left"/>
        <w:rPr>
          <w:rFonts w:hAnsi="宋体" w:eastAsia="宋体" w:cs="宋体"/>
          <w:b/>
          <w:color w:val="auto"/>
          <w:sz w:val="20"/>
          <w:highlight w:val="none"/>
        </w:rPr>
      </w:pPr>
    </w:p>
    <w:p>
      <w:pPr>
        <w:autoSpaceDE w:val="0"/>
        <w:autoSpaceDN w:val="0"/>
        <w:ind w:firstLine="402"/>
        <w:jc w:val="left"/>
        <w:rPr>
          <w:rFonts w:hAnsi="宋体" w:eastAsia="宋体" w:cs="宋体"/>
          <w:b/>
          <w:color w:val="auto"/>
          <w:sz w:val="20"/>
          <w:highlight w:val="none"/>
        </w:rPr>
      </w:pPr>
    </w:p>
    <w:p>
      <w:pPr>
        <w:autoSpaceDE w:val="0"/>
        <w:autoSpaceDN w:val="0"/>
        <w:spacing w:before="10"/>
        <w:ind w:firstLine="502"/>
        <w:jc w:val="left"/>
        <w:rPr>
          <w:rFonts w:hAnsi="宋体" w:eastAsia="宋体" w:cs="宋体"/>
          <w:b/>
          <w:color w:val="auto"/>
          <w:sz w:val="25"/>
          <w:highlight w:val="none"/>
        </w:rPr>
      </w:pPr>
    </w:p>
    <w:p>
      <w:pPr>
        <w:adjustRightInd/>
        <w:snapToGrid/>
        <w:spacing w:before="51" w:line="240" w:lineRule="auto"/>
        <w:ind w:right="200" w:firstLine="0" w:firstLineChars="0"/>
        <w:jc w:val="center"/>
        <w:rPr>
          <w:rFonts w:ascii="Calibri" w:hAnsi="Calibri" w:eastAsia="宋体"/>
          <w:b/>
          <w:color w:val="auto"/>
          <w:kern w:val="2"/>
          <w:sz w:val="44"/>
          <w:szCs w:val="44"/>
          <w:highlight w:val="none"/>
        </w:rPr>
      </w:pPr>
      <w:r>
        <w:rPr>
          <w:rFonts w:hint="eastAsia" w:ascii="Calibri" w:hAnsi="Calibri" w:eastAsia="宋体"/>
          <w:b/>
          <w:color w:val="auto"/>
          <w:kern w:val="2"/>
          <w:sz w:val="44"/>
          <w:szCs w:val="44"/>
          <w:highlight w:val="none"/>
        </w:rPr>
        <w:t>建筑室内装配式装修施工质量验收标准</w:t>
      </w:r>
    </w:p>
    <w:p>
      <w:pPr>
        <w:adjustRightInd/>
        <w:snapToGrid/>
        <w:spacing w:before="51" w:line="240" w:lineRule="auto"/>
        <w:ind w:right="200" w:firstLine="0" w:firstLineChars="0"/>
        <w:jc w:val="center"/>
        <w:rPr>
          <w:rFonts w:eastAsia="宋体"/>
          <w:b/>
          <w:bCs w:val="0"/>
          <w:color w:val="auto"/>
          <w:kern w:val="2"/>
          <w:sz w:val="30"/>
          <w:szCs w:val="30"/>
          <w:highlight w:val="none"/>
        </w:rPr>
      </w:pPr>
      <w:r>
        <w:rPr>
          <w:rFonts w:eastAsia="宋体"/>
          <w:b/>
          <w:bCs w:val="0"/>
          <w:color w:val="auto"/>
          <w:kern w:val="2"/>
          <w:sz w:val="30"/>
          <w:szCs w:val="30"/>
          <w:highlight w:val="none"/>
        </w:rPr>
        <w:t xml:space="preserve"> </w:t>
      </w:r>
      <w:r>
        <w:rPr>
          <w:rFonts w:hint="eastAsia" w:eastAsia="宋体"/>
          <w:b/>
          <w:bCs w:val="0"/>
          <w:color w:val="auto"/>
          <w:kern w:val="2"/>
          <w:sz w:val="30"/>
          <w:szCs w:val="30"/>
          <w:highlight w:val="none"/>
          <w:lang w:val="en-US" w:eastAsia="zh-CN"/>
        </w:rPr>
        <w:t>S</w:t>
      </w:r>
      <w:r>
        <w:rPr>
          <w:rFonts w:eastAsia="宋体"/>
          <w:b/>
          <w:bCs w:val="0"/>
          <w:color w:val="auto"/>
          <w:kern w:val="2"/>
          <w:sz w:val="30"/>
          <w:szCs w:val="30"/>
          <w:highlight w:val="none"/>
        </w:rPr>
        <w:t>tandard for Construction quality acceptance</w:t>
      </w:r>
      <w:r>
        <w:rPr>
          <w:rFonts w:hint="eastAsia" w:eastAsia="宋体"/>
          <w:b/>
          <w:bCs w:val="0"/>
          <w:color w:val="auto"/>
          <w:kern w:val="2"/>
          <w:sz w:val="30"/>
          <w:szCs w:val="30"/>
          <w:highlight w:val="none"/>
          <w:lang w:val="en-US" w:eastAsia="zh-CN"/>
        </w:rPr>
        <w:t xml:space="preserve"> </w:t>
      </w:r>
      <w:r>
        <w:rPr>
          <w:rFonts w:eastAsia="宋体"/>
          <w:b/>
          <w:bCs w:val="0"/>
          <w:color w:val="auto"/>
          <w:kern w:val="2"/>
          <w:sz w:val="30"/>
          <w:szCs w:val="30"/>
          <w:highlight w:val="none"/>
        </w:rPr>
        <w:t>of indoor building</w:t>
      </w:r>
      <w:r>
        <w:rPr>
          <w:rFonts w:hint="eastAsia" w:eastAsia="宋体"/>
          <w:b/>
          <w:bCs w:val="0"/>
          <w:color w:val="auto"/>
          <w:kern w:val="2"/>
          <w:sz w:val="30"/>
          <w:szCs w:val="30"/>
          <w:highlight w:val="none"/>
          <w:lang w:val="en-US" w:eastAsia="zh-CN"/>
        </w:rPr>
        <w:t xml:space="preserve"> </w:t>
      </w:r>
      <w:r>
        <w:rPr>
          <w:rFonts w:eastAsia="宋体"/>
          <w:b/>
          <w:bCs w:val="0"/>
          <w:color w:val="auto"/>
          <w:kern w:val="2"/>
          <w:sz w:val="30"/>
          <w:szCs w:val="30"/>
          <w:highlight w:val="none"/>
        </w:rPr>
        <w:t>prefabricated decoration</w:t>
      </w:r>
    </w:p>
    <w:p>
      <w:pPr>
        <w:adjustRightInd/>
        <w:snapToGrid/>
        <w:spacing w:before="51" w:line="240" w:lineRule="auto"/>
        <w:ind w:right="200" w:firstLine="0" w:firstLineChars="0"/>
        <w:jc w:val="center"/>
        <w:rPr>
          <w:rFonts w:eastAsia="宋体"/>
          <w:b/>
          <w:color w:val="auto"/>
          <w:kern w:val="2"/>
          <w:sz w:val="30"/>
          <w:szCs w:val="30"/>
          <w:highlight w:val="none"/>
        </w:rPr>
      </w:pPr>
    </w:p>
    <w:p>
      <w:pPr>
        <w:adjustRightInd/>
        <w:snapToGrid/>
        <w:spacing w:before="90" w:line="240" w:lineRule="auto"/>
        <w:ind w:right="195" w:firstLine="0" w:firstLineChars="0"/>
        <w:jc w:val="center"/>
        <w:rPr>
          <w:rFonts w:ascii="Calibri" w:hAnsi="Calibri" w:eastAsia="宋体"/>
          <w:b/>
          <w:color w:val="auto"/>
          <w:kern w:val="2"/>
          <w:sz w:val="30"/>
          <w:szCs w:val="24"/>
          <w:highlight w:val="none"/>
        </w:rPr>
      </w:pPr>
      <w:r>
        <w:rPr>
          <w:rFonts w:hint="eastAsia" w:ascii="Calibri" w:hAnsi="Calibri" w:eastAsia="宋体"/>
          <w:b/>
          <w:color w:val="auto"/>
          <w:kern w:val="2"/>
          <w:sz w:val="30"/>
          <w:szCs w:val="24"/>
          <w:highlight w:val="none"/>
        </w:rPr>
        <w:t>（征求意见稿</w:t>
      </w:r>
      <w:r>
        <w:rPr>
          <w:rFonts w:hint="eastAsia" w:ascii="Calibri" w:hAnsi="Calibri" w:eastAsia="宋体"/>
          <w:b/>
          <w:color w:val="auto"/>
          <w:kern w:val="2"/>
          <w:sz w:val="30"/>
          <w:szCs w:val="24"/>
          <w:highlight w:val="none"/>
          <w:lang w:val="en-US" w:eastAsia="zh-CN"/>
        </w:rPr>
        <w:t>2023.03.29</w:t>
      </w:r>
      <w:bookmarkStart w:id="85" w:name="_GoBack"/>
      <w:bookmarkEnd w:id="85"/>
      <w:r>
        <w:rPr>
          <w:rFonts w:hint="eastAsia" w:ascii="Calibri" w:hAnsi="Calibri" w:eastAsia="宋体"/>
          <w:b/>
          <w:color w:val="auto"/>
          <w:kern w:val="2"/>
          <w:sz w:val="30"/>
          <w:szCs w:val="24"/>
          <w:highlight w:val="none"/>
        </w:rPr>
        <w:t>）</w:t>
      </w:r>
    </w:p>
    <w:p>
      <w:pPr>
        <w:spacing w:before="64" w:after="330"/>
        <w:ind w:firstLine="482"/>
        <w:outlineLvl w:val="0"/>
        <w:rPr>
          <w:rFonts w:ascii="Calibri" w:hAnsi="Calibri" w:eastAsia="黑体"/>
          <w:b/>
          <w:bCs/>
          <w:color w:val="auto"/>
          <w:kern w:val="44"/>
          <w:sz w:val="24"/>
          <w:szCs w:val="44"/>
          <w:highlight w:val="none"/>
        </w:rPr>
      </w:pPr>
      <w:r>
        <w:rPr>
          <w:rFonts w:ascii="Calibri" w:hAnsi="Calibri" w:eastAsia="黑体"/>
          <w:b/>
          <w:bCs/>
          <w:color w:val="auto"/>
          <w:kern w:val="44"/>
          <w:sz w:val="24"/>
          <w:szCs w:val="44"/>
          <w:highlight w:val="none"/>
        </w:rPr>
        <w:t xml:space="preserve"> </w:t>
      </w:r>
    </w:p>
    <w:p>
      <w:pPr>
        <w:autoSpaceDE w:val="0"/>
        <w:autoSpaceDN w:val="0"/>
        <w:ind w:firstLine="643"/>
        <w:jc w:val="left"/>
        <w:rPr>
          <w:rFonts w:ascii="宋体" w:hAnsi="宋体" w:eastAsia="宋体" w:cs="宋体"/>
          <w:b/>
          <w:color w:val="auto"/>
          <w:highlight w:val="none"/>
        </w:rPr>
      </w:pPr>
    </w:p>
    <w:p>
      <w:pPr>
        <w:autoSpaceDE w:val="0"/>
        <w:autoSpaceDN w:val="0"/>
        <w:ind w:firstLine="643"/>
        <w:jc w:val="left"/>
        <w:rPr>
          <w:rFonts w:ascii="宋体" w:hAnsi="宋体" w:eastAsia="宋体" w:cs="宋体"/>
          <w:b/>
          <w:color w:val="auto"/>
          <w:highlight w:val="none"/>
        </w:rPr>
      </w:pPr>
    </w:p>
    <w:p>
      <w:pPr>
        <w:autoSpaceDE w:val="0"/>
        <w:autoSpaceDN w:val="0"/>
        <w:ind w:firstLine="643"/>
        <w:jc w:val="left"/>
        <w:rPr>
          <w:rFonts w:ascii="宋体" w:hAnsi="宋体" w:eastAsia="宋体" w:cs="宋体"/>
          <w:b/>
          <w:color w:val="auto"/>
          <w:highlight w:val="none"/>
        </w:rPr>
      </w:pPr>
    </w:p>
    <w:p>
      <w:pPr>
        <w:autoSpaceDE w:val="0"/>
        <w:autoSpaceDN w:val="0"/>
        <w:ind w:firstLine="0" w:firstLineChars="0"/>
        <w:jc w:val="left"/>
        <w:rPr>
          <w:rFonts w:ascii="宋体" w:hAnsi="宋体" w:eastAsia="宋体" w:cs="宋体"/>
          <w:b/>
          <w:color w:val="auto"/>
          <w:highlight w:val="none"/>
        </w:rPr>
      </w:pPr>
    </w:p>
    <w:p>
      <w:pPr>
        <w:autoSpaceDE w:val="0"/>
        <w:autoSpaceDN w:val="0"/>
        <w:ind w:firstLine="643"/>
        <w:jc w:val="left"/>
        <w:rPr>
          <w:rFonts w:ascii="宋体" w:hAnsi="宋体" w:eastAsia="宋体" w:cs="宋体"/>
          <w:b/>
          <w:color w:val="auto"/>
          <w:highlight w:val="none"/>
        </w:rPr>
      </w:pPr>
    </w:p>
    <w:p>
      <w:pPr>
        <w:autoSpaceDE w:val="0"/>
        <w:autoSpaceDN w:val="0"/>
        <w:ind w:firstLine="643"/>
        <w:jc w:val="left"/>
        <w:rPr>
          <w:rFonts w:ascii="宋体" w:hAnsi="宋体" w:eastAsia="宋体" w:cs="宋体"/>
          <w:b/>
          <w:color w:val="auto"/>
          <w:highlight w:val="none"/>
        </w:rPr>
      </w:pPr>
    </w:p>
    <w:p>
      <w:pPr>
        <w:autoSpaceDE w:val="0"/>
        <w:autoSpaceDN w:val="0"/>
        <w:spacing w:before="5"/>
        <w:ind w:firstLine="462"/>
        <w:jc w:val="left"/>
        <w:rPr>
          <w:rFonts w:ascii="宋体" w:hAnsi="宋体" w:eastAsia="宋体" w:cs="宋体"/>
          <w:b/>
          <w:color w:val="auto"/>
          <w:sz w:val="23"/>
          <w:highlight w:val="none"/>
        </w:rPr>
      </w:pPr>
    </w:p>
    <w:p>
      <w:pPr>
        <w:tabs>
          <w:tab w:val="left" w:pos="5644"/>
          <w:tab w:val="left" w:pos="7679"/>
        </w:tabs>
        <w:adjustRightInd/>
        <w:snapToGrid/>
        <w:spacing w:line="240" w:lineRule="auto"/>
        <w:ind w:right="219" w:firstLine="0" w:firstLineChars="0"/>
        <w:jc w:val="center"/>
        <w:rPr>
          <w:rFonts w:eastAsia="宋体"/>
          <w:b/>
          <w:color w:val="auto"/>
          <w:kern w:val="2"/>
          <w:sz w:val="30"/>
          <w:szCs w:val="30"/>
          <w:highlight w:val="none"/>
        </w:rPr>
      </w:pPr>
      <w:r>
        <w:rPr>
          <w:rFonts w:eastAsia="宋体"/>
          <w:color w:val="auto"/>
          <w:kern w:val="2"/>
          <w:sz w:val="30"/>
          <w:szCs w:val="30"/>
          <w:highlight w:val="none"/>
        </w:rPr>
        <mc:AlternateContent>
          <mc:Choice Requires="wps">
            <w:drawing>
              <wp:anchor distT="0" distB="0" distL="0" distR="0" simplePos="0" relativeHeight="251660288" behindDoc="0" locked="0" layoutInCell="1" allowOverlap="1">
                <wp:simplePos x="0" y="0"/>
                <wp:positionH relativeFrom="page">
                  <wp:posOffset>1124585</wp:posOffset>
                </wp:positionH>
                <wp:positionV relativeFrom="paragraph">
                  <wp:posOffset>298450</wp:posOffset>
                </wp:positionV>
                <wp:extent cx="5311140" cy="0"/>
                <wp:effectExtent l="0" t="0" r="0" b="0"/>
                <wp:wrapTopAndBottom/>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9144">
                          <a:solidFill>
                            <a:srgbClr val="000000"/>
                          </a:solidFill>
                          <a:prstDash val="solid"/>
                          <a:round/>
                        </a:ln>
                      </wps:spPr>
                      <wps:bodyPr/>
                    </wps:wsp>
                  </a:graphicData>
                </a:graphic>
              </wp:anchor>
            </w:drawing>
          </mc:Choice>
          <mc:Fallback>
            <w:pict>
              <v:line id="_x0000_s1026" o:spid="_x0000_s1026" o:spt="20" style="position:absolute;left:0pt;margin-left:88.55pt;margin-top:23.5pt;height:0pt;width:418.2pt;mso-position-horizontal-relative:page;mso-wrap-distance-bottom:0pt;mso-wrap-distance-top:0pt;z-index:251660288;mso-width-relative:page;mso-height-relative:page;" filled="f" stroked="t" coordsize="21600,21600" o:gfxdata="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OSDjdYAAAAKAQAADwAAAAAAAAABACAAAAAiAAAAZHJzL2Rvd25yZXYueG1sUEsBAhQAFAAAAAgA&#10;h07iQJwGbtjuAQAAwwMAAA4AAAAAAAAAAQAgAAAAJQEAAGRycy9lMm9Eb2MueG1sUEsFBgAAAAAG&#10;AAYAWQEAAIUFAAAAAA==&#10;">
                <v:fill on="f" focussize="0,0"/>
                <v:stroke weight="0.72pt" color="#000000" joinstyle="round"/>
                <v:imagedata o:title=""/>
                <o:lock v:ext="edit" aspectratio="f"/>
                <w10:wrap type="topAndBottom"/>
              </v:line>
            </w:pict>
          </mc:Fallback>
        </mc:AlternateContent>
      </w:r>
      <w:r>
        <w:rPr>
          <w:rFonts w:eastAsia="Times New Roman"/>
          <w:b/>
          <w:color w:val="auto"/>
          <w:kern w:val="2"/>
          <w:sz w:val="30"/>
          <w:szCs w:val="30"/>
          <w:highlight w:val="none"/>
        </w:rPr>
        <w:t>20</w:t>
      </w:r>
      <w:r>
        <w:rPr>
          <w:rFonts w:eastAsia="宋体"/>
          <w:b/>
          <w:color w:val="auto"/>
          <w:kern w:val="2"/>
          <w:sz w:val="30"/>
          <w:szCs w:val="30"/>
          <w:highlight w:val="none"/>
        </w:rPr>
        <w:t>2</w:t>
      </w:r>
      <w:r>
        <w:rPr>
          <w:rFonts w:eastAsia="Times New Roman"/>
          <w:b/>
          <w:color w:val="auto"/>
          <w:kern w:val="2"/>
          <w:sz w:val="30"/>
          <w:szCs w:val="30"/>
          <w:highlight w:val="none"/>
        </w:rPr>
        <w:t>X-XX-XX</w:t>
      </w:r>
      <w:r>
        <w:rPr>
          <w:rFonts w:eastAsia="Times New Roman"/>
          <w:b/>
          <w:color w:val="auto"/>
          <w:spacing w:val="70"/>
          <w:kern w:val="2"/>
          <w:sz w:val="30"/>
          <w:szCs w:val="30"/>
          <w:highlight w:val="none"/>
        </w:rPr>
        <w:t xml:space="preserve"> </w:t>
      </w:r>
      <w:r>
        <w:rPr>
          <w:rFonts w:eastAsia="宋体"/>
          <w:b/>
          <w:color w:val="auto"/>
          <w:kern w:val="2"/>
          <w:sz w:val="30"/>
          <w:szCs w:val="30"/>
          <w:highlight w:val="none"/>
        </w:rPr>
        <w:t>发布</w:t>
      </w:r>
      <w:r>
        <w:rPr>
          <w:rFonts w:eastAsia="宋体"/>
          <w:b/>
          <w:color w:val="auto"/>
          <w:kern w:val="2"/>
          <w:sz w:val="30"/>
          <w:szCs w:val="30"/>
          <w:highlight w:val="none"/>
        </w:rPr>
        <w:tab/>
      </w:r>
      <w:r>
        <w:rPr>
          <w:rFonts w:eastAsia="Times New Roman"/>
          <w:b/>
          <w:color w:val="auto"/>
          <w:kern w:val="2"/>
          <w:sz w:val="30"/>
          <w:szCs w:val="30"/>
          <w:highlight w:val="none"/>
        </w:rPr>
        <w:t>20</w:t>
      </w:r>
      <w:r>
        <w:rPr>
          <w:rFonts w:eastAsia="宋体"/>
          <w:b/>
          <w:color w:val="auto"/>
          <w:kern w:val="2"/>
          <w:sz w:val="30"/>
          <w:szCs w:val="30"/>
          <w:highlight w:val="none"/>
        </w:rPr>
        <w:t>2</w:t>
      </w:r>
      <w:r>
        <w:rPr>
          <w:rFonts w:eastAsia="Times New Roman"/>
          <w:b/>
          <w:color w:val="auto"/>
          <w:kern w:val="2"/>
          <w:sz w:val="30"/>
          <w:szCs w:val="30"/>
          <w:highlight w:val="none"/>
        </w:rPr>
        <w:t>X-XX-XX</w:t>
      </w:r>
      <w:r>
        <w:rPr>
          <w:rFonts w:eastAsia="Times New Roman"/>
          <w:b/>
          <w:color w:val="auto"/>
          <w:kern w:val="2"/>
          <w:sz w:val="30"/>
          <w:szCs w:val="30"/>
          <w:highlight w:val="none"/>
        </w:rPr>
        <w:tab/>
      </w:r>
      <w:r>
        <w:rPr>
          <w:rFonts w:eastAsia="宋体"/>
          <w:b/>
          <w:color w:val="auto"/>
          <w:kern w:val="2"/>
          <w:sz w:val="30"/>
          <w:szCs w:val="30"/>
          <w:highlight w:val="none"/>
        </w:rPr>
        <w:t>实施</w:t>
      </w:r>
    </w:p>
    <w:p>
      <w:pPr>
        <w:autoSpaceDE w:val="0"/>
        <w:autoSpaceDN w:val="0"/>
        <w:ind w:firstLine="402"/>
        <w:jc w:val="left"/>
        <w:rPr>
          <w:rFonts w:ascii="宋体" w:hAnsi="宋体" w:eastAsia="宋体" w:cs="宋体"/>
          <w:b/>
          <w:color w:val="auto"/>
          <w:sz w:val="20"/>
          <w:highlight w:val="none"/>
        </w:rPr>
      </w:pPr>
    </w:p>
    <w:p>
      <w:pPr>
        <w:adjustRightInd/>
        <w:snapToGrid/>
        <w:spacing w:before="219" w:line="240" w:lineRule="auto"/>
        <w:ind w:left="2773" w:firstLine="0" w:firstLineChars="0"/>
        <w:rPr>
          <w:rFonts w:ascii="黑体" w:hAnsi="Calibri" w:eastAsia="黑体"/>
          <w:color w:val="auto"/>
          <w:kern w:val="2"/>
          <w:szCs w:val="24"/>
          <w:highlight w:val="none"/>
        </w:rPr>
      </w:pPr>
      <w:r>
        <w:rPr>
          <w:rFonts w:hint="eastAsia" w:ascii="黑体" w:hAnsi="Calibri" w:eastAsia="黑体"/>
          <w:color w:val="auto"/>
          <w:kern w:val="2"/>
          <w:szCs w:val="24"/>
          <w:highlight w:val="none"/>
        </w:rPr>
        <w:t>中国建筑装饰协会发布</w:t>
      </w:r>
    </w:p>
    <w:p>
      <w:pPr>
        <w:ind w:firstLine="640"/>
        <w:rPr>
          <w:rFonts w:ascii="黑体" w:eastAsia="黑体"/>
          <w:color w:val="auto"/>
          <w:highlight w:val="none"/>
        </w:rPr>
        <w:sectPr>
          <w:type w:val="continuous"/>
          <w:pgSz w:w="11910" w:h="16840"/>
          <w:pgMar w:top="1500" w:right="1380" w:bottom="1360" w:left="1580" w:header="720" w:footer="720" w:gutter="0"/>
          <w:cols w:space="720" w:num="1"/>
        </w:sectPr>
      </w:pPr>
    </w:p>
    <w:p>
      <w:pPr>
        <w:adjustRightInd/>
        <w:snapToGrid/>
        <w:spacing w:line="240" w:lineRule="auto"/>
        <w:ind w:firstLine="0" w:firstLineChars="0"/>
        <w:jc w:val="center"/>
        <w:rPr>
          <w:rFonts w:ascii="黑体" w:hAnsi="Calibri" w:eastAsia="黑体"/>
          <w:color w:val="auto"/>
          <w:w w:val="95"/>
          <w:kern w:val="2"/>
          <w:szCs w:val="24"/>
          <w:highlight w:val="none"/>
        </w:rPr>
      </w:pPr>
      <w:r>
        <w:rPr>
          <w:rFonts w:hint="eastAsia" w:ascii="黑体" w:hAnsi="Calibri" w:eastAsia="黑体"/>
          <w:color w:val="auto"/>
          <w:w w:val="95"/>
          <w:kern w:val="2"/>
          <w:szCs w:val="24"/>
          <w:highlight w:val="none"/>
        </w:rPr>
        <w:t>建筑装饰行业工程建设</w:t>
      </w:r>
    </w:p>
    <w:p>
      <w:pPr>
        <w:adjustRightInd/>
        <w:snapToGrid/>
        <w:spacing w:line="240" w:lineRule="auto"/>
        <w:ind w:firstLine="0" w:firstLineChars="0"/>
        <w:jc w:val="center"/>
        <w:rPr>
          <w:rFonts w:ascii="黑体" w:hAnsi="Calibri" w:eastAsia="黑体"/>
          <w:color w:val="auto"/>
          <w:kern w:val="2"/>
          <w:szCs w:val="24"/>
          <w:highlight w:val="none"/>
        </w:rPr>
      </w:pPr>
      <w:r>
        <w:rPr>
          <w:rFonts w:hint="eastAsia" w:ascii="黑体" w:hAnsi="Calibri" w:eastAsia="黑体"/>
          <w:color w:val="auto"/>
          <w:w w:val="95"/>
          <w:kern w:val="2"/>
          <w:szCs w:val="24"/>
          <w:highlight w:val="none"/>
        </w:rPr>
        <w:t>中国建筑装饰协会标准</w:t>
      </w:r>
    </w:p>
    <w:p>
      <w:pPr>
        <w:autoSpaceDE w:val="0"/>
        <w:autoSpaceDN w:val="0"/>
        <w:spacing w:before="8"/>
        <w:ind w:firstLine="760"/>
        <w:jc w:val="left"/>
        <w:rPr>
          <w:rFonts w:ascii="黑体" w:hAnsi="宋体" w:eastAsia="宋体" w:cs="宋体"/>
          <w:color w:val="auto"/>
          <w:sz w:val="38"/>
          <w:highlight w:val="none"/>
        </w:rPr>
      </w:pPr>
    </w:p>
    <w:p>
      <w:pPr>
        <w:adjustRightInd/>
        <w:snapToGrid/>
        <w:spacing w:before="51" w:line="240" w:lineRule="auto"/>
        <w:ind w:right="200" w:firstLine="0" w:firstLineChars="0"/>
        <w:jc w:val="center"/>
        <w:rPr>
          <w:rFonts w:ascii="Calibri" w:hAnsi="Calibri" w:eastAsia="宋体"/>
          <w:b/>
          <w:bCs w:val="0"/>
          <w:color w:val="auto"/>
          <w:kern w:val="2"/>
          <w:sz w:val="44"/>
          <w:szCs w:val="44"/>
          <w:highlight w:val="none"/>
        </w:rPr>
      </w:pPr>
      <w:r>
        <w:rPr>
          <w:rFonts w:hint="eastAsia" w:ascii="Calibri" w:hAnsi="Calibri" w:eastAsia="宋体"/>
          <w:b/>
          <w:bCs w:val="0"/>
          <w:color w:val="auto"/>
          <w:kern w:val="2"/>
          <w:sz w:val="44"/>
          <w:szCs w:val="44"/>
          <w:highlight w:val="none"/>
        </w:rPr>
        <w:t>建筑室内装配式装修施工质量验收标准</w:t>
      </w:r>
    </w:p>
    <w:p>
      <w:pPr>
        <w:keepNext w:val="0"/>
        <w:keepLines w:val="0"/>
        <w:pageBreakBefore w:val="0"/>
        <w:widowControl w:val="0"/>
        <w:kinsoku/>
        <w:wordWrap/>
        <w:overflowPunct/>
        <w:topLinePunct w:val="0"/>
        <w:autoSpaceDE/>
        <w:autoSpaceDN/>
        <w:bidi w:val="0"/>
        <w:adjustRightInd/>
        <w:snapToGrid/>
        <w:spacing w:line="240" w:lineRule="auto"/>
        <w:ind w:right="0" w:firstLine="0" w:firstLineChars="0"/>
        <w:jc w:val="center"/>
        <w:textAlignment w:val="auto"/>
        <w:rPr>
          <w:rFonts w:eastAsia="宋体"/>
          <w:b/>
          <w:bCs w:val="0"/>
          <w:color w:val="auto"/>
          <w:kern w:val="2"/>
          <w:sz w:val="30"/>
          <w:szCs w:val="30"/>
          <w:highlight w:val="none"/>
        </w:rPr>
      </w:pPr>
      <w:r>
        <w:rPr>
          <w:rFonts w:eastAsia="宋体"/>
          <w:b/>
          <w:bCs w:val="0"/>
          <w:color w:val="auto"/>
          <w:kern w:val="2"/>
          <w:sz w:val="30"/>
          <w:szCs w:val="30"/>
          <w:highlight w:val="none"/>
        </w:rPr>
        <w:t xml:space="preserve"> </w:t>
      </w:r>
      <w:r>
        <w:rPr>
          <w:rFonts w:hint="eastAsia" w:eastAsia="宋体"/>
          <w:b/>
          <w:bCs w:val="0"/>
          <w:color w:val="auto"/>
          <w:kern w:val="2"/>
          <w:sz w:val="30"/>
          <w:szCs w:val="30"/>
          <w:highlight w:val="none"/>
          <w:lang w:val="en-US" w:eastAsia="zh-CN"/>
        </w:rPr>
        <w:t>S</w:t>
      </w:r>
      <w:r>
        <w:rPr>
          <w:rFonts w:eastAsia="宋体"/>
          <w:b/>
          <w:bCs w:val="0"/>
          <w:color w:val="auto"/>
          <w:kern w:val="2"/>
          <w:sz w:val="30"/>
          <w:szCs w:val="30"/>
          <w:highlight w:val="none"/>
        </w:rPr>
        <w:t>tandard for Construction quality acceptance</w:t>
      </w:r>
      <w:r>
        <w:rPr>
          <w:rFonts w:hint="eastAsia" w:eastAsia="宋体"/>
          <w:b/>
          <w:bCs w:val="0"/>
          <w:color w:val="auto"/>
          <w:kern w:val="2"/>
          <w:sz w:val="30"/>
          <w:szCs w:val="30"/>
          <w:highlight w:val="none"/>
          <w:lang w:val="en-US" w:eastAsia="zh-CN"/>
        </w:rPr>
        <w:t xml:space="preserve"> </w:t>
      </w:r>
      <w:r>
        <w:rPr>
          <w:rFonts w:eastAsia="宋体"/>
          <w:b/>
          <w:bCs w:val="0"/>
          <w:color w:val="auto"/>
          <w:kern w:val="2"/>
          <w:sz w:val="30"/>
          <w:szCs w:val="30"/>
          <w:highlight w:val="none"/>
        </w:rPr>
        <w:t>of indoor building</w:t>
      </w:r>
      <w:r>
        <w:rPr>
          <w:rFonts w:hint="eastAsia" w:eastAsia="宋体"/>
          <w:b/>
          <w:bCs w:val="0"/>
          <w:color w:val="auto"/>
          <w:kern w:val="2"/>
          <w:sz w:val="30"/>
          <w:szCs w:val="30"/>
          <w:highlight w:val="none"/>
          <w:lang w:val="en-US" w:eastAsia="zh-CN"/>
        </w:rPr>
        <w:t xml:space="preserve"> </w:t>
      </w:r>
      <w:r>
        <w:rPr>
          <w:rFonts w:eastAsia="宋体"/>
          <w:b/>
          <w:bCs w:val="0"/>
          <w:color w:val="auto"/>
          <w:kern w:val="2"/>
          <w:sz w:val="30"/>
          <w:szCs w:val="30"/>
          <w:highlight w:val="none"/>
        </w:rPr>
        <w:t>prefabricated decoration</w:t>
      </w:r>
    </w:p>
    <w:p>
      <w:pPr>
        <w:autoSpaceDE w:val="0"/>
        <w:autoSpaceDN w:val="0"/>
        <w:spacing w:before="10"/>
        <w:ind w:firstLine="703"/>
        <w:jc w:val="left"/>
        <w:rPr>
          <w:rFonts w:hint="eastAsia" w:ascii="宋体" w:hAnsi="宋体" w:eastAsia="宋体" w:cs="宋体"/>
          <w:b/>
          <w:color w:val="auto"/>
          <w:sz w:val="35"/>
          <w:highlight w:val="none"/>
        </w:rPr>
      </w:pPr>
    </w:p>
    <w:p>
      <w:pPr>
        <w:autoSpaceDE w:val="0"/>
        <w:autoSpaceDN w:val="0"/>
        <w:spacing w:before="10"/>
        <w:ind w:firstLine="703"/>
        <w:jc w:val="left"/>
        <w:rPr>
          <w:rFonts w:ascii="宋体" w:hAnsi="宋体" w:eastAsia="宋体" w:cs="宋体"/>
          <w:b/>
          <w:color w:val="auto"/>
          <w:sz w:val="35"/>
          <w:highlight w:val="none"/>
        </w:rPr>
      </w:pPr>
    </w:p>
    <w:p>
      <w:pPr>
        <w:adjustRightInd/>
        <w:snapToGrid/>
        <w:spacing w:before="1" w:line="240" w:lineRule="auto"/>
        <w:ind w:right="198" w:firstLine="0" w:firstLineChars="0"/>
        <w:jc w:val="center"/>
        <w:rPr>
          <w:rFonts w:eastAsia="宋体"/>
          <w:b/>
          <w:color w:val="auto"/>
          <w:kern w:val="2"/>
          <w:sz w:val="30"/>
          <w:szCs w:val="24"/>
          <w:highlight w:val="none"/>
        </w:rPr>
      </w:pPr>
      <w:r>
        <w:rPr>
          <w:rFonts w:eastAsia="宋体"/>
          <w:b/>
          <w:color w:val="auto"/>
          <w:kern w:val="2"/>
          <w:sz w:val="30"/>
          <w:szCs w:val="24"/>
          <w:highlight w:val="none"/>
        </w:rPr>
        <w:t>T/CBDA-X-202X</w:t>
      </w:r>
    </w:p>
    <w:p>
      <w:pPr>
        <w:autoSpaceDE w:val="0"/>
        <w:autoSpaceDN w:val="0"/>
        <w:spacing w:before="10"/>
        <w:ind w:firstLine="763"/>
        <w:jc w:val="left"/>
        <w:rPr>
          <w:rFonts w:hAnsi="宋体" w:eastAsia="宋体" w:cs="宋体"/>
          <w:b/>
          <w:color w:val="auto"/>
          <w:sz w:val="38"/>
          <w:highlight w:val="none"/>
        </w:rPr>
      </w:pPr>
    </w:p>
    <w:p>
      <w:pPr>
        <w:tabs>
          <w:tab w:val="left" w:pos="4475"/>
          <w:tab w:val="left" w:pos="5120"/>
        </w:tabs>
        <w:adjustRightInd/>
        <w:snapToGrid/>
        <w:spacing w:before="1" w:line="304" w:lineRule="auto"/>
        <w:ind w:left="2300" w:right="2332" w:firstLine="0" w:firstLineChars="0"/>
        <w:rPr>
          <w:rFonts w:ascii="Calibri" w:hAnsi="Calibri" w:eastAsia="宋体"/>
          <w:color w:val="auto"/>
          <w:kern w:val="2"/>
          <w:sz w:val="28"/>
          <w:szCs w:val="28"/>
          <w:highlight w:val="none"/>
        </w:rPr>
      </w:pPr>
      <w:r>
        <w:rPr>
          <w:rFonts w:ascii="Calibri" w:hAnsi="Calibri" w:eastAsia="宋体"/>
          <w:color w:val="auto"/>
          <w:kern w:val="2"/>
          <w:sz w:val="28"/>
          <w:szCs w:val="28"/>
          <w:highlight w:val="none"/>
        </w:rPr>
        <w:t>批准机构：中国建筑装饰协会</w:t>
      </w:r>
    </w:p>
    <w:p>
      <w:pPr>
        <w:tabs>
          <w:tab w:val="left" w:pos="4475"/>
          <w:tab w:val="left" w:pos="5120"/>
        </w:tabs>
        <w:adjustRightInd/>
        <w:snapToGrid/>
        <w:spacing w:before="1" w:line="304" w:lineRule="auto"/>
        <w:ind w:left="2300" w:right="2332" w:firstLine="0" w:firstLineChars="0"/>
        <w:rPr>
          <w:rFonts w:eastAsia="宋体"/>
          <w:color w:val="auto"/>
          <w:kern w:val="2"/>
          <w:sz w:val="28"/>
          <w:szCs w:val="28"/>
          <w:highlight w:val="none"/>
        </w:rPr>
      </w:pPr>
      <w:r>
        <w:rPr>
          <w:rFonts w:hint="eastAsia" w:eastAsia="宋体"/>
          <w:color w:val="auto"/>
          <w:kern w:val="2"/>
          <w:sz w:val="28"/>
          <w:szCs w:val="28"/>
          <w:highlight w:val="none"/>
        </w:rPr>
        <w:t>实行</w:t>
      </w:r>
      <w:r>
        <w:rPr>
          <w:rFonts w:eastAsia="宋体"/>
          <w:color w:val="auto"/>
          <w:kern w:val="2"/>
          <w:sz w:val="28"/>
          <w:szCs w:val="28"/>
          <w:highlight w:val="none"/>
        </w:rPr>
        <w:t>日期：</w:t>
      </w:r>
      <w:r>
        <w:rPr>
          <w:rFonts w:eastAsia="Times New Roman"/>
          <w:color w:val="auto"/>
          <w:kern w:val="2"/>
          <w:sz w:val="28"/>
          <w:szCs w:val="28"/>
          <w:highlight w:val="none"/>
        </w:rPr>
        <w:t>20</w:t>
      </w:r>
      <w:r>
        <w:rPr>
          <w:rFonts w:eastAsia="宋体"/>
          <w:color w:val="auto"/>
          <w:kern w:val="2"/>
          <w:sz w:val="28"/>
          <w:szCs w:val="28"/>
          <w:highlight w:val="none"/>
        </w:rPr>
        <w:t>2</w:t>
      </w:r>
      <w:r>
        <w:rPr>
          <w:rFonts w:eastAsia="Times New Roman"/>
          <w:b/>
          <w:color w:val="auto"/>
          <w:kern w:val="2"/>
          <w:sz w:val="28"/>
          <w:szCs w:val="28"/>
          <w:highlight w:val="none"/>
        </w:rPr>
        <w:t>X</w:t>
      </w:r>
      <w:r>
        <w:rPr>
          <w:rFonts w:eastAsia="Times New Roman"/>
          <w:b/>
          <w:color w:val="auto"/>
          <w:spacing w:val="-2"/>
          <w:kern w:val="2"/>
          <w:sz w:val="28"/>
          <w:szCs w:val="28"/>
          <w:highlight w:val="none"/>
        </w:rPr>
        <w:t xml:space="preserve"> </w:t>
      </w:r>
      <w:r>
        <w:rPr>
          <w:rFonts w:eastAsia="宋体"/>
          <w:color w:val="auto"/>
          <w:kern w:val="2"/>
          <w:sz w:val="28"/>
          <w:szCs w:val="28"/>
          <w:highlight w:val="none"/>
        </w:rPr>
        <w:t>年</w:t>
      </w:r>
      <w:r>
        <w:rPr>
          <w:rFonts w:eastAsia="Times New Roman"/>
          <w:b/>
          <w:color w:val="auto"/>
          <w:kern w:val="2"/>
          <w:sz w:val="28"/>
          <w:szCs w:val="28"/>
          <w:highlight w:val="none"/>
        </w:rPr>
        <w:t>X</w:t>
      </w:r>
      <w:r>
        <w:rPr>
          <w:rFonts w:eastAsia="宋体"/>
          <w:color w:val="auto"/>
          <w:kern w:val="2"/>
          <w:sz w:val="28"/>
          <w:szCs w:val="28"/>
          <w:highlight w:val="none"/>
        </w:rPr>
        <w:tab/>
      </w:r>
      <w:r>
        <w:rPr>
          <w:rFonts w:eastAsia="宋体"/>
          <w:color w:val="auto"/>
          <w:kern w:val="2"/>
          <w:sz w:val="28"/>
          <w:szCs w:val="28"/>
          <w:highlight w:val="none"/>
        </w:rPr>
        <w:t>月</w:t>
      </w:r>
      <w:r>
        <w:rPr>
          <w:rFonts w:eastAsia="Times New Roman"/>
          <w:b/>
          <w:color w:val="auto"/>
          <w:kern w:val="2"/>
          <w:sz w:val="28"/>
          <w:szCs w:val="28"/>
          <w:highlight w:val="none"/>
        </w:rPr>
        <w:t>X</w:t>
      </w:r>
      <w:r>
        <w:rPr>
          <w:rFonts w:eastAsia="宋体"/>
          <w:color w:val="auto"/>
          <w:kern w:val="2"/>
          <w:sz w:val="28"/>
          <w:szCs w:val="28"/>
          <w:highlight w:val="none"/>
        </w:rPr>
        <w:t>日</w:t>
      </w:r>
    </w:p>
    <w:p>
      <w:pPr>
        <w:autoSpaceDE w:val="0"/>
        <w:autoSpaceDN w:val="0"/>
        <w:ind w:firstLine="680"/>
        <w:jc w:val="left"/>
        <w:rPr>
          <w:rFonts w:ascii="宋体" w:hAnsi="宋体" w:eastAsia="宋体" w:cs="宋体"/>
          <w:color w:val="auto"/>
          <w:sz w:val="34"/>
          <w:highlight w:val="none"/>
        </w:rPr>
      </w:pPr>
    </w:p>
    <w:p>
      <w:pPr>
        <w:autoSpaceDE w:val="0"/>
        <w:autoSpaceDN w:val="0"/>
        <w:ind w:firstLine="0" w:firstLineChars="0"/>
        <w:jc w:val="left"/>
        <w:rPr>
          <w:rFonts w:ascii="宋体" w:hAnsi="宋体" w:eastAsia="宋体" w:cs="宋体"/>
          <w:color w:val="auto"/>
          <w:sz w:val="34"/>
          <w:highlight w:val="none"/>
        </w:rPr>
      </w:pPr>
    </w:p>
    <w:p>
      <w:pPr>
        <w:autoSpaceDE w:val="0"/>
        <w:autoSpaceDN w:val="0"/>
        <w:ind w:firstLine="680"/>
        <w:jc w:val="left"/>
        <w:rPr>
          <w:rFonts w:ascii="宋体" w:hAnsi="宋体" w:eastAsia="宋体" w:cs="宋体"/>
          <w:color w:val="auto"/>
          <w:sz w:val="34"/>
          <w:highlight w:val="none"/>
        </w:rPr>
      </w:pPr>
    </w:p>
    <w:p>
      <w:pPr>
        <w:autoSpaceDE w:val="0"/>
        <w:autoSpaceDN w:val="0"/>
        <w:ind w:firstLine="680"/>
        <w:jc w:val="left"/>
        <w:rPr>
          <w:rFonts w:ascii="宋体" w:hAnsi="宋体" w:eastAsia="宋体" w:cs="宋体"/>
          <w:color w:val="auto"/>
          <w:sz w:val="34"/>
          <w:highlight w:val="none"/>
        </w:rPr>
      </w:pPr>
    </w:p>
    <w:p>
      <w:pPr>
        <w:autoSpaceDE w:val="0"/>
        <w:autoSpaceDN w:val="0"/>
        <w:ind w:firstLine="680"/>
        <w:jc w:val="left"/>
        <w:rPr>
          <w:rFonts w:ascii="宋体" w:hAnsi="宋体" w:eastAsia="宋体" w:cs="宋体"/>
          <w:color w:val="auto"/>
          <w:sz w:val="34"/>
          <w:highlight w:val="none"/>
        </w:rPr>
      </w:pPr>
    </w:p>
    <w:p>
      <w:pPr>
        <w:autoSpaceDE w:val="0"/>
        <w:autoSpaceDN w:val="0"/>
        <w:ind w:firstLine="680"/>
        <w:jc w:val="left"/>
        <w:rPr>
          <w:rFonts w:ascii="宋体" w:hAnsi="宋体" w:eastAsia="宋体" w:cs="宋体"/>
          <w:color w:val="auto"/>
          <w:sz w:val="34"/>
          <w:highlight w:val="none"/>
        </w:rPr>
      </w:pPr>
    </w:p>
    <w:p>
      <w:pPr>
        <w:keepNext/>
        <w:keepLines/>
        <w:pageBreakBefore/>
        <w:widowControl/>
        <w:adjustRightInd/>
        <w:snapToGrid/>
        <w:spacing w:before="156" w:beforeLines="50" w:after="156" w:afterLines="50"/>
        <w:ind w:firstLine="0" w:firstLineChars="0"/>
        <w:jc w:val="center"/>
        <w:rPr>
          <w:rFonts w:hint="eastAsia" w:ascii="黑体" w:hAnsi="黑体" w:eastAsia="黑体" w:cs="黑体"/>
          <w:color w:val="auto"/>
          <w:szCs w:val="32"/>
          <w:highlight w:val="none"/>
        </w:rPr>
        <w:sectPr>
          <w:footerReference r:id="rId11" w:type="default"/>
          <w:pgSz w:w="11906" w:h="16838"/>
          <w:pgMar w:top="1440" w:right="1800" w:bottom="1440" w:left="1800" w:header="851" w:footer="992" w:gutter="0"/>
          <w:pgNumType w:fmt="upperRoman" w:start="1"/>
          <w:cols w:space="425" w:num="1"/>
          <w:docGrid w:type="lines" w:linePitch="312" w:charSpace="0"/>
        </w:sectPr>
      </w:pPr>
    </w:p>
    <w:p>
      <w:pPr>
        <w:keepNext/>
        <w:keepLines/>
        <w:pageBreakBefore/>
        <w:widowControl/>
        <w:adjustRightInd/>
        <w:snapToGrid/>
        <w:spacing w:before="156" w:beforeLines="50" w:after="156" w:afterLines="50"/>
        <w:ind w:firstLine="0" w:firstLineChars="0"/>
        <w:jc w:val="center"/>
        <w:rPr>
          <w:rFonts w:ascii="黑体" w:hAnsi="黑体" w:eastAsia="黑体" w:cs="黑体"/>
          <w:color w:val="auto"/>
          <w:szCs w:val="32"/>
          <w:highlight w:val="none"/>
        </w:rPr>
      </w:pPr>
      <w:r>
        <w:rPr>
          <w:rFonts w:hint="eastAsia" w:ascii="黑体" w:hAnsi="黑体" w:eastAsia="黑体" w:cs="黑体"/>
          <w:color w:val="auto"/>
          <w:szCs w:val="32"/>
          <w:highlight w:val="none"/>
        </w:rPr>
        <w:t>前  言</w:t>
      </w:r>
    </w:p>
    <w:p>
      <w:pPr>
        <w:adjustRightInd/>
        <w:snapToGrid/>
        <w:ind w:firstLine="420"/>
        <w:rPr>
          <w:rFonts w:eastAsia="宋体"/>
          <w:color w:val="auto"/>
          <w:kern w:val="2"/>
          <w:sz w:val="21"/>
          <w:highlight w:val="none"/>
        </w:rPr>
      </w:pPr>
      <w:r>
        <w:rPr>
          <w:rFonts w:eastAsia="宋体"/>
          <w:color w:val="auto"/>
          <w:kern w:val="2"/>
          <w:sz w:val="21"/>
          <w:highlight w:val="none"/>
        </w:rPr>
        <w:t>根据中国建筑装饰协会2021年4月30日《关于2021年（第二十五批）建筑装饰行业工程建设CBDA标准立项的批复》的要求，按照《中国建筑装饰协会（CBDA标准）管理办法》（中装协[2019]108号）的规定，由浙江亚厦装饰股份有限公司主编并会同有关单位，共同编制了本标准。</w:t>
      </w:r>
    </w:p>
    <w:p>
      <w:pPr>
        <w:adjustRightInd/>
        <w:snapToGrid/>
        <w:ind w:firstLine="420"/>
        <w:rPr>
          <w:rFonts w:eastAsia="宋体"/>
          <w:color w:val="auto"/>
          <w:kern w:val="2"/>
          <w:sz w:val="21"/>
          <w:highlight w:val="none"/>
        </w:rPr>
      </w:pPr>
      <w:r>
        <w:rPr>
          <w:rFonts w:eastAsia="宋体"/>
          <w:color w:val="auto"/>
          <w:kern w:val="2"/>
          <w:sz w:val="21"/>
          <w:highlight w:val="none"/>
        </w:rPr>
        <w:t>本标准在编制过程中，编委会进行了广泛深入的调查研究，认真总结实践经验，吸收国内外相关标准和先进技术经验，并在广泛征求意见的基础上，通过反复讨论、修改与完善，经审查专家委员会审查定稿。</w:t>
      </w:r>
    </w:p>
    <w:p>
      <w:pPr>
        <w:adjustRightInd/>
        <w:snapToGrid/>
        <w:ind w:firstLine="420"/>
        <w:rPr>
          <w:rFonts w:eastAsia="宋体"/>
          <w:color w:val="auto"/>
          <w:kern w:val="2"/>
          <w:sz w:val="21"/>
          <w:highlight w:val="none"/>
        </w:rPr>
      </w:pPr>
      <w:r>
        <w:rPr>
          <w:rFonts w:eastAsia="宋体"/>
          <w:color w:val="auto"/>
          <w:kern w:val="2"/>
          <w:sz w:val="21"/>
          <w:highlight w:val="none"/>
        </w:rPr>
        <w:t>根据20xx年x月xx日浙江省科技信息研究院对本规程出具的科技查新报告和20xx年xx月xx日送审稿审查会纪要给予本规程的评价，本标准系国内首创，填补了我国建筑装饰行业标准的空白，达到了国际先进水平。</w:t>
      </w:r>
    </w:p>
    <w:p>
      <w:pPr>
        <w:adjustRightInd/>
        <w:snapToGrid/>
        <w:ind w:firstLine="420"/>
        <w:rPr>
          <w:rFonts w:eastAsia="宋体"/>
          <w:color w:val="auto"/>
          <w:kern w:val="2"/>
          <w:sz w:val="21"/>
          <w:highlight w:val="none"/>
        </w:rPr>
      </w:pPr>
      <w:r>
        <w:rPr>
          <w:rFonts w:eastAsia="宋体"/>
          <w:color w:val="auto"/>
          <w:kern w:val="2"/>
          <w:sz w:val="21"/>
          <w:highlight w:val="none"/>
        </w:rPr>
        <w:t>本标准的主要技术内容是：1.总则；2.术语；3.基本规定；4.</w:t>
      </w:r>
      <w:r>
        <w:rPr>
          <w:rFonts w:hint="eastAsia" w:eastAsia="宋体"/>
          <w:color w:val="auto"/>
          <w:kern w:val="2"/>
          <w:sz w:val="21"/>
          <w:highlight w:val="none"/>
        </w:rPr>
        <w:t>装配式吊顶工程</w:t>
      </w:r>
      <w:r>
        <w:rPr>
          <w:rFonts w:eastAsia="宋体"/>
          <w:color w:val="auto"/>
          <w:kern w:val="2"/>
          <w:sz w:val="21"/>
          <w:highlight w:val="none"/>
        </w:rPr>
        <w:t>；5.</w:t>
      </w:r>
      <w:r>
        <w:rPr>
          <w:rFonts w:hint="eastAsia" w:eastAsia="宋体"/>
          <w:color w:val="auto"/>
          <w:kern w:val="2"/>
          <w:sz w:val="21"/>
          <w:highlight w:val="none"/>
        </w:rPr>
        <w:t>装配式隔墙工程</w:t>
      </w:r>
      <w:r>
        <w:rPr>
          <w:rFonts w:eastAsia="宋体"/>
          <w:color w:val="auto"/>
          <w:kern w:val="2"/>
          <w:sz w:val="21"/>
          <w:highlight w:val="none"/>
        </w:rPr>
        <w:t>；6.</w:t>
      </w:r>
      <w:r>
        <w:rPr>
          <w:rFonts w:hint="eastAsia" w:eastAsia="宋体"/>
          <w:color w:val="auto"/>
          <w:kern w:val="2"/>
          <w:sz w:val="21"/>
          <w:highlight w:val="none"/>
        </w:rPr>
        <w:t>装配式墙面工程；7.装配式地面工程；8.装配式内门窗工程；9.细部工程；10.验收文件</w:t>
      </w:r>
      <w:r>
        <w:rPr>
          <w:rFonts w:eastAsia="宋体"/>
          <w:color w:val="auto"/>
          <w:kern w:val="2"/>
          <w:sz w:val="21"/>
          <w:highlight w:val="none"/>
        </w:rPr>
        <w:t>。</w:t>
      </w:r>
    </w:p>
    <w:p>
      <w:pPr>
        <w:adjustRightInd/>
        <w:snapToGrid/>
        <w:ind w:firstLine="420"/>
        <w:rPr>
          <w:rFonts w:eastAsia="宋体"/>
          <w:color w:val="auto"/>
          <w:kern w:val="2"/>
          <w:sz w:val="21"/>
          <w:highlight w:val="none"/>
        </w:rPr>
      </w:pPr>
      <w:r>
        <w:rPr>
          <w:rFonts w:eastAsia="宋体"/>
          <w:color w:val="auto"/>
          <w:kern w:val="2"/>
          <w:sz w:val="21"/>
          <w:highlight w:val="none"/>
        </w:rPr>
        <w:t>本标准某些内容涉及知识产权的具体技术问题，使用者可直接与本规程有关知识产权的持有者协商处理，本规程的发布机构不承担识别这些专利的责任。</w:t>
      </w:r>
    </w:p>
    <w:p>
      <w:pPr>
        <w:adjustRightInd/>
        <w:snapToGrid/>
        <w:ind w:firstLine="420"/>
        <w:rPr>
          <w:rFonts w:eastAsia="宋体"/>
          <w:color w:val="auto"/>
          <w:kern w:val="2"/>
          <w:sz w:val="21"/>
          <w:highlight w:val="none"/>
        </w:rPr>
      </w:pPr>
      <w:r>
        <w:rPr>
          <w:rFonts w:eastAsia="宋体"/>
          <w:color w:val="auto"/>
          <w:kern w:val="2"/>
          <w:sz w:val="21"/>
          <w:highlight w:val="none"/>
        </w:rPr>
        <w:t>本标准由中国建筑装饰协会负责管理，由浙江亚厦装饰股份有限公司负责具体技术内容的解释。执行过程中如有意见或建议，请寄送浙江亚厦装饰股份有限公司（地址：浙江省杭州市西湖区沙秀路99号亚厦中心A座，邮编：3100</w:t>
      </w:r>
      <w:r>
        <w:rPr>
          <w:rFonts w:hint="eastAsia" w:eastAsia="宋体"/>
          <w:color w:val="auto"/>
          <w:kern w:val="2"/>
          <w:sz w:val="21"/>
          <w:highlight w:val="none"/>
          <w:lang w:val="en-US" w:eastAsia="zh-CN"/>
        </w:rPr>
        <w:t>12</w:t>
      </w:r>
      <w:r>
        <w:rPr>
          <w:rFonts w:eastAsia="宋体"/>
          <w:color w:val="auto"/>
          <w:kern w:val="2"/>
          <w:sz w:val="21"/>
          <w:highlight w:val="none"/>
        </w:rPr>
        <w:t>，E-mail：</w:t>
      </w:r>
      <w:r>
        <w:rPr>
          <w:rFonts w:eastAsia="宋体"/>
          <w:color w:val="auto"/>
          <w:kern w:val="2"/>
          <w:sz w:val="21"/>
          <w:szCs w:val="24"/>
          <w:highlight w:val="none"/>
        </w:rPr>
        <w:t>anhaoliang@chinayasha.com</w:t>
      </w:r>
      <w:r>
        <w:rPr>
          <w:rFonts w:eastAsia="宋体"/>
          <w:color w:val="auto"/>
          <w:kern w:val="2"/>
          <w:sz w:val="21"/>
          <w:highlight w:val="none"/>
        </w:rPr>
        <w:t>）。</w:t>
      </w:r>
    </w:p>
    <w:p>
      <w:pPr>
        <w:adjustRightInd/>
        <w:snapToGrid/>
        <w:ind w:firstLine="420"/>
        <w:jc w:val="left"/>
        <w:rPr>
          <w:rFonts w:eastAsia="宋体"/>
          <w:color w:val="auto"/>
          <w:kern w:val="2"/>
          <w:sz w:val="21"/>
          <w:highlight w:val="none"/>
        </w:rPr>
      </w:pPr>
      <w:r>
        <w:rPr>
          <w:rFonts w:eastAsia="宋体"/>
          <w:color w:val="auto"/>
          <w:kern w:val="2"/>
          <w:sz w:val="21"/>
          <w:highlight w:val="none"/>
        </w:rPr>
        <w:t>本标准主编单位：浙江亚厦装饰股份有限公司</w:t>
      </w:r>
    </w:p>
    <w:p>
      <w:pPr>
        <w:adjustRightInd/>
        <w:snapToGrid/>
        <w:ind w:firstLine="420"/>
        <w:jc w:val="left"/>
        <w:rPr>
          <w:rFonts w:eastAsia="宋体"/>
          <w:color w:val="auto"/>
          <w:kern w:val="2"/>
          <w:sz w:val="21"/>
          <w:highlight w:val="none"/>
        </w:rPr>
      </w:pPr>
      <w:r>
        <w:rPr>
          <w:rFonts w:eastAsia="宋体"/>
          <w:color w:val="auto"/>
          <w:kern w:val="2"/>
          <w:sz w:val="21"/>
          <w:highlight w:val="none"/>
        </w:rPr>
        <w:t>本标准参编单位：</w:t>
      </w:r>
    </w:p>
    <w:p>
      <w:pPr>
        <w:adjustRightInd/>
        <w:snapToGrid/>
        <w:ind w:firstLine="420"/>
        <w:jc w:val="left"/>
        <w:rPr>
          <w:rFonts w:eastAsia="宋体"/>
          <w:color w:val="auto"/>
          <w:kern w:val="2"/>
          <w:sz w:val="21"/>
          <w:highlight w:val="none"/>
        </w:rPr>
      </w:pPr>
      <w:r>
        <w:rPr>
          <w:rFonts w:eastAsia="宋体"/>
          <w:color w:val="auto"/>
          <w:kern w:val="2"/>
          <w:sz w:val="21"/>
          <w:highlight w:val="none"/>
        </w:rPr>
        <w:t>本标准主要起草人员：</w:t>
      </w:r>
    </w:p>
    <w:p>
      <w:pPr>
        <w:adjustRightInd/>
        <w:snapToGrid/>
        <w:ind w:firstLine="420"/>
        <w:rPr>
          <w:color w:val="auto"/>
          <w:highlight w:val="none"/>
        </w:rPr>
        <w:sectPr>
          <w:footerReference r:id="rId12" w:type="default"/>
          <w:pgSz w:w="11906" w:h="16838"/>
          <w:pgMar w:top="1440" w:right="1800" w:bottom="1440" w:left="1800" w:header="851" w:footer="992" w:gutter="0"/>
          <w:pgNumType w:fmt="upperRoman" w:start="1"/>
          <w:cols w:space="425" w:num="1"/>
          <w:docGrid w:type="lines" w:linePitch="312" w:charSpace="0"/>
        </w:sectPr>
      </w:pPr>
      <w:r>
        <w:rPr>
          <w:rFonts w:eastAsia="宋体"/>
          <w:color w:val="auto"/>
          <w:kern w:val="2"/>
          <w:sz w:val="21"/>
          <w:highlight w:val="none"/>
        </w:rPr>
        <w:t>本标准主要审查人员：</w:t>
      </w:r>
    </w:p>
    <w:p>
      <w:pPr>
        <w:keepNext/>
        <w:keepLines/>
        <w:widowControl/>
        <w:spacing w:before="156" w:beforeLines="50" w:after="156" w:afterLines="50"/>
        <w:ind w:firstLine="640"/>
        <w:jc w:val="center"/>
        <w:rPr>
          <w:rFonts w:ascii="Calibri Light" w:hAnsi="Calibri Light" w:eastAsia="宋体"/>
          <w:color w:val="auto"/>
          <w:szCs w:val="32"/>
          <w:highlight w:val="none"/>
        </w:rPr>
      </w:pPr>
      <w:r>
        <w:rPr>
          <w:rFonts w:ascii="Calibri Light" w:hAnsi="Calibri Light" w:eastAsia="宋体"/>
          <w:color w:val="auto"/>
          <w:szCs w:val="32"/>
          <w:highlight w:val="none"/>
          <w:lang w:val="zh-CN"/>
        </w:rPr>
        <w:t>目</w:t>
      </w:r>
      <w:r>
        <w:rPr>
          <w:rFonts w:hint="eastAsia" w:ascii="Calibri Light" w:hAnsi="Calibri Light" w:eastAsia="宋体"/>
          <w:color w:val="auto"/>
          <w:szCs w:val="32"/>
          <w:highlight w:val="none"/>
          <w:lang w:val="zh-CN"/>
        </w:rPr>
        <w:t xml:space="preserve"> </w:t>
      </w:r>
      <w:r>
        <w:rPr>
          <w:rFonts w:ascii="Calibri Light" w:hAnsi="Calibri Light" w:eastAsia="宋体"/>
          <w:color w:val="auto"/>
          <w:szCs w:val="32"/>
          <w:highlight w:val="none"/>
          <w:lang w:val="zh-CN"/>
        </w:rPr>
        <w:t xml:space="preserve"> 次</w:t>
      </w:r>
    </w:p>
    <w:p>
      <w:pPr>
        <w:pStyle w:val="6"/>
        <w:keepNext w:val="0"/>
        <w:keepLines w:val="0"/>
        <w:widowControl w:val="0"/>
        <w:tabs>
          <w:tab w:val="right" w:leader="dot" w:pos="8306"/>
        </w:tabs>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1"/>
        </w:rPr>
      </w:pPr>
      <w:r>
        <w:rPr>
          <w:rFonts w:eastAsia="宋体"/>
          <w:color w:val="auto"/>
          <w:kern w:val="2"/>
          <w:sz w:val="21"/>
          <w:szCs w:val="24"/>
          <w:highlight w:val="none"/>
        </w:rPr>
        <w:fldChar w:fldCharType="begin"/>
      </w:r>
      <w:r>
        <w:rPr>
          <w:rFonts w:eastAsia="宋体"/>
          <w:color w:val="auto"/>
          <w:kern w:val="2"/>
          <w:sz w:val="21"/>
          <w:szCs w:val="24"/>
          <w:highlight w:val="none"/>
        </w:rPr>
        <w:instrText xml:space="preserve"> TOC \o "1-4" \h \z \u </w:instrText>
      </w:r>
      <w:r>
        <w:rPr>
          <w:rFonts w:eastAsia="宋体"/>
          <w:color w:val="auto"/>
          <w:kern w:val="2"/>
          <w:sz w:val="21"/>
          <w:szCs w:val="24"/>
          <w:highlight w:val="none"/>
        </w:rPr>
        <w:fldChar w:fldCharType="separate"/>
      </w: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_Toc28951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1  总  则</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_Toc28951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6"/>
        <w:keepNext w:val="0"/>
        <w:keepLines w:val="0"/>
        <w:widowControl w:val="0"/>
        <w:tabs>
          <w:tab w:val="right" w:leader="dot" w:pos="8306"/>
        </w:tabs>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_Toc31031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2  术  语</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_Toc31031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2</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6"/>
        <w:keepNext w:val="0"/>
        <w:keepLines w:val="0"/>
        <w:widowControl w:val="0"/>
        <w:tabs>
          <w:tab w:val="right" w:leader="dot" w:pos="8306"/>
        </w:tabs>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_Toc21774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3  基本规定</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_Toc21774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3</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6"/>
        <w:keepNext w:val="0"/>
        <w:keepLines w:val="0"/>
        <w:widowControl w:val="0"/>
        <w:tabs>
          <w:tab w:val="right" w:leader="dot" w:pos="8306"/>
        </w:tabs>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_Toc12948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4  装配式吊顶工程</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_Toc12948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5</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_Toc7639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4.1  一般规定</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_Toc7639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5</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_Toc3006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4.2  主控项目</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_Toc3006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5</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_Toc16741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4.3  一般项目</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_Toc16741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6</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6"/>
        <w:keepNext w:val="0"/>
        <w:keepLines w:val="0"/>
        <w:widowControl w:val="0"/>
        <w:tabs>
          <w:tab w:val="right" w:leader="dot" w:pos="8306"/>
        </w:tabs>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_Toc14088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5  装配式隔墙工程</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_Toc14088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7</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_Toc5192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5.1  一般规定</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_Toc5192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7</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_Toc31806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5.2  主控项目</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_Toc31806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7</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_Toc22187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5.3  一般项目</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_Toc22187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8</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6"/>
        <w:keepNext w:val="0"/>
        <w:keepLines w:val="0"/>
        <w:widowControl w:val="0"/>
        <w:tabs>
          <w:tab w:val="right" w:leader="dot" w:pos="8306"/>
        </w:tabs>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_Toc7207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6  装配式墙面工程</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_Toc7207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9</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_Toc27228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6.1  一般规定</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_Toc27228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9</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_Toc3313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6.2  主控项目</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_Toc3313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9</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_Toc511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6.3 一般项目</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_Toc511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9</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6"/>
        <w:keepNext w:val="0"/>
        <w:keepLines w:val="0"/>
        <w:widowControl w:val="0"/>
        <w:tabs>
          <w:tab w:val="right" w:leader="dot" w:pos="8306"/>
        </w:tabs>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_Toc16159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7  装配式地面工程</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_Toc16159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11</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_Toc23251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7.1  一般规定</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_Toc23251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11</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_Toc23993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7.2  主控项目</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_Toc23993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11</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_Toc25213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7.3  一般项目</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_Toc25213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11</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6"/>
        <w:keepNext w:val="0"/>
        <w:keepLines w:val="0"/>
        <w:widowControl w:val="0"/>
        <w:tabs>
          <w:tab w:val="right" w:leader="dot" w:pos="8306"/>
        </w:tabs>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_Toc10588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8  装配式内门窗工程</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_Toc10588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13</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_Toc11371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8.1  一般规定</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_Toc11371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13</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_Toc22186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8.2  主控项目</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_Toc22186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13</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_Toc20056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8.3  一般项目</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_Toc20056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13</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6"/>
        <w:keepNext w:val="0"/>
        <w:keepLines w:val="0"/>
        <w:widowControl w:val="0"/>
        <w:tabs>
          <w:tab w:val="right" w:leader="dot" w:pos="8306"/>
        </w:tabs>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_Toc4605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9  细部工程</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_Toc4605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15</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_Toc23856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bCs/>
          <w:color w:val="auto"/>
          <w:kern w:val="2"/>
          <w:sz w:val="21"/>
          <w:szCs w:val="21"/>
          <w:highlight w:val="none"/>
        </w:rPr>
        <w:t xml:space="preserve">9.1 </w:t>
      </w:r>
      <w:r>
        <w:rPr>
          <w:rFonts w:hint="default" w:ascii="Times New Roman" w:hAnsi="Times New Roman" w:eastAsia="宋体" w:cs="Times New Roman"/>
          <w:color w:val="auto"/>
          <w:kern w:val="2"/>
          <w:sz w:val="21"/>
          <w:szCs w:val="21"/>
          <w:highlight w:val="none"/>
        </w:rPr>
        <w:t xml:space="preserve"> 一般规定</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_Toc23856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15</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_Toc13989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bCs/>
          <w:color w:val="auto"/>
          <w:kern w:val="2"/>
          <w:sz w:val="21"/>
          <w:szCs w:val="21"/>
          <w:highlight w:val="none"/>
        </w:rPr>
        <w:t xml:space="preserve">9.2 </w:t>
      </w:r>
      <w:r>
        <w:rPr>
          <w:rFonts w:hint="default" w:ascii="Times New Roman" w:hAnsi="Times New Roman" w:eastAsia="宋体" w:cs="Times New Roman"/>
          <w:color w:val="auto"/>
          <w:kern w:val="2"/>
          <w:sz w:val="21"/>
          <w:szCs w:val="21"/>
          <w:highlight w:val="none"/>
        </w:rPr>
        <w:t xml:space="preserve"> 主控项目</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_Toc13989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15</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_Toc16588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bCs/>
          <w:color w:val="auto"/>
          <w:kern w:val="2"/>
          <w:sz w:val="21"/>
          <w:szCs w:val="21"/>
          <w:highlight w:val="none"/>
        </w:rPr>
        <w:t xml:space="preserve">9.3 </w:t>
      </w:r>
      <w:r>
        <w:rPr>
          <w:rFonts w:hint="default" w:ascii="Times New Roman" w:hAnsi="Times New Roman" w:eastAsia="宋体" w:cs="Times New Roman"/>
          <w:color w:val="auto"/>
          <w:kern w:val="2"/>
          <w:sz w:val="21"/>
          <w:szCs w:val="21"/>
          <w:highlight w:val="none"/>
        </w:rPr>
        <w:t xml:space="preserve"> 一般项目</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_Toc16588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16</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6"/>
        <w:keepNext w:val="0"/>
        <w:keepLines w:val="0"/>
        <w:widowControl w:val="0"/>
        <w:tabs>
          <w:tab w:val="right" w:leader="dot" w:pos="8306"/>
        </w:tabs>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_Toc18356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lang w:val="en-US" w:eastAsia="zh-CN"/>
        </w:rPr>
        <w:t>10  整体功能空间</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_Toc18356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18</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_Toc18446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bCs/>
          <w:color w:val="auto"/>
          <w:kern w:val="2"/>
          <w:sz w:val="21"/>
          <w:szCs w:val="21"/>
          <w:highlight w:val="none"/>
          <w:lang w:val="en-US" w:eastAsia="zh-CN"/>
        </w:rPr>
        <w:t>10.1  一般规定</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_Toc18446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18</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_Toc14397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bCs/>
          <w:color w:val="auto"/>
          <w:kern w:val="2"/>
          <w:sz w:val="21"/>
          <w:szCs w:val="21"/>
          <w:highlight w:val="none"/>
          <w:lang w:val="en-US" w:eastAsia="zh-CN"/>
        </w:rPr>
        <w:t>10.2  主控项目</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_Toc14397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18</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7"/>
        <w:keepNext w:val="0"/>
        <w:keepLines w:val="0"/>
        <w:widowControl w:val="0"/>
        <w:tabs>
          <w:tab w:val="right" w:leader="dot" w:pos="8306"/>
        </w:tabs>
        <w:kinsoku/>
        <w:wordWrap/>
        <w:overflowPunct/>
        <w:topLinePunct w:val="0"/>
        <w:autoSpaceDE/>
        <w:autoSpaceDN/>
        <w:bidi w:val="0"/>
        <w:ind w:left="0" w:leftChars="0"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_Toc17067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bCs/>
          <w:color w:val="auto"/>
          <w:kern w:val="2"/>
          <w:sz w:val="21"/>
          <w:szCs w:val="21"/>
          <w:highlight w:val="none"/>
          <w:lang w:val="en-US" w:eastAsia="zh-CN"/>
        </w:rPr>
        <w:t>10.3  一般项目</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_Toc17067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18</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6"/>
        <w:keepNext w:val="0"/>
        <w:keepLines w:val="0"/>
        <w:widowControl w:val="0"/>
        <w:tabs>
          <w:tab w:val="right" w:leader="dot" w:pos="8306"/>
        </w:tabs>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_Toc18015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lang w:val="en-US" w:eastAsia="zh-CN"/>
        </w:rPr>
        <w:t>11</w:t>
      </w:r>
      <w:r>
        <w:rPr>
          <w:rFonts w:hint="default" w:ascii="Times New Roman" w:hAnsi="Times New Roman" w:eastAsia="宋体" w:cs="Times New Roman"/>
          <w:color w:val="auto"/>
          <w:kern w:val="2"/>
          <w:sz w:val="21"/>
          <w:szCs w:val="21"/>
          <w:highlight w:val="none"/>
        </w:rPr>
        <w:t xml:space="preserve">  验收文件</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_Toc18015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19</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6"/>
        <w:keepNext w:val="0"/>
        <w:keepLines w:val="0"/>
        <w:widowControl w:val="0"/>
        <w:tabs>
          <w:tab w:val="right" w:leader="dot" w:pos="8306"/>
        </w:tabs>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_Toc30336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附录A  建筑室内装配式装修工程分部分项工程划分</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_Toc30336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20</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6"/>
        <w:keepNext w:val="0"/>
        <w:keepLines w:val="0"/>
        <w:widowControl w:val="0"/>
        <w:tabs>
          <w:tab w:val="right" w:leader="dot" w:pos="8306"/>
        </w:tabs>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_Toc2001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附录B  隐蔽工程验收记录表</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_Toc2001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21</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6"/>
        <w:keepNext w:val="0"/>
        <w:keepLines w:val="0"/>
        <w:widowControl w:val="0"/>
        <w:tabs>
          <w:tab w:val="right" w:leader="dot" w:pos="8306"/>
        </w:tabs>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_Toc13422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附录C  建筑室内装配式装修检验批质量验收记录表</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_Toc13422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22</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6"/>
        <w:keepNext w:val="0"/>
        <w:keepLines w:val="0"/>
        <w:widowControl w:val="0"/>
        <w:tabs>
          <w:tab w:val="right" w:leader="dot" w:pos="8306"/>
        </w:tabs>
        <w:kinsoku/>
        <w:wordWrap/>
        <w:overflowPunct/>
        <w:topLinePunct w:val="0"/>
        <w:autoSpaceDE/>
        <w:autoSpaceDN/>
        <w:bidi w:val="0"/>
        <w:ind w:firstLine="0" w:firstLine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_Toc31705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本标准用词说明</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_Toc31705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29</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pStyle w:val="6"/>
        <w:keepNext w:val="0"/>
        <w:keepLines w:val="0"/>
        <w:widowControl w:val="0"/>
        <w:tabs>
          <w:tab w:val="right" w:leader="dot" w:pos="8306"/>
        </w:tabs>
        <w:kinsoku/>
        <w:wordWrap/>
        <w:overflowPunct/>
        <w:topLinePunct w:val="0"/>
        <w:autoSpaceDE/>
        <w:autoSpaceDN/>
        <w:bidi w:val="0"/>
        <w:ind w:firstLine="0" w:firstLineChars="0"/>
        <w:textAlignment w:val="auto"/>
        <w:rPr>
          <w:color w:val="auto"/>
        </w:rPr>
      </w:pPr>
      <w:r>
        <w:rPr>
          <w:rFonts w:hint="default" w:ascii="Times New Roman" w:hAnsi="Times New Roman" w:eastAsia="宋体" w:cs="Times New Roman"/>
          <w:color w:val="auto"/>
          <w:kern w:val="2"/>
          <w:sz w:val="21"/>
          <w:szCs w:val="21"/>
          <w:highlight w:val="none"/>
        </w:rPr>
        <w:fldChar w:fldCharType="begin"/>
      </w:r>
      <w:r>
        <w:rPr>
          <w:rFonts w:hint="default" w:ascii="Times New Roman" w:hAnsi="Times New Roman" w:eastAsia="宋体" w:cs="Times New Roman"/>
          <w:color w:val="auto"/>
          <w:kern w:val="2"/>
          <w:sz w:val="21"/>
          <w:szCs w:val="21"/>
          <w:highlight w:val="none"/>
        </w:rPr>
        <w:instrText xml:space="preserve"> HYPERLINK \l _Toc12544 </w:instrText>
      </w:r>
      <w:r>
        <w:rPr>
          <w:rFonts w:hint="default" w:ascii="Times New Roman" w:hAnsi="Times New Roman" w:eastAsia="宋体" w:cs="Times New Roman"/>
          <w:color w:val="auto"/>
          <w:kern w:val="2"/>
          <w:sz w:val="21"/>
          <w:szCs w:val="21"/>
          <w:highlight w:val="none"/>
        </w:rPr>
        <w:fldChar w:fldCharType="separate"/>
      </w:r>
      <w:r>
        <w:rPr>
          <w:rFonts w:hint="default" w:ascii="Times New Roman" w:hAnsi="Times New Roman" w:eastAsia="宋体" w:cs="Times New Roman"/>
          <w:color w:val="auto"/>
          <w:kern w:val="2"/>
          <w:sz w:val="21"/>
          <w:szCs w:val="21"/>
          <w:highlight w:val="none"/>
        </w:rPr>
        <w:t>引用标准名录</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_Toc12544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30</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kern w:val="2"/>
          <w:sz w:val="21"/>
          <w:szCs w:val="21"/>
          <w:highlight w:val="none"/>
        </w:rPr>
        <w:fldChar w:fldCharType="end"/>
      </w:r>
    </w:p>
    <w:p>
      <w:pPr>
        <w:keepNext w:val="0"/>
        <w:keepLines w:val="0"/>
        <w:pageBreakBefore/>
        <w:widowControl w:val="0"/>
        <w:kinsoku/>
        <w:wordWrap/>
        <w:overflowPunct/>
        <w:topLinePunct w:val="0"/>
        <w:autoSpaceDE/>
        <w:autoSpaceDN/>
        <w:bidi w:val="0"/>
        <w:adjustRightInd/>
        <w:snapToGrid/>
        <w:spacing w:before="78" w:beforeLines="25" w:after="78" w:afterLines="25" w:line="240" w:lineRule="auto"/>
        <w:ind w:firstLine="0" w:firstLineChars="0"/>
        <w:jc w:val="center"/>
        <w:textAlignment w:val="auto"/>
        <w:outlineLvl w:val="0"/>
        <w:rPr>
          <w:rFonts w:eastAsia="宋体"/>
          <w:color w:val="auto"/>
          <w:kern w:val="2"/>
          <w:szCs w:val="24"/>
          <w:highlight w:val="none"/>
        </w:rPr>
        <w:sectPr>
          <w:footerReference r:id="rId13" w:type="default"/>
          <w:pgSz w:w="11906" w:h="16838"/>
          <w:pgMar w:top="1440" w:right="1800" w:bottom="1440" w:left="1800" w:header="851" w:footer="992" w:gutter="0"/>
          <w:pgNumType w:fmt="upperRoman"/>
          <w:cols w:space="425" w:num="1"/>
          <w:docGrid w:type="lines" w:linePitch="312" w:charSpace="0"/>
        </w:sectPr>
      </w:pPr>
    </w:p>
    <w:p>
      <w:pPr>
        <w:keepNext w:val="0"/>
        <w:keepLines w:val="0"/>
        <w:pageBreakBefore/>
        <w:widowControl w:val="0"/>
        <w:kinsoku/>
        <w:wordWrap/>
        <w:overflowPunct/>
        <w:topLinePunct w:val="0"/>
        <w:autoSpaceDE/>
        <w:autoSpaceDN/>
        <w:bidi w:val="0"/>
        <w:adjustRightInd/>
        <w:snapToGrid/>
        <w:spacing w:before="78" w:beforeLines="25" w:after="78" w:afterLines="25" w:line="240" w:lineRule="auto"/>
        <w:ind w:firstLine="0" w:firstLineChars="0"/>
        <w:jc w:val="center"/>
        <w:textAlignment w:val="auto"/>
        <w:outlineLvl w:val="0"/>
        <w:rPr>
          <w:rFonts w:eastAsia="宋体"/>
          <w:color w:val="auto"/>
          <w:kern w:val="2"/>
          <w:szCs w:val="32"/>
          <w:highlight w:val="none"/>
        </w:rPr>
      </w:pPr>
      <w:r>
        <w:rPr>
          <w:rFonts w:eastAsia="宋体"/>
          <w:color w:val="auto"/>
          <w:kern w:val="2"/>
          <w:szCs w:val="24"/>
          <w:highlight w:val="none"/>
        </w:rPr>
        <w:fldChar w:fldCharType="end"/>
      </w:r>
      <w:bookmarkStart w:id="0" w:name="_Toc77779631"/>
      <w:bookmarkStart w:id="1" w:name="_Toc28951"/>
      <w:r>
        <w:rPr>
          <w:rFonts w:eastAsia="宋体"/>
          <w:color w:val="auto"/>
          <w:kern w:val="2"/>
          <w:szCs w:val="32"/>
          <w:highlight w:val="none"/>
        </w:rPr>
        <w:t>1  总</w:t>
      </w:r>
      <w:r>
        <w:rPr>
          <w:rFonts w:hint="eastAsia" w:eastAsia="宋体"/>
          <w:color w:val="auto"/>
          <w:kern w:val="2"/>
          <w:szCs w:val="32"/>
          <w:highlight w:val="none"/>
        </w:rPr>
        <w:t xml:space="preserve">  </w:t>
      </w:r>
      <w:r>
        <w:rPr>
          <w:rFonts w:eastAsia="宋体"/>
          <w:color w:val="auto"/>
          <w:kern w:val="2"/>
          <w:szCs w:val="32"/>
          <w:highlight w:val="none"/>
        </w:rPr>
        <w:t>则</w:t>
      </w:r>
      <w:bookmarkEnd w:id="0"/>
      <w:bookmarkEnd w:id="1"/>
    </w:p>
    <w:p>
      <w:pPr>
        <w:adjustRightInd/>
        <w:snapToGrid/>
        <w:ind w:firstLine="0" w:firstLineChars="0"/>
        <w:rPr>
          <w:rFonts w:eastAsia="宋体"/>
          <w:color w:val="auto"/>
          <w:kern w:val="2"/>
          <w:sz w:val="21"/>
          <w:szCs w:val="24"/>
          <w:highlight w:val="none"/>
        </w:rPr>
      </w:pPr>
      <w:r>
        <w:rPr>
          <w:rFonts w:eastAsia="宋体"/>
          <w:b/>
          <w:bCs/>
          <w:color w:val="auto"/>
          <w:kern w:val="2"/>
          <w:sz w:val="21"/>
          <w:szCs w:val="24"/>
          <w:highlight w:val="none"/>
        </w:rPr>
        <w:t>1.0.1</w:t>
      </w:r>
      <w:r>
        <w:rPr>
          <w:rFonts w:hint="eastAsia" w:eastAsia="宋体"/>
          <w:b/>
          <w:bCs/>
          <w:color w:val="auto"/>
          <w:kern w:val="2"/>
          <w:sz w:val="21"/>
          <w:szCs w:val="24"/>
          <w:highlight w:val="none"/>
        </w:rPr>
        <w:t xml:space="preserve"> </w:t>
      </w:r>
      <w:r>
        <w:rPr>
          <w:rFonts w:eastAsia="宋体"/>
          <w:b/>
          <w:bCs/>
          <w:color w:val="auto"/>
          <w:kern w:val="2"/>
          <w:sz w:val="21"/>
          <w:szCs w:val="24"/>
          <w:highlight w:val="none"/>
        </w:rPr>
        <w:t xml:space="preserve"> </w:t>
      </w:r>
      <w:r>
        <w:rPr>
          <w:rFonts w:eastAsia="宋体"/>
          <w:color w:val="auto"/>
          <w:kern w:val="2"/>
          <w:sz w:val="21"/>
          <w:szCs w:val="24"/>
          <w:highlight w:val="none"/>
        </w:rPr>
        <w:t>为</w:t>
      </w:r>
      <w:r>
        <w:rPr>
          <w:rFonts w:eastAsia="宋体"/>
          <w:color w:val="auto"/>
          <w:kern w:val="2"/>
          <w:sz w:val="21"/>
          <w:szCs w:val="24"/>
          <w:highlight w:val="none"/>
        </w:rPr>
        <w:t>统一</w:t>
      </w:r>
      <w:r>
        <w:rPr>
          <w:rFonts w:hint="eastAsia" w:eastAsia="宋体"/>
          <w:color w:val="auto"/>
          <w:kern w:val="2"/>
          <w:sz w:val="21"/>
          <w:szCs w:val="24"/>
          <w:highlight w:val="none"/>
        </w:rPr>
        <w:t>建筑室内</w:t>
      </w:r>
      <w:r>
        <w:rPr>
          <w:rFonts w:eastAsia="宋体"/>
          <w:color w:val="auto"/>
          <w:kern w:val="2"/>
          <w:sz w:val="21"/>
          <w:szCs w:val="24"/>
          <w:highlight w:val="none"/>
        </w:rPr>
        <w:t>装配式</w:t>
      </w:r>
      <w:r>
        <w:rPr>
          <w:rFonts w:hint="eastAsia" w:eastAsia="宋体"/>
          <w:color w:val="auto"/>
          <w:kern w:val="2"/>
          <w:sz w:val="21"/>
          <w:szCs w:val="24"/>
          <w:highlight w:val="none"/>
        </w:rPr>
        <w:t>装修</w:t>
      </w:r>
      <w:r>
        <w:rPr>
          <w:rFonts w:hint="eastAsia" w:eastAsia="宋体"/>
          <w:color w:val="auto"/>
          <w:kern w:val="2"/>
          <w:sz w:val="21"/>
          <w:szCs w:val="24"/>
          <w:highlight w:val="none"/>
        </w:rPr>
        <w:t>工程</w:t>
      </w:r>
      <w:r>
        <w:rPr>
          <w:rFonts w:eastAsia="宋体"/>
          <w:color w:val="auto"/>
          <w:kern w:val="2"/>
          <w:sz w:val="21"/>
          <w:szCs w:val="24"/>
          <w:highlight w:val="none"/>
        </w:rPr>
        <w:t>质量验收</w:t>
      </w:r>
      <w:r>
        <w:rPr>
          <w:rFonts w:eastAsia="宋体"/>
          <w:color w:val="auto"/>
          <w:kern w:val="2"/>
          <w:sz w:val="21"/>
          <w:szCs w:val="24"/>
          <w:highlight w:val="none"/>
        </w:rPr>
        <w:t>，保证工程质量</w:t>
      </w:r>
      <w:r>
        <w:rPr>
          <w:rFonts w:eastAsia="宋体"/>
          <w:color w:val="auto"/>
          <w:kern w:val="2"/>
          <w:sz w:val="21"/>
          <w:szCs w:val="24"/>
          <w:highlight w:val="none"/>
        </w:rPr>
        <w:t>，促进</w:t>
      </w:r>
      <w:r>
        <w:rPr>
          <w:rFonts w:hint="eastAsia" w:eastAsia="宋体"/>
          <w:color w:val="auto"/>
          <w:kern w:val="2"/>
          <w:sz w:val="21"/>
          <w:szCs w:val="24"/>
          <w:highlight w:val="none"/>
        </w:rPr>
        <w:t>建筑室内</w:t>
      </w:r>
      <w:r>
        <w:rPr>
          <w:rFonts w:eastAsia="宋体"/>
          <w:color w:val="auto"/>
          <w:kern w:val="2"/>
          <w:sz w:val="21"/>
          <w:szCs w:val="24"/>
          <w:highlight w:val="none"/>
        </w:rPr>
        <w:t>装配式</w:t>
      </w:r>
      <w:r>
        <w:rPr>
          <w:rFonts w:hint="eastAsia" w:eastAsia="宋体"/>
          <w:color w:val="auto"/>
          <w:kern w:val="2"/>
          <w:sz w:val="21"/>
          <w:szCs w:val="24"/>
          <w:highlight w:val="none"/>
        </w:rPr>
        <w:t>装修</w:t>
      </w:r>
      <w:r>
        <w:rPr>
          <w:rFonts w:eastAsia="宋体"/>
          <w:color w:val="auto"/>
          <w:kern w:val="2"/>
          <w:sz w:val="21"/>
          <w:szCs w:val="24"/>
          <w:highlight w:val="none"/>
        </w:rPr>
        <w:t>技术发展，制定本标准。</w:t>
      </w:r>
    </w:p>
    <w:p>
      <w:pPr>
        <w:adjustRightInd/>
        <w:snapToGrid/>
        <w:ind w:firstLine="0" w:firstLineChars="0"/>
        <w:rPr>
          <w:rFonts w:eastAsia="宋体"/>
          <w:color w:val="auto"/>
          <w:kern w:val="2"/>
          <w:sz w:val="21"/>
          <w:szCs w:val="24"/>
          <w:highlight w:val="none"/>
        </w:rPr>
      </w:pPr>
      <w:r>
        <w:rPr>
          <w:rFonts w:eastAsia="宋体"/>
          <w:b/>
          <w:bCs/>
          <w:color w:val="auto"/>
          <w:kern w:val="2"/>
          <w:sz w:val="21"/>
          <w:szCs w:val="24"/>
          <w:highlight w:val="none"/>
        </w:rPr>
        <w:t>1.0.2</w:t>
      </w:r>
      <w:r>
        <w:rPr>
          <w:rFonts w:eastAsia="宋体"/>
          <w:color w:val="auto"/>
          <w:kern w:val="2"/>
          <w:sz w:val="21"/>
          <w:szCs w:val="24"/>
          <w:highlight w:val="none"/>
        </w:rPr>
        <w:t xml:space="preserve"> </w:t>
      </w:r>
      <w:r>
        <w:rPr>
          <w:rFonts w:hint="eastAsia" w:eastAsia="宋体"/>
          <w:color w:val="auto"/>
          <w:kern w:val="2"/>
          <w:sz w:val="21"/>
          <w:szCs w:val="24"/>
          <w:highlight w:val="none"/>
        </w:rPr>
        <w:t xml:space="preserve"> </w:t>
      </w:r>
      <w:r>
        <w:rPr>
          <w:rFonts w:eastAsia="宋体"/>
          <w:color w:val="auto"/>
          <w:kern w:val="2"/>
          <w:sz w:val="21"/>
          <w:szCs w:val="24"/>
          <w:highlight w:val="none"/>
        </w:rPr>
        <w:t>本标准适用于新建、扩建</w:t>
      </w:r>
      <w:r>
        <w:rPr>
          <w:rFonts w:hint="eastAsia" w:eastAsia="宋体"/>
          <w:color w:val="auto"/>
          <w:kern w:val="2"/>
          <w:sz w:val="21"/>
          <w:szCs w:val="24"/>
          <w:highlight w:val="none"/>
        </w:rPr>
        <w:t>、</w:t>
      </w:r>
      <w:r>
        <w:rPr>
          <w:rFonts w:eastAsia="宋体"/>
          <w:color w:val="auto"/>
          <w:kern w:val="2"/>
          <w:sz w:val="21"/>
          <w:szCs w:val="24"/>
          <w:highlight w:val="none"/>
        </w:rPr>
        <w:t>改建和</w:t>
      </w:r>
      <w:r>
        <w:rPr>
          <w:rFonts w:eastAsia="宋体"/>
          <w:color w:val="auto"/>
          <w:kern w:val="2"/>
          <w:sz w:val="21"/>
          <w:szCs w:val="24"/>
          <w:highlight w:val="none"/>
        </w:rPr>
        <w:t>既有</w:t>
      </w:r>
      <w:r>
        <w:rPr>
          <w:rFonts w:hint="eastAsia" w:eastAsia="宋体"/>
          <w:color w:val="auto"/>
          <w:kern w:val="2"/>
          <w:sz w:val="21"/>
          <w:szCs w:val="24"/>
          <w:highlight w:val="none"/>
        </w:rPr>
        <w:t>民用</w:t>
      </w:r>
      <w:r>
        <w:rPr>
          <w:rFonts w:eastAsia="宋体"/>
          <w:color w:val="auto"/>
          <w:kern w:val="2"/>
          <w:sz w:val="21"/>
          <w:szCs w:val="24"/>
          <w:highlight w:val="none"/>
        </w:rPr>
        <w:t>建筑的装配式</w:t>
      </w:r>
      <w:r>
        <w:rPr>
          <w:rFonts w:hint="eastAsia" w:eastAsia="宋体"/>
          <w:color w:val="auto"/>
          <w:kern w:val="2"/>
          <w:sz w:val="21"/>
          <w:szCs w:val="24"/>
          <w:highlight w:val="none"/>
        </w:rPr>
        <w:t>装修工程</w:t>
      </w:r>
      <w:r>
        <w:rPr>
          <w:rFonts w:eastAsia="宋体"/>
          <w:color w:val="auto"/>
          <w:kern w:val="2"/>
          <w:sz w:val="21"/>
          <w:szCs w:val="24"/>
          <w:highlight w:val="none"/>
        </w:rPr>
        <w:t>质量验收。</w:t>
      </w:r>
    </w:p>
    <w:p>
      <w:pPr>
        <w:adjustRightInd/>
        <w:snapToGrid/>
        <w:ind w:firstLine="0" w:firstLineChars="0"/>
        <w:rPr>
          <w:rFonts w:eastAsia="宋体"/>
          <w:color w:val="auto"/>
          <w:kern w:val="2"/>
          <w:sz w:val="21"/>
          <w:szCs w:val="24"/>
          <w:highlight w:val="none"/>
        </w:rPr>
      </w:pPr>
      <w:r>
        <w:rPr>
          <w:rFonts w:eastAsia="宋体"/>
          <w:b/>
          <w:bCs/>
          <w:color w:val="auto"/>
          <w:kern w:val="2"/>
          <w:sz w:val="21"/>
          <w:szCs w:val="24"/>
          <w:highlight w:val="none"/>
        </w:rPr>
        <w:t>1.0.</w:t>
      </w:r>
      <w:r>
        <w:rPr>
          <w:rFonts w:hint="eastAsia" w:eastAsia="宋体"/>
          <w:b/>
          <w:bCs/>
          <w:color w:val="auto"/>
          <w:kern w:val="2"/>
          <w:sz w:val="21"/>
          <w:szCs w:val="24"/>
          <w:highlight w:val="none"/>
        </w:rPr>
        <w:t>3</w:t>
      </w:r>
      <w:r>
        <w:rPr>
          <w:rFonts w:eastAsia="宋体"/>
          <w:color w:val="auto"/>
          <w:kern w:val="2"/>
          <w:sz w:val="21"/>
          <w:szCs w:val="24"/>
          <w:highlight w:val="none"/>
        </w:rPr>
        <w:t xml:space="preserve"> </w:t>
      </w:r>
      <w:r>
        <w:rPr>
          <w:rFonts w:hint="eastAsia" w:eastAsia="宋体"/>
          <w:color w:val="auto"/>
          <w:kern w:val="2"/>
          <w:sz w:val="21"/>
          <w:szCs w:val="24"/>
          <w:highlight w:val="none"/>
        </w:rPr>
        <w:t xml:space="preserve"> 建筑室内</w:t>
      </w:r>
      <w:r>
        <w:rPr>
          <w:rFonts w:eastAsia="宋体"/>
          <w:color w:val="auto"/>
          <w:kern w:val="2"/>
          <w:sz w:val="21"/>
          <w:szCs w:val="24"/>
          <w:highlight w:val="none"/>
        </w:rPr>
        <w:t>装配式</w:t>
      </w:r>
      <w:r>
        <w:rPr>
          <w:rFonts w:hint="eastAsia" w:eastAsia="宋体"/>
          <w:color w:val="auto"/>
          <w:kern w:val="2"/>
          <w:sz w:val="21"/>
          <w:szCs w:val="24"/>
          <w:highlight w:val="none"/>
        </w:rPr>
        <w:t>装修工程的</w:t>
      </w:r>
      <w:r>
        <w:rPr>
          <w:rFonts w:eastAsia="宋体"/>
          <w:color w:val="auto"/>
          <w:kern w:val="2"/>
          <w:sz w:val="21"/>
          <w:szCs w:val="24"/>
          <w:highlight w:val="none"/>
        </w:rPr>
        <w:t>质量</w:t>
      </w:r>
      <w:r>
        <w:rPr>
          <w:rFonts w:hint="eastAsia" w:eastAsia="宋体"/>
          <w:color w:val="auto"/>
          <w:kern w:val="2"/>
          <w:sz w:val="21"/>
          <w:szCs w:val="24"/>
          <w:highlight w:val="none"/>
        </w:rPr>
        <w:t>验收</w:t>
      </w:r>
      <w:r>
        <w:rPr>
          <w:rFonts w:eastAsia="宋体"/>
          <w:color w:val="auto"/>
          <w:kern w:val="2"/>
          <w:sz w:val="21"/>
          <w:szCs w:val="24"/>
          <w:highlight w:val="none"/>
        </w:rPr>
        <w:t>，除应符合本标准外，尚应符合国家现行有关标准的规定。</w:t>
      </w:r>
    </w:p>
    <w:p>
      <w:pPr>
        <w:pageBreakBefore/>
        <w:adjustRightInd/>
        <w:snapToGrid/>
        <w:spacing w:before="78" w:beforeLines="25" w:after="78" w:afterLines="25" w:line="240" w:lineRule="auto"/>
        <w:ind w:firstLine="0" w:firstLineChars="0"/>
        <w:jc w:val="center"/>
        <w:outlineLvl w:val="0"/>
        <w:rPr>
          <w:rFonts w:eastAsia="宋体"/>
          <w:color w:val="auto"/>
          <w:kern w:val="2"/>
          <w:szCs w:val="32"/>
          <w:highlight w:val="none"/>
        </w:rPr>
      </w:pPr>
      <w:bookmarkStart w:id="2" w:name="_Toc31031"/>
      <w:bookmarkStart w:id="3" w:name="_Toc77779632"/>
      <w:r>
        <w:rPr>
          <w:rFonts w:eastAsia="宋体"/>
          <w:color w:val="auto"/>
          <w:kern w:val="2"/>
          <w:szCs w:val="32"/>
          <w:highlight w:val="none"/>
        </w:rPr>
        <w:t>2  术</w:t>
      </w:r>
      <w:r>
        <w:rPr>
          <w:rFonts w:hint="eastAsia" w:eastAsia="宋体"/>
          <w:color w:val="auto"/>
          <w:kern w:val="2"/>
          <w:szCs w:val="32"/>
          <w:highlight w:val="none"/>
        </w:rPr>
        <w:t xml:space="preserve">  </w:t>
      </w:r>
      <w:r>
        <w:rPr>
          <w:rFonts w:eastAsia="宋体"/>
          <w:color w:val="auto"/>
          <w:kern w:val="2"/>
          <w:szCs w:val="32"/>
          <w:highlight w:val="none"/>
        </w:rPr>
        <w:t>语</w:t>
      </w:r>
      <w:bookmarkEnd w:id="2"/>
      <w:bookmarkEnd w:id="3"/>
    </w:p>
    <w:p>
      <w:pPr>
        <w:adjustRightInd/>
        <w:snapToGrid/>
        <w:ind w:firstLine="0" w:firstLineChars="0"/>
        <w:rPr>
          <w:rFonts w:eastAsia="宋体"/>
          <w:color w:val="auto"/>
          <w:kern w:val="2"/>
          <w:sz w:val="21"/>
          <w:szCs w:val="24"/>
          <w:highlight w:val="none"/>
        </w:rPr>
      </w:pPr>
      <w:r>
        <w:rPr>
          <w:rFonts w:eastAsia="宋体"/>
          <w:b/>
          <w:bCs/>
          <w:color w:val="auto"/>
          <w:kern w:val="2"/>
          <w:sz w:val="21"/>
          <w:szCs w:val="24"/>
          <w:highlight w:val="none"/>
        </w:rPr>
        <w:t>2.0.1</w:t>
      </w:r>
      <w:r>
        <w:rPr>
          <w:rFonts w:eastAsia="宋体"/>
          <w:color w:val="auto"/>
          <w:kern w:val="2"/>
          <w:sz w:val="21"/>
          <w:szCs w:val="24"/>
          <w:highlight w:val="none"/>
        </w:rPr>
        <w:t xml:space="preserve">  装配式</w:t>
      </w:r>
      <w:r>
        <w:rPr>
          <w:rFonts w:hint="eastAsia" w:eastAsia="宋体"/>
          <w:color w:val="auto"/>
          <w:kern w:val="2"/>
          <w:sz w:val="21"/>
          <w:szCs w:val="24"/>
          <w:highlight w:val="none"/>
        </w:rPr>
        <w:t>装修  assembled decoration</w:t>
      </w:r>
    </w:p>
    <w:p>
      <w:pPr>
        <w:adjustRightInd/>
        <w:snapToGrid/>
        <w:ind w:firstLine="420"/>
        <w:rPr>
          <w:rFonts w:ascii="宋体" w:hAnsi="宋体" w:eastAsia="宋体" w:cs="宋体"/>
          <w:color w:val="auto"/>
          <w:kern w:val="2"/>
          <w:sz w:val="21"/>
          <w:highlight w:val="none"/>
        </w:rPr>
      </w:pPr>
      <w:r>
        <w:rPr>
          <w:rFonts w:hint="eastAsia" w:ascii="宋体" w:hAnsi="宋体" w:eastAsia="宋体" w:cs="宋体"/>
          <w:color w:val="auto"/>
          <w:kern w:val="2"/>
          <w:sz w:val="21"/>
          <w:highlight w:val="none"/>
        </w:rPr>
        <w:t>遵循管线与结构分离的原则，运用集成化设计方法，统筹隔墙和墙面系统、吊顶系统、楼地面系统、厨房系统、卫生间系统、收纳系统、内门窗系统、设备和管线系统等，将工厂化生产的部品部件以干式工法为主进行施工安装的装修建造模式。</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2.0</w:t>
      </w:r>
      <w:r>
        <w:rPr>
          <w:rFonts w:hint="eastAsia" w:eastAsia="宋体"/>
          <w:b/>
          <w:bCs/>
          <w:color w:val="auto"/>
          <w:kern w:val="2"/>
          <w:sz w:val="21"/>
          <w:szCs w:val="24"/>
          <w:highlight w:val="none"/>
          <w:lang w:val="en-US" w:eastAsia="zh-CN"/>
        </w:rPr>
        <w:t>.2</w:t>
      </w:r>
      <w:r>
        <w:rPr>
          <w:rFonts w:hint="eastAsia" w:eastAsia="宋体"/>
          <w:b/>
          <w:bCs/>
          <w:color w:val="auto"/>
          <w:kern w:val="2"/>
          <w:sz w:val="21"/>
          <w:szCs w:val="24"/>
          <w:highlight w:val="none"/>
        </w:rPr>
        <w:t xml:space="preserve"> </w:t>
      </w:r>
      <w:r>
        <w:rPr>
          <w:rFonts w:hint="eastAsia" w:eastAsia="宋体"/>
          <w:color w:val="auto"/>
          <w:kern w:val="2"/>
          <w:sz w:val="21"/>
          <w:szCs w:val="24"/>
          <w:highlight w:val="none"/>
        </w:rPr>
        <w:t xml:space="preserve"> 装配式吊顶  prefabricated celling</w:t>
      </w:r>
    </w:p>
    <w:p>
      <w:pPr>
        <w:adjustRightInd/>
        <w:snapToGrid/>
        <w:ind w:firstLine="420" w:firstLineChars="0"/>
        <w:rPr>
          <w:rFonts w:eastAsia="宋体"/>
          <w:color w:val="auto"/>
          <w:kern w:val="2"/>
          <w:sz w:val="21"/>
          <w:szCs w:val="24"/>
          <w:highlight w:val="none"/>
        </w:rPr>
      </w:pPr>
      <w:r>
        <w:rPr>
          <w:rFonts w:hint="eastAsia" w:eastAsia="宋体"/>
          <w:color w:val="auto"/>
          <w:kern w:val="2"/>
          <w:sz w:val="21"/>
          <w:szCs w:val="24"/>
          <w:highlight w:val="none"/>
        </w:rPr>
        <w:t>满足设计要求的内装部品，采用干式工法，在现场装配而成的吊顶。</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2.0.</w:t>
      </w:r>
      <w:r>
        <w:rPr>
          <w:rFonts w:hint="eastAsia" w:eastAsia="宋体"/>
          <w:b/>
          <w:bCs/>
          <w:color w:val="auto"/>
          <w:kern w:val="2"/>
          <w:sz w:val="21"/>
          <w:szCs w:val="24"/>
          <w:highlight w:val="none"/>
          <w:lang w:val="en-US" w:eastAsia="zh-CN"/>
        </w:rPr>
        <w:t>3</w:t>
      </w:r>
      <w:r>
        <w:rPr>
          <w:rFonts w:hint="eastAsia" w:eastAsia="宋体"/>
          <w:b/>
          <w:bCs/>
          <w:color w:val="auto"/>
          <w:kern w:val="2"/>
          <w:sz w:val="21"/>
          <w:szCs w:val="24"/>
          <w:highlight w:val="none"/>
        </w:rPr>
        <w:t xml:space="preserve"> </w:t>
      </w:r>
      <w:r>
        <w:rPr>
          <w:rFonts w:hint="eastAsia" w:eastAsia="宋体"/>
          <w:color w:val="auto"/>
          <w:kern w:val="2"/>
          <w:sz w:val="21"/>
          <w:szCs w:val="24"/>
          <w:highlight w:val="none"/>
        </w:rPr>
        <w:t xml:space="preserve"> 装配式隔墙  prefabricated metope</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满足设计要求的内装部品，采用干式工法，在现场装配而成的墙体。</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2.0.</w:t>
      </w:r>
      <w:r>
        <w:rPr>
          <w:rFonts w:hint="eastAsia" w:eastAsia="宋体"/>
          <w:b/>
          <w:bCs/>
          <w:color w:val="auto"/>
          <w:kern w:val="2"/>
          <w:sz w:val="21"/>
          <w:szCs w:val="24"/>
          <w:highlight w:val="none"/>
          <w:lang w:val="en-US" w:eastAsia="zh-CN"/>
        </w:rPr>
        <w:t>4</w:t>
      </w:r>
      <w:r>
        <w:rPr>
          <w:rFonts w:hint="eastAsia" w:eastAsia="宋体"/>
          <w:b/>
          <w:bCs/>
          <w:color w:val="auto"/>
          <w:kern w:val="2"/>
          <w:sz w:val="21"/>
          <w:szCs w:val="24"/>
          <w:highlight w:val="none"/>
        </w:rPr>
        <w:t xml:space="preserve"> </w:t>
      </w:r>
      <w:r>
        <w:rPr>
          <w:rFonts w:hint="eastAsia" w:eastAsia="宋体"/>
          <w:color w:val="auto"/>
          <w:kern w:val="2"/>
          <w:sz w:val="21"/>
          <w:szCs w:val="24"/>
          <w:highlight w:val="none"/>
        </w:rPr>
        <w:t xml:space="preserve"> 装配式墙面  prefabricated wall</w:t>
      </w:r>
    </w:p>
    <w:p>
      <w:pPr>
        <w:adjustRightInd/>
        <w:snapToGrid/>
        <w:ind w:firstLine="420" w:firstLineChars="0"/>
        <w:rPr>
          <w:rFonts w:eastAsia="宋体"/>
          <w:color w:val="auto"/>
          <w:kern w:val="2"/>
          <w:sz w:val="21"/>
          <w:szCs w:val="24"/>
          <w:highlight w:val="none"/>
        </w:rPr>
      </w:pPr>
      <w:r>
        <w:rPr>
          <w:rFonts w:hint="eastAsia" w:eastAsia="宋体"/>
          <w:color w:val="auto"/>
          <w:kern w:val="2"/>
          <w:sz w:val="21"/>
          <w:szCs w:val="24"/>
          <w:highlight w:val="none"/>
        </w:rPr>
        <w:t>满足设计要求的内装部品，采用干式工法，在现场装配而成的墙体面层。</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2.0.</w:t>
      </w:r>
      <w:r>
        <w:rPr>
          <w:rFonts w:hint="eastAsia" w:eastAsia="宋体"/>
          <w:b/>
          <w:bCs/>
          <w:color w:val="auto"/>
          <w:kern w:val="2"/>
          <w:sz w:val="21"/>
          <w:szCs w:val="24"/>
          <w:highlight w:val="none"/>
          <w:lang w:val="en-US" w:eastAsia="zh-CN"/>
        </w:rPr>
        <w:t>5</w:t>
      </w:r>
      <w:r>
        <w:rPr>
          <w:rFonts w:hint="eastAsia" w:eastAsia="宋体"/>
          <w:color w:val="auto"/>
          <w:kern w:val="2"/>
          <w:sz w:val="21"/>
          <w:szCs w:val="24"/>
          <w:highlight w:val="none"/>
        </w:rPr>
        <w:t xml:space="preserve">  装配式地面  prefabricated floor</w:t>
      </w:r>
    </w:p>
    <w:p>
      <w:pPr>
        <w:adjustRightInd/>
        <w:snapToGrid/>
        <w:ind w:firstLine="420" w:firstLineChars="0"/>
        <w:rPr>
          <w:rFonts w:eastAsia="宋体"/>
          <w:color w:val="auto"/>
          <w:kern w:val="2"/>
          <w:sz w:val="21"/>
          <w:szCs w:val="24"/>
          <w:highlight w:val="none"/>
        </w:rPr>
      </w:pPr>
      <w:r>
        <w:rPr>
          <w:rFonts w:hint="eastAsia" w:eastAsia="宋体"/>
          <w:color w:val="auto"/>
          <w:kern w:val="2"/>
          <w:sz w:val="21"/>
          <w:szCs w:val="24"/>
          <w:highlight w:val="none"/>
        </w:rPr>
        <w:t>满足设计要求的内装部品，采用干式工法，在现场装配而成的楼面面层和地面面层。</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2.0.</w:t>
      </w:r>
      <w:r>
        <w:rPr>
          <w:rFonts w:hint="eastAsia" w:eastAsia="宋体"/>
          <w:b/>
          <w:bCs/>
          <w:color w:val="auto"/>
          <w:kern w:val="2"/>
          <w:sz w:val="21"/>
          <w:szCs w:val="24"/>
          <w:highlight w:val="none"/>
          <w:lang w:val="en-US" w:eastAsia="zh-CN"/>
        </w:rPr>
        <w:t>6</w:t>
      </w:r>
      <w:r>
        <w:rPr>
          <w:rFonts w:hint="eastAsia" w:eastAsia="宋体"/>
          <w:color w:val="auto"/>
          <w:kern w:val="2"/>
          <w:sz w:val="21"/>
          <w:szCs w:val="24"/>
          <w:highlight w:val="none"/>
        </w:rPr>
        <w:t xml:space="preserve">  装配式内门窗  prefabricated interior doors and windows</w:t>
      </w:r>
    </w:p>
    <w:p>
      <w:pPr>
        <w:adjustRightInd/>
        <w:snapToGrid/>
        <w:ind w:firstLine="420" w:firstLineChars="0"/>
        <w:rPr>
          <w:rFonts w:eastAsia="宋体"/>
          <w:color w:val="auto"/>
          <w:kern w:val="2"/>
          <w:sz w:val="21"/>
          <w:szCs w:val="24"/>
          <w:highlight w:val="none"/>
        </w:rPr>
      </w:pPr>
      <w:r>
        <w:rPr>
          <w:rFonts w:hint="eastAsia" w:eastAsia="宋体"/>
          <w:color w:val="auto"/>
          <w:kern w:val="2"/>
          <w:sz w:val="21"/>
          <w:szCs w:val="24"/>
          <w:highlight w:val="none"/>
        </w:rPr>
        <w:t>满足设计要求的内装部品，采用干式工法，在现场装配而成的室内门窗。</w:t>
      </w:r>
    </w:p>
    <w:p>
      <w:pPr>
        <w:adjustRightInd/>
        <w:snapToGrid/>
        <w:ind w:firstLine="0" w:firstLineChars="0"/>
        <w:rPr>
          <w:rFonts w:hint="default" w:eastAsia="宋体"/>
          <w:color w:val="auto"/>
          <w:kern w:val="2"/>
          <w:sz w:val="21"/>
          <w:szCs w:val="24"/>
          <w:highlight w:val="none"/>
          <w:lang w:val="en-US" w:eastAsia="zh-CN"/>
        </w:rPr>
      </w:pPr>
      <w:r>
        <w:rPr>
          <w:rFonts w:hint="eastAsia" w:eastAsia="宋体"/>
          <w:b/>
          <w:bCs/>
          <w:color w:val="auto"/>
          <w:kern w:val="2"/>
          <w:sz w:val="21"/>
          <w:szCs w:val="24"/>
          <w:highlight w:val="none"/>
        </w:rPr>
        <w:t>2</w:t>
      </w:r>
      <w:r>
        <w:rPr>
          <w:rFonts w:eastAsia="宋体"/>
          <w:b/>
          <w:bCs/>
          <w:color w:val="auto"/>
          <w:kern w:val="2"/>
          <w:sz w:val="21"/>
          <w:szCs w:val="24"/>
          <w:highlight w:val="none"/>
        </w:rPr>
        <w:t>.0.</w:t>
      </w:r>
      <w:r>
        <w:rPr>
          <w:rFonts w:hint="eastAsia" w:eastAsia="宋体"/>
          <w:b/>
          <w:bCs/>
          <w:color w:val="auto"/>
          <w:kern w:val="2"/>
          <w:sz w:val="21"/>
          <w:szCs w:val="24"/>
          <w:highlight w:val="none"/>
          <w:lang w:val="en-US" w:eastAsia="zh-CN"/>
        </w:rPr>
        <w:t>7</w:t>
      </w:r>
      <w:r>
        <w:rPr>
          <w:rFonts w:eastAsia="宋体"/>
          <w:color w:val="auto"/>
          <w:kern w:val="2"/>
          <w:sz w:val="21"/>
          <w:szCs w:val="24"/>
          <w:highlight w:val="none"/>
        </w:rPr>
        <w:t xml:space="preserve">  整体功能空间</w:t>
      </w:r>
      <w:r>
        <w:rPr>
          <w:rFonts w:hint="eastAsia" w:eastAsia="宋体"/>
          <w:color w:val="auto"/>
          <w:kern w:val="2"/>
          <w:sz w:val="21"/>
          <w:szCs w:val="24"/>
          <w:highlight w:val="none"/>
          <w:lang w:val="en-US" w:eastAsia="zh-CN"/>
        </w:rPr>
        <w:t xml:space="preserve">  overall functional space</w:t>
      </w:r>
    </w:p>
    <w:p>
      <w:pPr>
        <w:adjustRightInd/>
        <w:snapToGrid/>
        <w:ind w:firstLine="0" w:firstLineChars="0"/>
        <w:rPr>
          <w:rFonts w:hint="default" w:eastAsia="宋体"/>
          <w:color w:val="auto"/>
          <w:kern w:val="2"/>
          <w:sz w:val="21"/>
          <w:szCs w:val="24"/>
          <w:highlight w:val="none"/>
          <w:lang w:val="en-US" w:eastAsia="zh-CN"/>
        </w:rPr>
      </w:pPr>
      <w:r>
        <w:rPr>
          <w:rFonts w:hint="eastAsia" w:eastAsia="宋体"/>
          <w:color w:val="auto"/>
          <w:kern w:val="2"/>
          <w:sz w:val="21"/>
          <w:szCs w:val="24"/>
          <w:highlight w:val="none"/>
          <w:lang w:val="en-US" w:eastAsia="zh-CN"/>
        </w:rPr>
        <w:t xml:space="preserve">    将工厂生产、现场装配的标准单元通过系统搭配组合而成的满足功能要求的模块化空间。</w:t>
      </w:r>
    </w:p>
    <w:p>
      <w:pPr>
        <w:pageBreakBefore/>
        <w:adjustRightInd/>
        <w:snapToGrid/>
        <w:spacing w:before="78" w:beforeLines="25" w:after="78" w:afterLines="25" w:line="240" w:lineRule="auto"/>
        <w:ind w:firstLine="0" w:firstLineChars="0"/>
        <w:jc w:val="center"/>
        <w:outlineLvl w:val="0"/>
        <w:rPr>
          <w:rFonts w:hint="eastAsia" w:eastAsia="宋体"/>
          <w:color w:val="auto"/>
          <w:kern w:val="2"/>
          <w:szCs w:val="32"/>
          <w:highlight w:val="none"/>
        </w:rPr>
      </w:pPr>
      <w:bookmarkStart w:id="4" w:name="_Toc21774"/>
      <w:bookmarkStart w:id="5" w:name="_Toc77779633"/>
      <w:r>
        <w:rPr>
          <w:rFonts w:eastAsia="宋体"/>
          <w:color w:val="auto"/>
          <w:kern w:val="2"/>
          <w:szCs w:val="32"/>
          <w:highlight w:val="none"/>
        </w:rPr>
        <w:t>3  基本规定</w:t>
      </w:r>
      <w:bookmarkEnd w:id="4"/>
      <w:bookmarkEnd w:id="5"/>
    </w:p>
    <w:p>
      <w:pPr>
        <w:adjustRightInd/>
        <w:snapToGrid/>
        <w:ind w:firstLine="0" w:firstLineChars="0"/>
        <w:rPr>
          <w:rFonts w:eastAsia="宋体"/>
          <w:color w:val="auto"/>
          <w:kern w:val="2"/>
          <w:sz w:val="21"/>
          <w:szCs w:val="24"/>
          <w:highlight w:val="none"/>
        </w:rPr>
      </w:pPr>
      <w:r>
        <w:rPr>
          <w:rFonts w:eastAsia="宋体"/>
          <w:b/>
          <w:bCs/>
          <w:color w:val="auto"/>
          <w:kern w:val="2"/>
          <w:sz w:val="21"/>
          <w:szCs w:val="24"/>
          <w:highlight w:val="none"/>
        </w:rPr>
        <w:t>3.0.1</w:t>
      </w:r>
      <w:r>
        <w:rPr>
          <w:rFonts w:eastAsia="宋体"/>
          <w:color w:val="auto"/>
          <w:kern w:val="2"/>
          <w:sz w:val="21"/>
          <w:szCs w:val="24"/>
          <w:highlight w:val="none"/>
        </w:rPr>
        <w:t xml:space="preserve">  </w:t>
      </w:r>
      <w:r>
        <w:rPr>
          <w:rFonts w:hint="eastAsia" w:eastAsia="宋体"/>
          <w:color w:val="auto"/>
          <w:kern w:val="2"/>
          <w:sz w:val="21"/>
          <w:szCs w:val="24"/>
          <w:highlight w:val="none"/>
        </w:rPr>
        <w:t>建筑室内装配式装修施工</w:t>
      </w:r>
      <w:r>
        <w:rPr>
          <w:rFonts w:eastAsia="宋体"/>
          <w:color w:val="auto"/>
          <w:kern w:val="2"/>
          <w:sz w:val="21"/>
          <w:szCs w:val="24"/>
          <w:highlight w:val="none"/>
        </w:rPr>
        <w:t>质量验收</w:t>
      </w:r>
      <w:r>
        <w:rPr>
          <w:rFonts w:hint="eastAsia" w:eastAsia="宋体"/>
          <w:color w:val="auto"/>
          <w:kern w:val="2"/>
          <w:sz w:val="21"/>
          <w:szCs w:val="24"/>
          <w:highlight w:val="none"/>
        </w:rPr>
        <w:t>程序和组织</w:t>
      </w:r>
      <w:r>
        <w:rPr>
          <w:rFonts w:eastAsia="宋体"/>
          <w:color w:val="auto"/>
          <w:kern w:val="2"/>
          <w:sz w:val="21"/>
          <w:szCs w:val="24"/>
          <w:highlight w:val="none"/>
        </w:rPr>
        <w:t>应符合现行国家标准</w:t>
      </w:r>
      <w:r>
        <w:rPr>
          <w:rFonts w:hint="eastAsia" w:eastAsia="宋体"/>
          <w:color w:val="auto"/>
          <w:kern w:val="2"/>
          <w:sz w:val="21"/>
          <w:szCs w:val="24"/>
          <w:highlight w:val="none"/>
        </w:rPr>
        <w:t>《建筑工程施工质量验收统一标准》GB 50300</w:t>
      </w:r>
      <w:r>
        <w:rPr>
          <w:rFonts w:hint="eastAsia" w:eastAsia="宋体"/>
          <w:color w:val="auto"/>
          <w:kern w:val="2"/>
          <w:sz w:val="21"/>
          <w:szCs w:val="24"/>
          <w:highlight w:val="none"/>
        </w:rPr>
        <w:t>及</w:t>
      </w:r>
      <w:r>
        <w:rPr>
          <w:rFonts w:eastAsia="宋体"/>
          <w:color w:val="auto"/>
          <w:kern w:val="2"/>
          <w:sz w:val="21"/>
          <w:szCs w:val="24"/>
          <w:highlight w:val="none"/>
        </w:rPr>
        <w:t>《建筑装饰装修工程质量验收标准》GB 5021</w:t>
      </w:r>
      <w:r>
        <w:rPr>
          <w:rFonts w:hint="eastAsia" w:eastAsia="宋体"/>
          <w:color w:val="auto"/>
          <w:kern w:val="2"/>
          <w:sz w:val="21"/>
          <w:szCs w:val="24"/>
          <w:highlight w:val="none"/>
        </w:rPr>
        <w:t>0</w:t>
      </w:r>
      <w:r>
        <w:rPr>
          <w:rFonts w:eastAsia="宋体"/>
          <w:color w:val="auto"/>
          <w:kern w:val="2"/>
          <w:sz w:val="21"/>
          <w:szCs w:val="24"/>
          <w:highlight w:val="none"/>
        </w:rPr>
        <w:t>的有关规定。</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 xml:space="preserve">3.0.2  </w:t>
      </w:r>
      <w:r>
        <w:rPr>
          <w:rFonts w:hint="eastAsia" w:eastAsia="宋体"/>
          <w:color w:val="auto"/>
          <w:kern w:val="2"/>
          <w:sz w:val="21"/>
          <w:szCs w:val="24"/>
          <w:highlight w:val="none"/>
        </w:rPr>
        <w:t>建筑室内装配式装修应采用节能绿色环保材料，其有害物质限量应符合现行国家标准</w:t>
      </w:r>
      <w:r>
        <w:rPr>
          <w:rFonts w:hint="eastAsia" w:eastAsia="宋体"/>
          <w:color w:val="auto"/>
          <w:kern w:val="2"/>
          <w:sz w:val="21"/>
          <w:szCs w:val="24"/>
          <w:highlight w:val="none"/>
          <w:lang w:eastAsia="zh-CN"/>
        </w:rPr>
        <w:t>《</w:t>
      </w:r>
      <w:r>
        <w:rPr>
          <w:rFonts w:hint="eastAsia" w:eastAsia="宋体"/>
          <w:color w:val="auto"/>
          <w:kern w:val="2"/>
          <w:sz w:val="21"/>
          <w:szCs w:val="24"/>
          <w:highlight w:val="none"/>
          <w:lang w:val="en-US" w:eastAsia="zh-CN"/>
        </w:rPr>
        <w:t>民用建筑通用规范</w:t>
      </w:r>
      <w:r>
        <w:rPr>
          <w:rFonts w:hint="eastAsia" w:eastAsia="宋体"/>
          <w:color w:val="auto"/>
          <w:kern w:val="2"/>
          <w:sz w:val="21"/>
          <w:szCs w:val="24"/>
          <w:highlight w:val="none"/>
          <w:lang w:eastAsia="zh-CN"/>
        </w:rPr>
        <w:t>》</w:t>
      </w:r>
      <w:r>
        <w:rPr>
          <w:rFonts w:hint="eastAsia" w:eastAsia="宋体"/>
          <w:color w:val="auto"/>
          <w:kern w:val="2"/>
          <w:sz w:val="21"/>
          <w:szCs w:val="24"/>
          <w:highlight w:val="none"/>
          <w:lang w:val="en-US" w:eastAsia="zh-CN"/>
        </w:rPr>
        <w:t>GB 55031</w:t>
      </w:r>
      <w:r>
        <w:rPr>
          <w:rFonts w:hint="eastAsia" w:eastAsia="宋体"/>
          <w:color w:val="auto"/>
          <w:kern w:val="2"/>
          <w:sz w:val="21"/>
          <w:szCs w:val="24"/>
          <w:highlight w:val="none"/>
          <w:lang w:val="en-US" w:eastAsia="zh-CN"/>
        </w:rPr>
        <w:t>及</w:t>
      </w:r>
      <w:r>
        <w:rPr>
          <w:rFonts w:hint="eastAsia" w:eastAsia="宋体"/>
          <w:color w:val="auto"/>
          <w:kern w:val="2"/>
          <w:sz w:val="21"/>
          <w:szCs w:val="24"/>
          <w:highlight w:val="none"/>
        </w:rPr>
        <w:t>《民用建筑工程室内环境污染控制标准》GB 50</w:t>
      </w:r>
      <w:r>
        <w:rPr>
          <w:rFonts w:eastAsia="宋体"/>
          <w:color w:val="auto"/>
          <w:kern w:val="2"/>
          <w:sz w:val="21"/>
          <w:szCs w:val="24"/>
          <w:highlight w:val="none"/>
        </w:rPr>
        <w:t>3</w:t>
      </w:r>
      <w:r>
        <w:rPr>
          <w:rFonts w:hint="eastAsia" w:eastAsia="宋体"/>
          <w:color w:val="auto"/>
          <w:kern w:val="2"/>
          <w:sz w:val="21"/>
          <w:szCs w:val="24"/>
          <w:highlight w:val="none"/>
        </w:rPr>
        <w:t>25的规定。</w:t>
      </w:r>
    </w:p>
    <w:p>
      <w:pPr>
        <w:adjustRightInd/>
        <w:snapToGrid/>
        <w:ind w:firstLine="0" w:firstLineChars="0"/>
        <w:rPr>
          <w:rFonts w:hint="eastAsia" w:ascii="Calibri" w:hAnsi="Calibri" w:eastAsia="宋体"/>
          <w:color w:val="auto"/>
          <w:kern w:val="2"/>
          <w:sz w:val="21"/>
          <w:szCs w:val="24"/>
          <w:highlight w:val="none"/>
        </w:rPr>
      </w:pPr>
      <w:r>
        <w:rPr>
          <w:rFonts w:eastAsia="宋体"/>
          <w:b/>
          <w:bCs/>
          <w:color w:val="auto"/>
          <w:kern w:val="2"/>
          <w:sz w:val="21"/>
          <w:szCs w:val="24"/>
          <w:highlight w:val="none"/>
        </w:rPr>
        <w:t>3.0.</w:t>
      </w:r>
      <w:r>
        <w:rPr>
          <w:rFonts w:hint="eastAsia" w:eastAsia="宋体"/>
          <w:b/>
          <w:bCs/>
          <w:color w:val="auto"/>
          <w:kern w:val="2"/>
          <w:sz w:val="21"/>
          <w:szCs w:val="24"/>
          <w:highlight w:val="none"/>
        </w:rPr>
        <w:t>3</w:t>
      </w:r>
      <w:r>
        <w:rPr>
          <w:rFonts w:eastAsia="宋体"/>
          <w:b/>
          <w:bCs/>
          <w:color w:val="auto"/>
          <w:kern w:val="2"/>
          <w:sz w:val="21"/>
          <w:szCs w:val="24"/>
          <w:highlight w:val="none"/>
        </w:rPr>
        <w:t xml:space="preserve"> </w:t>
      </w:r>
      <w:r>
        <w:rPr>
          <w:rFonts w:eastAsia="宋体"/>
          <w:color w:val="auto"/>
          <w:kern w:val="2"/>
          <w:sz w:val="21"/>
          <w:szCs w:val="24"/>
          <w:highlight w:val="none"/>
        </w:rPr>
        <w:t xml:space="preserve"> </w:t>
      </w:r>
      <w:r>
        <w:rPr>
          <w:rFonts w:hint="eastAsia" w:eastAsia="宋体"/>
          <w:color w:val="auto"/>
          <w:kern w:val="2"/>
          <w:sz w:val="21"/>
          <w:szCs w:val="24"/>
          <w:highlight w:val="none"/>
        </w:rPr>
        <w:t>建筑室内装配式装修材料与</w:t>
      </w:r>
      <w:r>
        <w:rPr>
          <w:rFonts w:hint="eastAsia" w:ascii="Calibri" w:hAnsi="Calibri" w:eastAsia="宋体"/>
          <w:color w:val="auto"/>
          <w:kern w:val="2"/>
          <w:sz w:val="21"/>
          <w:szCs w:val="24"/>
          <w:highlight w:val="none"/>
        </w:rPr>
        <w:t>部品</w:t>
      </w:r>
      <w:r>
        <w:rPr>
          <w:rFonts w:hint="eastAsia" w:eastAsia="宋体"/>
          <w:color w:val="auto"/>
          <w:kern w:val="2"/>
          <w:sz w:val="21"/>
          <w:szCs w:val="24"/>
          <w:highlight w:val="none"/>
        </w:rPr>
        <w:t>应按进场批次进行检验，</w:t>
      </w:r>
      <w:r>
        <w:rPr>
          <w:rFonts w:hint="eastAsia" w:ascii="Calibri" w:hAnsi="Calibri" w:eastAsia="宋体"/>
          <w:color w:val="auto"/>
          <w:kern w:val="2"/>
          <w:sz w:val="21"/>
          <w:szCs w:val="24"/>
          <w:highlight w:val="none"/>
        </w:rPr>
        <w:t>包装应完好，具备部品部件出厂合格证、使用说明书及性能检测报告等质量证明文件；涉及安全、节能、环境保护和使用功能的重要材料和部品，应进行复验。</w:t>
      </w:r>
    </w:p>
    <w:p>
      <w:pPr>
        <w:adjustRightInd/>
        <w:snapToGrid/>
        <w:ind w:firstLine="0" w:firstLineChars="0"/>
        <w:rPr>
          <w:rFonts w:hint="default" w:ascii="Times New Roman" w:hAnsi="Times New Roman" w:eastAsia="宋体" w:cs="Times New Roman"/>
          <w:color w:val="auto"/>
          <w:kern w:val="2"/>
          <w:sz w:val="21"/>
          <w:szCs w:val="24"/>
          <w:highlight w:val="none"/>
          <w:lang w:val="en-US" w:eastAsia="zh-CN"/>
        </w:rPr>
      </w:pPr>
      <w:r>
        <w:rPr>
          <w:rFonts w:hint="default" w:ascii="Times New Roman" w:hAnsi="Times New Roman" w:eastAsia="宋体" w:cs="Times New Roman"/>
          <w:b/>
          <w:bCs/>
          <w:color w:val="auto"/>
          <w:kern w:val="2"/>
          <w:sz w:val="21"/>
          <w:szCs w:val="24"/>
          <w:highlight w:val="none"/>
          <w:lang w:val="en-US" w:eastAsia="zh-CN"/>
        </w:rPr>
        <w:t>3.0.4</w:t>
      </w:r>
      <w:r>
        <w:rPr>
          <w:rFonts w:hint="default" w:ascii="Times New Roman" w:hAnsi="Times New Roman" w:eastAsia="宋体" w:cs="Times New Roman"/>
          <w:color w:val="auto"/>
          <w:kern w:val="2"/>
          <w:sz w:val="21"/>
          <w:szCs w:val="24"/>
          <w:highlight w:val="none"/>
          <w:lang w:val="en-US" w:eastAsia="zh-CN"/>
        </w:rPr>
        <w:t xml:space="preserve">  </w:t>
      </w:r>
      <w:r>
        <w:rPr>
          <w:rFonts w:hint="eastAsia" w:eastAsia="宋体" w:cs="Times New Roman"/>
          <w:color w:val="auto"/>
          <w:kern w:val="2"/>
          <w:sz w:val="21"/>
          <w:szCs w:val="24"/>
          <w:highlight w:val="none"/>
          <w:lang w:val="en-US" w:eastAsia="zh-CN"/>
        </w:rPr>
        <w:t>建筑室内</w:t>
      </w:r>
      <w:r>
        <w:rPr>
          <w:rFonts w:hint="default" w:ascii="Times New Roman" w:hAnsi="Times New Roman" w:eastAsia="宋体" w:cs="Times New Roman"/>
          <w:color w:val="auto"/>
          <w:kern w:val="2"/>
          <w:sz w:val="21"/>
          <w:szCs w:val="24"/>
          <w:highlight w:val="none"/>
          <w:lang w:val="en-US" w:eastAsia="zh-CN"/>
        </w:rPr>
        <w:t>装配式装修施工前，应进行样板间或样板段的试安装，并应根据试安装结果及时调整施工工艺、完善施工方案，且应经项目参与各方</w:t>
      </w:r>
      <w:r>
        <w:rPr>
          <w:rFonts w:hint="eastAsia" w:eastAsia="宋体" w:cs="Times New Roman"/>
          <w:color w:val="auto"/>
          <w:kern w:val="2"/>
          <w:sz w:val="21"/>
          <w:szCs w:val="24"/>
          <w:highlight w:val="none"/>
          <w:lang w:val="en-US" w:eastAsia="zh-CN"/>
        </w:rPr>
        <w:t>验收</w:t>
      </w:r>
      <w:r>
        <w:rPr>
          <w:rFonts w:hint="default" w:ascii="Times New Roman" w:hAnsi="Times New Roman" w:eastAsia="宋体" w:cs="Times New Roman"/>
          <w:color w:val="auto"/>
          <w:kern w:val="2"/>
          <w:sz w:val="21"/>
          <w:szCs w:val="24"/>
          <w:highlight w:val="none"/>
          <w:lang w:val="en-US" w:eastAsia="zh-CN"/>
        </w:rPr>
        <w:t>确认。</w:t>
      </w:r>
    </w:p>
    <w:p>
      <w:pPr>
        <w:adjustRightInd/>
        <w:snapToGrid/>
        <w:ind w:firstLine="0" w:firstLineChars="0"/>
        <w:rPr>
          <w:rFonts w:hint="eastAsia" w:eastAsia="宋体"/>
          <w:color w:val="auto"/>
          <w:kern w:val="2"/>
          <w:sz w:val="21"/>
          <w:szCs w:val="24"/>
          <w:highlight w:val="none"/>
        </w:rPr>
      </w:pPr>
      <w:r>
        <w:rPr>
          <w:rFonts w:eastAsia="宋体"/>
          <w:b/>
          <w:bCs/>
          <w:color w:val="auto"/>
          <w:kern w:val="2"/>
          <w:sz w:val="21"/>
          <w:szCs w:val="24"/>
          <w:highlight w:val="none"/>
        </w:rPr>
        <w:t>3.0.</w:t>
      </w:r>
      <w:r>
        <w:rPr>
          <w:rFonts w:hint="eastAsia" w:eastAsia="宋体"/>
          <w:b/>
          <w:bCs/>
          <w:color w:val="auto"/>
          <w:kern w:val="2"/>
          <w:sz w:val="21"/>
          <w:szCs w:val="24"/>
          <w:highlight w:val="none"/>
          <w:lang w:val="en-US" w:eastAsia="zh-CN"/>
        </w:rPr>
        <w:t>5</w:t>
      </w:r>
      <w:r>
        <w:rPr>
          <w:rFonts w:eastAsia="宋体"/>
          <w:b/>
          <w:bCs/>
          <w:color w:val="auto"/>
          <w:kern w:val="2"/>
          <w:sz w:val="21"/>
          <w:szCs w:val="24"/>
          <w:highlight w:val="none"/>
        </w:rPr>
        <w:t xml:space="preserve"> </w:t>
      </w:r>
      <w:r>
        <w:rPr>
          <w:rFonts w:eastAsia="宋体"/>
          <w:color w:val="auto"/>
          <w:kern w:val="2"/>
          <w:sz w:val="21"/>
          <w:szCs w:val="24"/>
          <w:highlight w:val="none"/>
        </w:rPr>
        <w:t xml:space="preserve"> 建筑室内装配式装修工程设备管线施工质量验收应符合</w:t>
      </w:r>
      <w:r>
        <w:rPr>
          <w:rFonts w:hint="eastAsia" w:eastAsia="宋体"/>
          <w:color w:val="auto"/>
          <w:kern w:val="2"/>
          <w:sz w:val="21"/>
          <w:szCs w:val="24"/>
          <w:highlight w:val="none"/>
        </w:rPr>
        <w:t>现行国家有关标准的规定。</w:t>
      </w:r>
    </w:p>
    <w:p>
      <w:pPr>
        <w:adjustRightInd/>
        <w:snapToGrid/>
        <w:ind w:firstLine="0" w:firstLineChars="0"/>
        <w:rPr>
          <w:rFonts w:eastAsia="宋体"/>
          <w:color w:val="auto"/>
          <w:kern w:val="2"/>
          <w:sz w:val="21"/>
          <w:szCs w:val="24"/>
          <w:highlight w:val="none"/>
        </w:rPr>
      </w:pPr>
      <w:r>
        <w:rPr>
          <w:rFonts w:eastAsia="宋体"/>
          <w:b/>
          <w:bCs/>
          <w:color w:val="auto"/>
          <w:kern w:val="2"/>
          <w:sz w:val="21"/>
          <w:szCs w:val="24"/>
          <w:highlight w:val="none"/>
        </w:rPr>
        <w:t>3.0.</w:t>
      </w:r>
      <w:r>
        <w:rPr>
          <w:rFonts w:hint="eastAsia" w:eastAsia="宋体"/>
          <w:b/>
          <w:bCs/>
          <w:color w:val="auto"/>
          <w:kern w:val="2"/>
          <w:sz w:val="21"/>
          <w:szCs w:val="24"/>
          <w:highlight w:val="none"/>
          <w:lang w:val="en-US" w:eastAsia="zh-CN"/>
        </w:rPr>
        <w:t>6</w:t>
      </w:r>
      <w:r>
        <w:rPr>
          <w:rFonts w:eastAsia="宋体"/>
          <w:b/>
          <w:bCs/>
          <w:color w:val="auto"/>
          <w:kern w:val="2"/>
          <w:sz w:val="21"/>
          <w:szCs w:val="24"/>
          <w:highlight w:val="none"/>
        </w:rPr>
        <w:t xml:space="preserve"> </w:t>
      </w:r>
      <w:r>
        <w:rPr>
          <w:rFonts w:eastAsia="宋体"/>
          <w:color w:val="auto"/>
          <w:kern w:val="2"/>
          <w:sz w:val="21"/>
          <w:szCs w:val="24"/>
          <w:highlight w:val="none"/>
        </w:rPr>
        <w:t xml:space="preserve"> </w:t>
      </w:r>
      <w:r>
        <w:rPr>
          <w:rFonts w:hint="eastAsia" w:eastAsia="宋体"/>
          <w:color w:val="auto"/>
          <w:kern w:val="2"/>
          <w:sz w:val="21"/>
          <w:szCs w:val="24"/>
          <w:highlight w:val="none"/>
        </w:rPr>
        <w:t>建筑室内装配式装修</w:t>
      </w:r>
      <w:r>
        <w:rPr>
          <w:rFonts w:eastAsia="宋体"/>
          <w:color w:val="auto"/>
          <w:kern w:val="2"/>
          <w:sz w:val="21"/>
          <w:szCs w:val="24"/>
          <w:highlight w:val="none"/>
        </w:rPr>
        <w:t>工程的子分部工程、分项工程划分应符合附录A的规定。</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3.0.</w:t>
      </w:r>
      <w:r>
        <w:rPr>
          <w:rFonts w:hint="eastAsia" w:eastAsia="宋体"/>
          <w:b/>
          <w:bCs/>
          <w:color w:val="auto"/>
          <w:kern w:val="2"/>
          <w:sz w:val="21"/>
          <w:szCs w:val="24"/>
          <w:highlight w:val="none"/>
          <w:lang w:val="en-US" w:eastAsia="zh-CN"/>
        </w:rPr>
        <w:t>7</w:t>
      </w:r>
      <w:r>
        <w:rPr>
          <w:rFonts w:hint="eastAsia" w:eastAsia="宋体"/>
          <w:color w:val="auto"/>
          <w:kern w:val="2"/>
          <w:sz w:val="21"/>
          <w:szCs w:val="24"/>
          <w:highlight w:val="none"/>
        </w:rPr>
        <w:t xml:space="preserve">  隐蔽工程应有记录，记录应包含隐蔽部位照片和隐蔽部位施工过程影像记录，隐蔽工程验收应填写隐蔽工程验收记录表，记录表宜参考附录B的有关规定；检验批验收应有现场检查原始记录，且以上记录宜与工程所在地各级主管部门的装配式信息化平台对接。</w:t>
      </w:r>
    </w:p>
    <w:p>
      <w:pPr>
        <w:adjustRightInd/>
        <w:snapToGrid/>
        <w:ind w:firstLine="0" w:firstLineChars="0"/>
        <w:rPr>
          <w:rFonts w:ascii="楷体" w:hAnsi="楷体" w:eastAsia="楷体" w:cs="楷体"/>
          <w:color w:val="auto"/>
          <w:kern w:val="2"/>
          <w:sz w:val="21"/>
          <w:highlight w:val="none"/>
        </w:rPr>
      </w:pPr>
      <w:r>
        <w:rPr>
          <w:rFonts w:hint="eastAsia" w:ascii="宋体" w:hAnsi="宋体" w:eastAsia="宋体" w:cs="宋体"/>
          <w:b/>
          <w:bCs/>
          <w:color w:val="auto"/>
          <w:kern w:val="2"/>
          <w:sz w:val="21"/>
          <w:highlight w:val="none"/>
        </w:rPr>
        <w:t>【条文说明】</w:t>
      </w:r>
      <w:r>
        <w:rPr>
          <w:rFonts w:hint="eastAsia" w:ascii="楷体" w:hAnsi="楷体" w:eastAsia="楷体" w:cs="楷体"/>
          <w:color w:val="auto"/>
          <w:kern w:val="2"/>
          <w:sz w:val="21"/>
          <w:highlight w:val="none"/>
        </w:rPr>
        <w:t>隐蔽工程施工过程影像记录应包括隐蔽工程每一道工序施工前状态、施工进行过程（关键步骤）和施工完成三个阶段的照片或录像文件，并与隐蔽工程纪录共同归档；如有条件，可上传至工程所在地工程监管平台服务器。</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3.0.</w:t>
      </w:r>
      <w:r>
        <w:rPr>
          <w:rFonts w:hint="eastAsia" w:eastAsia="宋体"/>
          <w:b/>
          <w:bCs/>
          <w:color w:val="auto"/>
          <w:kern w:val="2"/>
          <w:sz w:val="21"/>
          <w:szCs w:val="24"/>
          <w:highlight w:val="none"/>
          <w:lang w:val="en-US" w:eastAsia="zh-CN"/>
        </w:rPr>
        <w:t>8</w:t>
      </w:r>
      <w:r>
        <w:rPr>
          <w:rFonts w:hint="eastAsia" w:eastAsia="宋体"/>
          <w:color w:val="auto"/>
          <w:kern w:val="2"/>
          <w:sz w:val="21"/>
          <w:szCs w:val="24"/>
          <w:highlight w:val="none"/>
        </w:rPr>
        <w:t xml:space="preserve">  检验批的质量验收应按现行国家标准《建筑工程施工质量验收统一标准》GB 50300的格式记录。检验批的合格判定应符合下列规定：</w:t>
      </w:r>
    </w:p>
    <w:p>
      <w:pPr>
        <w:adjustRightInd/>
        <w:snapToGrid/>
        <w:ind w:firstLine="316" w:firstLineChars="150"/>
        <w:rPr>
          <w:rFonts w:eastAsia="宋体"/>
          <w:color w:val="auto"/>
          <w:kern w:val="2"/>
          <w:sz w:val="21"/>
          <w:szCs w:val="24"/>
          <w:highlight w:val="none"/>
        </w:rPr>
      </w:pPr>
      <w:r>
        <w:rPr>
          <w:rFonts w:hint="eastAsia" w:eastAsia="宋体"/>
          <w:b/>
          <w:bCs/>
          <w:color w:val="auto"/>
          <w:kern w:val="2"/>
          <w:sz w:val="21"/>
          <w:szCs w:val="24"/>
          <w:highlight w:val="none"/>
        </w:rPr>
        <w:t xml:space="preserve">1 </w:t>
      </w:r>
      <w:r>
        <w:rPr>
          <w:rFonts w:hint="eastAsia" w:eastAsia="宋体"/>
          <w:color w:val="auto"/>
          <w:kern w:val="2"/>
          <w:sz w:val="21"/>
          <w:szCs w:val="24"/>
          <w:highlight w:val="none"/>
        </w:rPr>
        <w:t xml:space="preserve"> 抽查样本均应符合本标准主控项目的规定；</w:t>
      </w:r>
    </w:p>
    <w:p>
      <w:pPr>
        <w:adjustRightInd/>
        <w:snapToGrid/>
        <w:ind w:firstLine="316" w:firstLineChars="150"/>
        <w:rPr>
          <w:rFonts w:eastAsia="宋体"/>
          <w:color w:val="auto"/>
          <w:kern w:val="2"/>
          <w:sz w:val="21"/>
          <w:szCs w:val="24"/>
          <w:highlight w:val="none"/>
        </w:rPr>
      </w:pPr>
      <w:r>
        <w:rPr>
          <w:rFonts w:hint="eastAsia" w:eastAsia="宋体"/>
          <w:b/>
          <w:bCs/>
          <w:color w:val="auto"/>
          <w:kern w:val="2"/>
          <w:sz w:val="21"/>
          <w:szCs w:val="24"/>
          <w:highlight w:val="none"/>
        </w:rPr>
        <w:t xml:space="preserve">2 </w:t>
      </w:r>
      <w:r>
        <w:rPr>
          <w:rFonts w:hint="eastAsia" w:eastAsia="宋体"/>
          <w:color w:val="auto"/>
          <w:kern w:val="2"/>
          <w:sz w:val="21"/>
          <w:szCs w:val="24"/>
          <w:highlight w:val="none"/>
        </w:rPr>
        <w:t xml:space="preserve"> 抽查样本的80％以上应符合本标准一般项目的规定。其余样本不得有影响使用功能或明显影响装饰效果的缺陷，其中有允许偏差的检验项目，其最大偏差不得超过本规范规定允许偏差的</w:t>
      </w:r>
      <w:r>
        <w:rPr>
          <w:rFonts w:hint="eastAsia" w:eastAsia="宋体"/>
          <w:color w:val="auto"/>
          <w:kern w:val="2"/>
          <w:sz w:val="21"/>
          <w:szCs w:val="24"/>
          <w:highlight w:val="none"/>
        </w:rPr>
        <w:t>1.5倍</w:t>
      </w:r>
      <w:r>
        <w:rPr>
          <w:rFonts w:hint="eastAsia" w:eastAsia="宋体"/>
          <w:color w:val="auto"/>
          <w:kern w:val="2"/>
          <w:sz w:val="21"/>
          <w:szCs w:val="24"/>
          <w:highlight w:val="none"/>
        </w:rPr>
        <w:t>。</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3.0.</w:t>
      </w:r>
      <w:r>
        <w:rPr>
          <w:rFonts w:hint="eastAsia" w:eastAsia="宋体"/>
          <w:b/>
          <w:bCs/>
          <w:color w:val="auto"/>
          <w:kern w:val="2"/>
          <w:sz w:val="21"/>
          <w:szCs w:val="24"/>
          <w:highlight w:val="none"/>
          <w:lang w:val="en-US" w:eastAsia="zh-CN"/>
        </w:rPr>
        <w:t>9</w:t>
      </w:r>
      <w:r>
        <w:rPr>
          <w:rFonts w:hint="eastAsia" w:eastAsia="宋体"/>
          <w:color w:val="auto"/>
          <w:kern w:val="2"/>
          <w:sz w:val="21"/>
          <w:szCs w:val="24"/>
          <w:highlight w:val="none"/>
        </w:rPr>
        <w:t xml:space="preserve">  建筑室内装配式装修工程各分项工程检验批验收记录填写宜参考附录C的有关规定。</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3.0.</w:t>
      </w:r>
      <w:r>
        <w:rPr>
          <w:rFonts w:hint="eastAsia" w:eastAsia="宋体"/>
          <w:b/>
          <w:bCs/>
          <w:color w:val="auto"/>
          <w:kern w:val="2"/>
          <w:sz w:val="21"/>
          <w:szCs w:val="24"/>
          <w:highlight w:val="none"/>
          <w:lang w:val="en-US" w:eastAsia="zh-CN"/>
        </w:rPr>
        <w:t>10</w:t>
      </w:r>
      <w:r>
        <w:rPr>
          <w:rFonts w:hint="eastAsia" w:eastAsia="宋体"/>
          <w:b/>
          <w:bCs/>
          <w:color w:val="auto"/>
          <w:kern w:val="2"/>
          <w:sz w:val="21"/>
          <w:szCs w:val="24"/>
          <w:highlight w:val="none"/>
        </w:rPr>
        <w:t xml:space="preserve"> </w:t>
      </w:r>
      <w:r>
        <w:rPr>
          <w:rFonts w:hint="eastAsia" w:eastAsia="宋体"/>
          <w:color w:val="auto"/>
          <w:kern w:val="2"/>
          <w:sz w:val="21"/>
          <w:szCs w:val="24"/>
          <w:highlight w:val="none"/>
        </w:rPr>
        <w:t xml:space="preserve"> 建筑室内装配式装修工程验收中所有检验文件应汇总并汇入总体工程验收报告，并将相关资料提供给房屋使用方和物业管理方作为运营维护的基本资料。</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3.0.1</w:t>
      </w:r>
      <w:r>
        <w:rPr>
          <w:rFonts w:hint="eastAsia" w:eastAsia="宋体"/>
          <w:b/>
          <w:bCs/>
          <w:color w:val="auto"/>
          <w:kern w:val="2"/>
          <w:sz w:val="21"/>
          <w:szCs w:val="24"/>
          <w:highlight w:val="none"/>
          <w:lang w:val="en-US" w:eastAsia="zh-CN"/>
        </w:rPr>
        <w:t>1</w:t>
      </w:r>
      <w:r>
        <w:rPr>
          <w:rFonts w:hint="eastAsia" w:eastAsia="宋体"/>
          <w:color w:val="auto"/>
          <w:kern w:val="2"/>
          <w:sz w:val="21"/>
          <w:szCs w:val="24"/>
          <w:highlight w:val="none"/>
        </w:rPr>
        <w:t xml:space="preserve">  建筑室内装配式装修工程应在工程竣工至少7d后，工程正式交付使用前进行室内环境质量验收，室内环境质量应符合现行国家标准《民用建筑工程室内环境污染控制规范》GB 50325的规定。</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3.0.1</w:t>
      </w:r>
      <w:r>
        <w:rPr>
          <w:rFonts w:hint="eastAsia" w:eastAsia="宋体"/>
          <w:b/>
          <w:bCs/>
          <w:color w:val="auto"/>
          <w:kern w:val="2"/>
          <w:sz w:val="21"/>
          <w:szCs w:val="24"/>
          <w:highlight w:val="none"/>
          <w:lang w:val="en-US" w:eastAsia="zh-CN"/>
        </w:rPr>
        <w:t>2</w:t>
      </w:r>
      <w:r>
        <w:rPr>
          <w:rFonts w:hint="eastAsia" w:eastAsia="宋体"/>
          <w:color w:val="auto"/>
          <w:kern w:val="2"/>
          <w:sz w:val="21"/>
          <w:szCs w:val="24"/>
          <w:highlight w:val="none"/>
        </w:rPr>
        <w:t xml:space="preserve">  未经竣工验收合格的建筑室内装配式装修工程不得投入使用。</w:t>
      </w:r>
    </w:p>
    <w:p>
      <w:pPr>
        <w:adjustRightInd/>
        <w:snapToGrid/>
        <w:ind w:firstLine="0" w:firstLineChars="0"/>
        <w:rPr>
          <w:rFonts w:hint="eastAsia" w:eastAsia="宋体"/>
          <w:color w:val="auto"/>
          <w:kern w:val="2"/>
          <w:sz w:val="21"/>
          <w:szCs w:val="24"/>
          <w:highlight w:val="none"/>
          <w:lang w:val="en-US" w:eastAsia="zh-CN"/>
        </w:rPr>
      </w:pPr>
      <w:r>
        <w:rPr>
          <w:rFonts w:hint="eastAsia" w:eastAsia="宋体"/>
          <w:b/>
          <w:bCs/>
          <w:color w:val="auto"/>
          <w:kern w:val="2"/>
          <w:sz w:val="21"/>
          <w:szCs w:val="24"/>
          <w:highlight w:val="none"/>
          <w:lang w:val="en-US" w:eastAsia="zh-CN"/>
        </w:rPr>
        <w:t>3.0.13</w:t>
      </w:r>
      <w:r>
        <w:rPr>
          <w:rFonts w:hint="eastAsia" w:eastAsia="宋体"/>
          <w:color w:val="auto"/>
          <w:kern w:val="2"/>
          <w:sz w:val="21"/>
          <w:szCs w:val="24"/>
          <w:highlight w:val="none"/>
          <w:lang w:val="en-US" w:eastAsia="zh-CN"/>
        </w:rPr>
        <w:t xml:space="preserve">  建筑室内装配式装修工程验收中所有检验文件应汇总并入总体工程验收报告，并将相关资料提供给房屋使用方和物业管理方作为运营维护的基本资料。</w:t>
      </w:r>
    </w:p>
    <w:p>
      <w:pPr>
        <w:adjustRightInd/>
        <w:snapToGrid/>
        <w:ind w:firstLine="0" w:firstLineChars="0"/>
        <w:rPr>
          <w:rFonts w:hint="eastAsia" w:eastAsia="宋体"/>
          <w:color w:val="auto"/>
          <w:kern w:val="2"/>
          <w:sz w:val="21"/>
          <w:szCs w:val="24"/>
          <w:highlight w:val="none"/>
          <w:lang w:val="en-US" w:eastAsia="zh-CN"/>
        </w:rPr>
      </w:pPr>
    </w:p>
    <w:p>
      <w:pPr>
        <w:pageBreakBefore/>
        <w:adjustRightInd/>
        <w:snapToGrid/>
        <w:spacing w:before="78" w:beforeLines="25" w:after="78" w:afterLines="25" w:line="240" w:lineRule="auto"/>
        <w:ind w:firstLine="0" w:firstLineChars="0"/>
        <w:jc w:val="center"/>
        <w:outlineLvl w:val="0"/>
        <w:rPr>
          <w:rFonts w:eastAsia="宋体"/>
          <w:color w:val="auto"/>
          <w:kern w:val="2"/>
          <w:szCs w:val="32"/>
          <w:highlight w:val="none"/>
        </w:rPr>
      </w:pPr>
      <w:r>
        <w:rPr>
          <w:rFonts w:hint="eastAsia" w:eastAsia="宋体"/>
          <w:color w:val="auto"/>
          <w:kern w:val="2"/>
          <w:szCs w:val="32"/>
          <w:highlight w:val="none"/>
        </w:rPr>
        <w:t xml:space="preserve"> </w:t>
      </w:r>
      <w:bookmarkStart w:id="6" w:name="_Toc12948"/>
      <w:bookmarkStart w:id="7" w:name="_Toc77779634"/>
      <w:r>
        <w:rPr>
          <w:rFonts w:hint="eastAsia" w:eastAsia="宋体"/>
          <w:color w:val="auto"/>
          <w:kern w:val="2"/>
          <w:szCs w:val="32"/>
          <w:highlight w:val="none"/>
        </w:rPr>
        <w:t>4</w:t>
      </w:r>
      <w:r>
        <w:rPr>
          <w:rFonts w:eastAsia="宋体"/>
          <w:color w:val="auto"/>
          <w:kern w:val="2"/>
          <w:szCs w:val="32"/>
          <w:highlight w:val="none"/>
        </w:rPr>
        <w:t xml:space="preserve">  </w:t>
      </w:r>
      <w:r>
        <w:rPr>
          <w:rFonts w:hint="eastAsia" w:eastAsia="宋体"/>
          <w:color w:val="auto"/>
          <w:kern w:val="2"/>
          <w:szCs w:val="32"/>
          <w:highlight w:val="none"/>
        </w:rPr>
        <w:t>装配式</w:t>
      </w:r>
      <w:r>
        <w:rPr>
          <w:rFonts w:eastAsia="宋体"/>
          <w:color w:val="auto"/>
          <w:kern w:val="2"/>
          <w:szCs w:val="32"/>
          <w:highlight w:val="none"/>
        </w:rPr>
        <w:t>吊顶</w:t>
      </w:r>
      <w:r>
        <w:rPr>
          <w:rFonts w:hint="eastAsia" w:eastAsia="宋体"/>
          <w:color w:val="auto"/>
          <w:kern w:val="2"/>
          <w:szCs w:val="32"/>
          <w:highlight w:val="none"/>
        </w:rPr>
        <w:t>工程</w:t>
      </w:r>
      <w:bookmarkEnd w:id="6"/>
      <w:bookmarkEnd w:id="7"/>
    </w:p>
    <w:p>
      <w:pPr>
        <w:adjustRightInd/>
        <w:snapToGrid/>
        <w:ind w:firstLine="0" w:firstLineChars="0"/>
        <w:jc w:val="center"/>
        <w:outlineLvl w:val="1"/>
        <w:rPr>
          <w:rFonts w:eastAsia="黑体"/>
          <w:color w:val="auto"/>
          <w:kern w:val="2"/>
          <w:sz w:val="21"/>
          <w:szCs w:val="24"/>
          <w:highlight w:val="none"/>
        </w:rPr>
      </w:pPr>
      <w:bookmarkStart w:id="8" w:name="_Toc77779635"/>
      <w:bookmarkStart w:id="9" w:name="_Toc7639"/>
      <w:r>
        <w:rPr>
          <w:rFonts w:hint="eastAsia" w:eastAsia="黑体"/>
          <w:color w:val="auto"/>
          <w:kern w:val="2"/>
          <w:sz w:val="21"/>
          <w:szCs w:val="24"/>
          <w:highlight w:val="none"/>
        </w:rPr>
        <w:t>4</w:t>
      </w:r>
      <w:r>
        <w:rPr>
          <w:rFonts w:eastAsia="黑体"/>
          <w:color w:val="auto"/>
          <w:kern w:val="2"/>
          <w:sz w:val="21"/>
          <w:szCs w:val="24"/>
          <w:highlight w:val="none"/>
        </w:rPr>
        <w:t>.1  一般规定</w:t>
      </w:r>
      <w:bookmarkEnd w:id="8"/>
      <w:bookmarkEnd w:id="9"/>
    </w:p>
    <w:p>
      <w:pPr>
        <w:ind w:firstLine="0" w:firstLineChars="0"/>
        <w:jc w:val="left"/>
        <w:rPr>
          <w:rFonts w:eastAsia="PMingLiU"/>
          <w:color w:val="auto"/>
          <w:kern w:val="2"/>
          <w:sz w:val="21"/>
          <w:highlight w:val="none"/>
          <w:lang w:val="zh-TW" w:eastAsia="zh-TW" w:bidi="zh-TW"/>
        </w:rPr>
      </w:pPr>
      <w:r>
        <w:rPr>
          <w:rFonts w:hint="eastAsia" w:eastAsia="宋体"/>
          <w:b/>
          <w:bCs/>
          <w:color w:val="auto"/>
          <w:kern w:val="2"/>
          <w:sz w:val="21"/>
          <w:highlight w:val="none"/>
          <w:lang w:bidi="zh-TW"/>
        </w:rPr>
        <w:t>4</w:t>
      </w:r>
      <w:r>
        <w:rPr>
          <w:rFonts w:eastAsia="宋体"/>
          <w:b/>
          <w:bCs/>
          <w:color w:val="auto"/>
          <w:kern w:val="2"/>
          <w:sz w:val="21"/>
          <w:highlight w:val="none"/>
          <w:lang w:bidi="zh-TW"/>
        </w:rPr>
        <w:t xml:space="preserve">.1.1 </w:t>
      </w:r>
      <w:r>
        <w:rPr>
          <w:rFonts w:eastAsia="宋体"/>
          <w:color w:val="auto"/>
          <w:kern w:val="2"/>
          <w:sz w:val="21"/>
          <w:highlight w:val="none"/>
          <w:lang w:bidi="zh-TW"/>
        </w:rPr>
        <w:t xml:space="preserve"> </w:t>
      </w:r>
      <w:r>
        <w:rPr>
          <w:rFonts w:ascii="宋体" w:hAnsi="宋体" w:eastAsia="宋体" w:cs="宋体"/>
          <w:color w:val="auto"/>
          <w:kern w:val="2"/>
          <w:sz w:val="21"/>
          <w:highlight w:val="none"/>
          <w:lang w:val="zh-TW" w:eastAsia="zh-TW" w:bidi="zh-TW"/>
        </w:rPr>
        <w:t>同一品种的装配式吊顶工</w:t>
      </w:r>
      <w:r>
        <w:rPr>
          <w:rFonts w:eastAsia="宋体"/>
          <w:color w:val="auto"/>
          <w:kern w:val="2"/>
          <w:sz w:val="21"/>
          <w:highlight w:val="none"/>
          <w:lang w:val="zh-TW" w:eastAsia="zh-TW" w:bidi="zh-TW"/>
        </w:rPr>
        <w:t>程每</w:t>
      </w:r>
      <w:r>
        <w:rPr>
          <w:rFonts w:hint="eastAsia" w:eastAsia="宋体"/>
          <w:color w:val="auto"/>
          <w:kern w:val="2"/>
          <w:sz w:val="21"/>
          <w:highlight w:val="none"/>
          <w:lang w:bidi="zh-TW"/>
        </w:rPr>
        <w:t>60</w:t>
      </w:r>
      <w:r>
        <w:rPr>
          <w:rFonts w:eastAsia="宋体"/>
          <w:color w:val="auto"/>
          <w:kern w:val="2"/>
          <w:sz w:val="21"/>
          <w:highlight w:val="none"/>
          <w:lang w:val="zh-TW" w:eastAsia="zh-TW" w:bidi="zh-TW"/>
        </w:rPr>
        <w:t>间应划分为一个检验批，不足</w:t>
      </w:r>
      <w:r>
        <w:rPr>
          <w:rFonts w:hint="eastAsia" w:eastAsia="宋体"/>
          <w:color w:val="auto"/>
          <w:kern w:val="2"/>
          <w:sz w:val="21"/>
          <w:highlight w:val="none"/>
          <w:lang w:bidi="zh-TW"/>
        </w:rPr>
        <w:t>60</w:t>
      </w:r>
      <w:r>
        <w:rPr>
          <w:rFonts w:eastAsia="宋体"/>
          <w:color w:val="auto"/>
          <w:kern w:val="2"/>
          <w:sz w:val="21"/>
          <w:highlight w:val="none"/>
          <w:lang w:val="zh-TW" w:eastAsia="zh-TW" w:bidi="zh-TW"/>
        </w:rPr>
        <w:t>间也应划分为一个检</w:t>
      </w:r>
      <w:r>
        <w:rPr>
          <w:rFonts w:eastAsia="宋体"/>
          <w:color w:val="auto"/>
          <w:kern w:val="2"/>
          <w:sz w:val="21"/>
          <w:highlight w:val="none"/>
          <w:lang w:val="zh-CN" w:bidi="zh-CN"/>
        </w:rPr>
        <w:t>验批，</w:t>
      </w:r>
      <w:r>
        <w:rPr>
          <w:rFonts w:eastAsia="宋体"/>
          <w:color w:val="auto"/>
          <w:kern w:val="2"/>
          <w:sz w:val="21"/>
          <w:highlight w:val="none"/>
          <w:lang w:val="zh-TW" w:eastAsia="zh-TW" w:bidi="zh-TW"/>
        </w:rPr>
        <w:t>大面积房间和走廊可按装配式吊顶面积</w:t>
      </w:r>
      <w:r>
        <w:rPr>
          <w:rFonts w:hint="eastAsia" w:eastAsia="宋体"/>
          <w:color w:val="auto"/>
          <w:kern w:val="2"/>
          <w:sz w:val="21"/>
          <w:highlight w:val="none"/>
          <w:lang w:val="en-US" w:eastAsia="zh-CN" w:bidi="zh-TW"/>
        </w:rPr>
        <w:t>3</w:t>
      </w:r>
      <w:r>
        <w:rPr>
          <w:rFonts w:eastAsia="Times New Roman"/>
          <w:color w:val="auto"/>
          <w:kern w:val="2"/>
          <w:sz w:val="21"/>
          <w:highlight w:val="none"/>
          <w:lang w:bidi="en-US"/>
        </w:rPr>
        <w:t>0m</w:t>
      </w:r>
      <w:r>
        <w:rPr>
          <w:rFonts w:eastAsia="Times New Roman"/>
          <w:color w:val="auto"/>
          <w:kern w:val="2"/>
          <w:sz w:val="21"/>
          <w:highlight w:val="none"/>
          <w:vertAlign w:val="superscript"/>
          <w:lang w:bidi="en-US"/>
        </w:rPr>
        <w:t>2</w:t>
      </w:r>
      <w:r>
        <w:rPr>
          <w:rFonts w:eastAsia="宋体"/>
          <w:color w:val="auto"/>
          <w:kern w:val="2"/>
          <w:sz w:val="21"/>
          <w:highlight w:val="none"/>
          <w:lang w:val="zh-TW" w:eastAsia="zh-TW" w:bidi="zh-TW"/>
        </w:rPr>
        <w:t>计为</w:t>
      </w:r>
      <w:r>
        <w:rPr>
          <w:rFonts w:eastAsia="Times New Roman"/>
          <w:color w:val="auto"/>
          <w:kern w:val="2"/>
          <w:sz w:val="21"/>
          <w:highlight w:val="none"/>
          <w:lang w:val="zh-TW" w:eastAsia="zh-TW" w:bidi="zh-TW"/>
        </w:rPr>
        <w:t>1</w:t>
      </w:r>
      <w:r>
        <w:rPr>
          <w:rFonts w:eastAsia="宋体"/>
          <w:color w:val="auto"/>
          <w:kern w:val="2"/>
          <w:sz w:val="21"/>
          <w:highlight w:val="none"/>
          <w:lang w:val="zh-TW" w:eastAsia="zh-TW" w:bidi="zh-TW"/>
        </w:rPr>
        <w:t>间。</w:t>
      </w:r>
    </w:p>
    <w:p>
      <w:pPr>
        <w:ind w:firstLine="0" w:firstLineChars="0"/>
        <w:jc w:val="left"/>
        <w:rPr>
          <w:rFonts w:eastAsia="Times New Roman"/>
          <w:color w:val="auto"/>
          <w:kern w:val="2"/>
          <w:sz w:val="21"/>
          <w:highlight w:val="none"/>
          <w:lang w:bidi="zh-TW"/>
        </w:rPr>
      </w:pPr>
      <w:r>
        <w:rPr>
          <w:rFonts w:hint="eastAsia" w:eastAsia="宋体"/>
          <w:b/>
          <w:bCs/>
          <w:color w:val="auto"/>
          <w:kern w:val="2"/>
          <w:sz w:val="21"/>
          <w:highlight w:val="none"/>
          <w:lang w:bidi="en-US"/>
        </w:rPr>
        <w:t>4</w:t>
      </w:r>
      <w:r>
        <w:rPr>
          <w:rFonts w:eastAsia="Times New Roman"/>
          <w:b/>
          <w:bCs/>
          <w:color w:val="auto"/>
          <w:kern w:val="2"/>
          <w:sz w:val="21"/>
          <w:highlight w:val="none"/>
          <w:lang w:bidi="en-US"/>
        </w:rPr>
        <w:t>.1.2</w:t>
      </w:r>
      <w:r>
        <w:rPr>
          <w:rFonts w:hint="eastAsia" w:eastAsia="宋体"/>
          <w:color w:val="auto"/>
          <w:kern w:val="2"/>
          <w:sz w:val="21"/>
          <w:highlight w:val="none"/>
          <w:lang w:bidi="en-US"/>
        </w:rPr>
        <w:t xml:space="preserve">  </w:t>
      </w:r>
      <w:r>
        <w:rPr>
          <w:rFonts w:ascii="宋体" w:hAnsi="宋体" w:eastAsia="宋体" w:cs="宋体"/>
          <w:color w:val="auto"/>
          <w:kern w:val="2"/>
          <w:sz w:val="21"/>
          <w:highlight w:val="none"/>
          <w:lang w:val="zh-TW" w:eastAsia="zh-TW" w:bidi="zh-TW"/>
        </w:rPr>
        <w:t>每个检验批应至少抽查</w:t>
      </w:r>
      <w:r>
        <w:rPr>
          <w:rFonts w:eastAsia="Times New Roman"/>
          <w:color w:val="auto"/>
          <w:kern w:val="2"/>
          <w:sz w:val="21"/>
          <w:highlight w:val="none"/>
          <w:lang w:bidi="zh-TW"/>
        </w:rPr>
        <w:t>1</w:t>
      </w:r>
      <w:r>
        <w:rPr>
          <w:rFonts w:eastAsia="Times New Roman"/>
          <w:color w:val="auto"/>
          <w:kern w:val="2"/>
          <w:sz w:val="21"/>
          <w:highlight w:val="none"/>
          <w:lang w:val="zh-TW" w:eastAsia="zh-TW" w:bidi="zh-TW"/>
        </w:rPr>
        <w:t>0%</w:t>
      </w:r>
      <w:r>
        <w:rPr>
          <w:rFonts w:eastAsia="宋体"/>
          <w:color w:val="auto"/>
          <w:kern w:val="2"/>
          <w:sz w:val="21"/>
          <w:highlight w:val="none"/>
          <w:lang w:val="zh-TW" w:bidi="zh-TW"/>
        </w:rPr>
        <w:t>，</w:t>
      </w:r>
      <w:r>
        <w:rPr>
          <w:rFonts w:eastAsia="宋体"/>
          <w:color w:val="auto"/>
          <w:kern w:val="2"/>
          <w:sz w:val="21"/>
          <w:highlight w:val="none"/>
          <w:lang w:val="zh-TW" w:eastAsia="zh-TW" w:bidi="zh-TW"/>
        </w:rPr>
        <w:t>并不得少于</w:t>
      </w:r>
      <w:r>
        <w:rPr>
          <w:rFonts w:hint="eastAsia" w:eastAsia="宋体"/>
          <w:color w:val="auto"/>
          <w:kern w:val="2"/>
          <w:sz w:val="21"/>
          <w:highlight w:val="none"/>
          <w:lang w:bidi="zh-TW"/>
        </w:rPr>
        <w:t>6</w:t>
      </w:r>
      <w:r>
        <w:rPr>
          <w:rFonts w:eastAsia="宋体"/>
          <w:color w:val="auto"/>
          <w:kern w:val="2"/>
          <w:sz w:val="21"/>
          <w:highlight w:val="none"/>
          <w:lang w:val="zh-TW" w:eastAsia="zh-TW" w:bidi="zh-TW"/>
        </w:rPr>
        <w:t>间，不足</w:t>
      </w:r>
      <w:r>
        <w:rPr>
          <w:rFonts w:hint="eastAsia" w:eastAsia="宋体"/>
          <w:color w:val="auto"/>
          <w:kern w:val="2"/>
          <w:sz w:val="21"/>
          <w:highlight w:val="none"/>
          <w:lang w:bidi="zh-TW"/>
        </w:rPr>
        <w:t>6</w:t>
      </w:r>
      <w:r>
        <w:rPr>
          <w:rFonts w:eastAsia="宋体"/>
          <w:color w:val="auto"/>
          <w:kern w:val="2"/>
          <w:sz w:val="21"/>
          <w:highlight w:val="none"/>
          <w:lang w:val="zh-TW" w:eastAsia="zh-TW" w:bidi="zh-TW"/>
        </w:rPr>
        <w:t>间时应全数检</w:t>
      </w:r>
      <w:r>
        <w:rPr>
          <w:rFonts w:eastAsia="Times New Roman"/>
          <w:color w:val="auto"/>
          <w:kern w:val="2"/>
          <w:sz w:val="21"/>
          <w:highlight w:val="none"/>
          <w:lang w:val="zh-TW" w:eastAsia="zh-TW" w:bidi="zh-TW"/>
        </w:rPr>
        <w:t>查</w:t>
      </w:r>
      <w:r>
        <w:rPr>
          <w:rFonts w:hint="eastAsia" w:eastAsia="Times New Roman"/>
          <w:color w:val="auto"/>
          <w:kern w:val="2"/>
          <w:sz w:val="21"/>
          <w:highlight w:val="none"/>
          <w:lang w:val="zh-TW" w:bidi="zh-TW"/>
        </w:rPr>
        <w:t>；</w:t>
      </w:r>
      <w:r>
        <w:rPr>
          <w:rFonts w:hint="eastAsia" w:ascii="宋体" w:hAnsi="宋体" w:eastAsia="宋体" w:cs="宋体"/>
          <w:color w:val="auto"/>
          <w:kern w:val="2"/>
          <w:sz w:val="21"/>
          <w:highlight w:val="none"/>
          <w:lang w:val="zh-TW" w:eastAsia="zh-TW" w:bidi="zh-TW"/>
        </w:rPr>
        <w:t>超过允许偏差的该批次应全数检查。</w:t>
      </w:r>
    </w:p>
    <w:p>
      <w:pPr>
        <w:ind w:firstLine="0" w:firstLineChars="0"/>
        <w:jc w:val="left"/>
        <w:rPr>
          <w:rFonts w:eastAsia="Times New Roman"/>
          <w:color w:val="auto"/>
          <w:kern w:val="2"/>
          <w:sz w:val="21"/>
          <w:highlight w:val="none"/>
          <w:lang w:bidi="zh-TW"/>
        </w:rPr>
      </w:pPr>
      <w:r>
        <w:rPr>
          <w:rFonts w:eastAsia="宋体"/>
          <w:b/>
          <w:bCs/>
          <w:color w:val="auto"/>
          <w:kern w:val="2"/>
          <w:sz w:val="21"/>
          <w:highlight w:val="none"/>
          <w:lang w:bidi="zh-TW"/>
        </w:rPr>
        <w:t xml:space="preserve">4.1.3  </w:t>
      </w:r>
      <w:r>
        <w:rPr>
          <w:rFonts w:hint="eastAsia" w:ascii="宋体" w:hAnsi="宋体" w:eastAsia="宋体" w:cs="宋体"/>
          <w:color w:val="auto"/>
          <w:kern w:val="2"/>
          <w:sz w:val="21"/>
          <w:highlight w:val="none"/>
          <w:lang w:val="zh-TW" w:eastAsia="zh-TW" w:bidi="zh-TW"/>
        </w:rPr>
        <w:t>装配式吊顶工程验收不合格时，整改后</w:t>
      </w:r>
      <w:r>
        <w:rPr>
          <w:rFonts w:ascii="宋体" w:hAnsi="宋体" w:eastAsia="宋体" w:cs="宋体"/>
          <w:color w:val="auto"/>
          <w:kern w:val="2"/>
          <w:sz w:val="21"/>
          <w:highlight w:val="none"/>
          <w:lang w:val="zh-TW" w:eastAsia="zh-TW" w:bidi="zh-TW"/>
        </w:rPr>
        <w:t>应</w:t>
      </w:r>
      <w:r>
        <w:rPr>
          <w:rFonts w:hint="eastAsia" w:ascii="宋体" w:hAnsi="宋体" w:eastAsia="宋体" w:cs="宋体"/>
          <w:color w:val="auto"/>
          <w:kern w:val="2"/>
          <w:sz w:val="21"/>
          <w:highlight w:val="none"/>
          <w:lang w:val="zh-TW" w:eastAsia="zh-TW" w:bidi="zh-TW"/>
        </w:rPr>
        <w:t>重新划分检验批进行验收，且应划分为每30间为一个检验批，</w:t>
      </w:r>
      <w:r>
        <w:rPr>
          <w:rFonts w:ascii="宋体" w:hAnsi="宋体" w:eastAsia="宋体" w:cs="宋体"/>
          <w:color w:val="auto"/>
          <w:kern w:val="2"/>
          <w:sz w:val="21"/>
          <w:highlight w:val="none"/>
          <w:lang w:val="zh-TW" w:eastAsia="zh-TW" w:bidi="zh-TW"/>
        </w:rPr>
        <w:t>不足</w:t>
      </w:r>
      <w:r>
        <w:rPr>
          <w:rFonts w:hint="eastAsia" w:ascii="宋体" w:hAnsi="宋体" w:eastAsia="宋体" w:cs="宋体"/>
          <w:color w:val="auto"/>
          <w:kern w:val="2"/>
          <w:sz w:val="21"/>
          <w:highlight w:val="none"/>
          <w:lang w:val="zh-TW" w:eastAsia="zh-TW" w:bidi="zh-TW"/>
        </w:rPr>
        <w:t>30</w:t>
      </w:r>
      <w:r>
        <w:rPr>
          <w:rFonts w:ascii="宋体" w:hAnsi="宋体" w:eastAsia="宋体" w:cs="宋体"/>
          <w:color w:val="auto"/>
          <w:kern w:val="2"/>
          <w:sz w:val="21"/>
          <w:highlight w:val="none"/>
          <w:lang w:val="zh-TW" w:eastAsia="zh-TW" w:bidi="zh-TW"/>
        </w:rPr>
        <w:t>间也应划分为一个检验批，大面积房间和走廊可按装配式吊顶面积</w:t>
      </w:r>
      <w:r>
        <w:rPr>
          <w:rFonts w:hint="eastAsia" w:ascii="宋体" w:hAnsi="宋体" w:eastAsia="宋体" w:cs="宋体"/>
          <w:color w:val="auto"/>
          <w:kern w:val="2"/>
          <w:sz w:val="21"/>
          <w:highlight w:val="none"/>
          <w:lang w:val="zh-TW" w:eastAsia="zh-TW" w:bidi="zh-TW"/>
        </w:rPr>
        <w:t>3</w:t>
      </w:r>
      <w:r>
        <w:rPr>
          <w:rFonts w:ascii="宋体" w:hAnsi="宋体" w:eastAsia="宋体" w:cs="宋体"/>
          <w:color w:val="auto"/>
          <w:kern w:val="2"/>
          <w:sz w:val="21"/>
          <w:highlight w:val="none"/>
          <w:lang w:val="zh-TW" w:eastAsia="zh-TW" w:bidi="zh-TW"/>
        </w:rPr>
        <w:t>0m</w:t>
      </w:r>
      <w:r>
        <w:rPr>
          <w:rFonts w:ascii="宋体" w:hAnsi="宋体" w:eastAsia="宋体" w:cs="宋体"/>
          <w:color w:val="auto"/>
          <w:kern w:val="2"/>
          <w:sz w:val="21"/>
          <w:highlight w:val="none"/>
          <w:vertAlign w:val="superscript"/>
          <w:lang w:val="zh-TW" w:eastAsia="zh-TW" w:bidi="zh-TW"/>
        </w:rPr>
        <w:t>2</w:t>
      </w:r>
      <w:r>
        <w:rPr>
          <w:rFonts w:ascii="宋体" w:hAnsi="宋体" w:eastAsia="宋体" w:cs="宋体"/>
          <w:color w:val="auto"/>
          <w:kern w:val="2"/>
          <w:sz w:val="21"/>
          <w:highlight w:val="none"/>
          <w:lang w:val="zh-TW" w:eastAsia="zh-TW" w:bidi="zh-TW"/>
        </w:rPr>
        <w:t>计为1间</w:t>
      </w:r>
      <w:r>
        <w:rPr>
          <w:rFonts w:hint="eastAsia" w:ascii="宋体" w:hAnsi="宋体" w:eastAsia="宋体" w:cs="宋体"/>
          <w:color w:val="auto"/>
          <w:kern w:val="2"/>
          <w:sz w:val="21"/>
          <w:highlight w:val="none"/>
          <w:lang w:val="zh-TW" w:eastAsia="zh-TW" w:bidi="zh-TW"/>
        </w:rPr>
        <w:t>。</w:t>
      </w:r>
    </w:p>
    <w:p>
      <w:pPr>
        <w:ind w:firstLine="0" w:firstLineChars="0"/>
        <w:jc w:val="left"/>
        <w:rPr>
          <w:rFonts w:ascii="宋体" w:hAnsi="宋体" w:eastAsia="宋体" w:cs="宋体"/>
          <w:color w:val="auto"/>
          <w:kern w:val="2"/>
          <w:sz w:val="21"/>
          <w:highlight w:val="none"/>
          <w:lang w:val="zh-TW" w:eastAsia="zh-TW" w:bidi="zh-TW"/>
        </w:rPr>
      </w:pPr>
      <w:r>
        <w:rPr>
          <w:rFonts w:hint="eastAsia" w:eastAsia="宋体"/>
          <w:b/>
          <w:bCs/>
          <w:color w:val="auto"/>
          <w:kern w:val="2"/>
          <w:sz w:val="21"/>
          <w:highlight w:val="none"/>
          <w:lang w:bidi="en-US"/>
        </w:rPr>
        <w:t>4</w:t>
      </w:r>
      <w:r>
        <w:rPr>
          <w:rFonts w:eastAsia="Times New Roman"/>
          <w:b/>
          <w:bCs/>
          <w:color w:val="auto"/>
          <w:kern w:val="2"/>
          <w:sz w:val="21"/>
          <w:highlight w:val="none"/>
          <w:lang w:bidi="en-US"/>
        </w:rPr>
        <w:t>.1.</w:t>
      </w:r>
      <w:r>
        <w:rPr>
          <w:rFonts w:hint="eastAsia" w:eastAsia="宋体"/>
          <w:b/>
          <w:bCs/>
          <w:color w:val="auto"/>
          <w:kern w:val="2"/>
          <w:sz w:val="21"/>
          <w:highlight w:val="none"/>
          <w:lang w:bidi="en-US"/>
        </w:rPr>
        <w:t>4</w:t>
      </w:r>
      <w:r>
        <w:rPr>
          <w:rFonts w:hint="eastAsia" w:eastAsia="宋体"/>
          <w:color w:val="auto"/>
          <w:kern w:val="2"/>
          <w:sz w:val="21"/>
          <w:highlight w:val="none"/>
          <w:lang w:bidi="en-US"/>
        </w:rPr>
        <w:t xml:space="preserve">  </w:t>
      </w:r>
      <w:r>
        <w:rPr>
          <w:rFonts w:ascii="宋体" w:hAnsi="宋体" w:eastAsia="宋体" w:cs="宋体"/>
          <w:color w:val="auto"/>
          <w:kern w:val="2"/>
          <w:sz w:val="21"/>
          <w:highlight w:val="none"/>
          <w:lang w:val="zh-TW" w:eastAsia="zh-TW" w:bidi="zh-TW"/>
        </w:rPr>
        <w:t>装配式吊顶工程应对装配式</w:t>
      </w:r>
      <w:r>
        <w:rPr>
          <w:rFonts w:hint="eastAsia" w:ascii="宋体" w:hAnsi="宋体" w:eastAsia="宋体" w:cs="宋体"/>
          <w:color w:val="auto"/>
          <w:kern w:val="2"/>
          <w:sz w:val="21"/>
          <w:highlight w:val="none"/>
          <w:lang w:bidi="zh-TW"/>
        </w:rPr>
        <w:t>装修</w:t>
      </w:r>
      <w:r>
        <w:rPr>
          <w:rFonts w:ascii="宋体" w:hAnsi="宋体" w:eastAsia="宋体" w:cs="宋体"/>
          <w:color w:val="auto"/>
          <w:kern w:val="2"/>
          <w:sz w:val="21"/>
          <w:highlight w:val="none"/>
          <w:lang w:val="zh-TW" w:eastAsia="zh-TW" w:bidi="zh-TW"/>
        </w:rPr>
        <w:t>所涉及的下列隐蔽工程项目进行验收：</w:t>
      </w:r>
    </w:p>
    <w:p>
      <w:pPr>
        <w:ind w:firstLine="315" w:firstLineChars="150"/>
        <w:jc w:val="left"/>
        <w:rPr>
          <w:rFonts w:eastAsia="宋体"/>
          <w:color w:val="auto"/>
          <w:kern w:val="2"/>
          <w:sz w:val="21"/>
          <w:highlight w:val="none"/>
          <w:lang w:val="zh-TW" w:bidi="zh-TW"/>
        </w:rPr>
      </w:pPr>
      <w:r>
        <w:rPr>
          <w:rFonts w:eastAsia="Times New Roman"/>
          <w:b/>
          <w:bCs/>
          <w:color w:val="auto"/>
          <w:kern w:val="2"/>
          <w:sz w:val="21"/>
          <w:highlight w:val="none"/>
          <w:lang w:val="zh-TW" w:eastAsia="zh-TW" w:bidi="zh-TW"/>
        </w:rPr>
        <w:t>1</w:t>
      </w:r>
      <w:r>
        <w:rPr>
          <w:rFonts w:hint="eastAsia" w:eastAsia="宋体"/>
          <w:color w:val="auto"/>
          <w:kern w:val="2"/>
          <w:sz w:val="21"/>
          <w:highlight w:val="none"/>
          <w:lang w:bidi="zh-TW"/>
        </w:rPr>
        <w:t xml:space="preserve"> </w:t>
      </w:r>
      <w:r>
        <w:rPr>
          <w:rFonts w:eastAsia="宋体"/>
          <w:color w:val="auto"/>
          <w:kern w:val="2"/>
          <w:sz w:val="21"/>
          <w:highlight w:val="none"/>
          <w:lang w:bidi="zh-TW"/>
        </w:rPr>
        <w:t xml:space="preserve"> 吊顶内管道、设备的安装及水管试压、</w:t>
      </w:r>
      <w:r>
        <w:rPr>
          <w:rFonts w:hint="eastAsia" w:eastAsia="宋体"/>
          <w:color w:val="auto"/>
          <w:kern w:val="2"/>
          <w:sz w:val="21"/>
          <w:highlight w:val="none"/>
          <w:lang w:bidi="zh-TW"/>
        </w:rPr>
        <w:t>风管严密性检验</w:t>
      </w:r>
      <w:r>
        <w:rPr>
          <w:rFonts w:eastAsia="宋体"/>
          <w:color w:val="auto"/>
          <w:kern w:val="2"/>
          <w:sz w:val="21"/>
          <w:highlight w:val="none"/>
          <w:lang w:val="zh-TW" w:bidi="zh-TW"/>
        </w:rPr>
        <w:t>；</w:t>
      </w:r>
    </w:p>
    <w:p>
      <w:pPr>
        <w:ind w:firstLine="316" w:firstLineChars="150"/>
        <w:jc w:val="left"/>
        <w:rPr>
          <w:rFonts w:eastAsia="宋体"/>
          <w:color w:val="auto"/>
          <w:kern w:val="2"/>
          <w:sz w:val="21"/>
          <w:highlight w:val="none"/>
          <w:lang w:bidi="zh-TW"/>
        </w:rPr>
      </w:pPr>
      <w:r>
        <w:rPr>
          <w:rFonts w:eastAsia="宋体"/>
          <w:b/>
          <w:bCs/>
          <w:color w:val="auto"/>
          <w:kern w:val="2"/>
          <w:sz w:val="21"/>
          <w:highlight w:val="none"/>
          <w:lang w:bidi="zh-TW"/>
        </w:rPr>
        <w:t xml:space="preserve">2 </w:t>
      </w:r>
      <w:r>
        <w:rPr>
          <w:rFonts w:eastAsia="宋体"/>
          <w:color w:val="auto"/>
          <w:kern w:val="2"/>
          <w:sz w:val="21"/>
          <w:highlight w:val="none"/>
          <w:lang w:bidi="zh-TW"/>
        </w:rPr>
        <w:t xml:space="preserve"> </w:t>
      </w:r>
      <w:r>
        <w:rPr>
          <w:rFonts w:eastAsia="宋体"/>
          <w:color w:val="auto"/>
          <w:kern w:val="2"/>
          <w:sz w:val="21"/>
          <w:highlight w:val="none"/>
          <w:lang w:bidi="zh-TW"/>
        </w:rPr>
        <w:t>木制结构</w:t>
      </w:r>
      <w:r>
        <w:rPr>
          <w:rFonts w:eastAsia="宋体"/>
          <w:color w:val="auto"/>
          <w:kern w:val="2"/>
          <w:sz w:val="21"/>
          <w:highlight w:val="none"/>
          <w:lang w:bidi="zh-TW"/>
        </w:rPr>
        <w:t>防火、防腐处理；</w:t>
      </w:r>
    </w:p>
    <w:p>
      <w:pPr>
        <w:ind w:firstLine="316" w:firstLineChars="150"/>
        <w:jc w:val="left"/>
        <w:rPr>
          <w:rFonts w:eastAsia="宋体"/>
          <w:color w:val="auto"/>
          <w:kern w:val="2"/>
          <w:sz w:val="21"/>
          <w:highlight w:val="none"/>
          <w:lang w:bidi="zh-TW"/>
        </w:rPr>
      </w:pPr>
      <w:r>
        <w:rPr>
          <w:rFonts w:eastAsia="宋体"/>
          <w:b/>
          <w:bCs/>
          <w:color w:val="auto"/>
          <w:kern w:val="2"/>
          <w:sz w:val="21"/>
          <w:highlight w:val="none"/>
          <w:lang w:bidi="zh-TW"/>
        </w:rPr>
        <w:t>3</w:t>
      </w:r>
      <w:r>
        <w:rPr>
          <w:rFonts w:eastAsia="宋体"/>
          <w:color w:val="auto"/>
          <w:kern w:val="2"/>
          <w:sz w:val="21"/>
          <w:highlight w:val="none"/>
          <w:lang w:bidi="zh-TW"/>
        </w:rPr>
        <w:t xml:space="preserve">  </w:t>
      </w:r>
      <w:r>
        <w:rPr>
          <w:rFonts w:hint="eastAsia" w:eastAsia="宋体"/>
          <w:color w:val="auto"/>
          <w:kern w:val="2"/>
          <w:sz w:val="21"/>
          <w:highlight w:val="none"/>
          <w:lang w:bidi="zh-TW"/>
        </w:rPr>
        <w:t>预</w:t>
      </w:r>
      <w:r>
        <w:rPr>
          <w:rFonts w:eastAsia="宋体"/>
          <w:color w:val="auto"/>
          <w:kern w:val="2"/>
          <w:sz w:val="21"/>
          <w:highlight w:val="none"/>
          <w:lang w:bidi="zh-TW"/>
        </w:rPr>
        <w:t>埋件；</w:t>
      </w:r>
    </w:p>
    <w:p>
      <w:pPr>
        <w:ind w:firstLine="316" w:firstLineChars="150"/>
        <w:jc w:val="left"/>
        <w:rPr>
          <w:rFonts w:eastAsia="宋体"/>
          <w:color w:val="auto"/>
          <w:kern w:val="2"/>
          <w:sz w:val="21"/>
          <w:highlight w:val="none"/>
          <w:lang w:bidi="zh-TW"/>
        </w:rPr>
      </w:pPr>
      <w:r>
        <w:rPr>
          <w:rFonts w:eastAsia="宋体"/>
          <w:b/>
          <w:bCs/>
          <w:color w:val="auto"/>
          <w:kern w:val="2"/>
          <w:sz w:val="21"/>
          <w:highlight w:val="none"/>
          <w:lang w:bidi="zh-TW"/>
        </w:rPr>
        <w:t xml:space="preserve">4 </w:t>
      </w:r>
      <w:r>
        <w:rPr>
          <w:rFonts w:eastAsia="宋体"/>
          <w:color w:val="auto"/>
          <w:kern w:val="2"/>
          <w:sz w:val="21"/>
          <w:highlight w:val="none"/>
          <w:lang w:bidi="zh-TW"/>
        </w:rPr>
        <w:t xml:space="preserve"> 吊杆安装；</w:t>
      </w:r>
    </w:p>
    <w:p>
      <w:pPr>
        <w:ind w:firstLine="316" w:firstLineChars="150"/>
        <w:jc w:val="left"/>
        <w:rPr>
          <w:rFonts w:eastAsia="宋体"/>
          <w:color w:val="auto"/>
          <w:kern w:val="2"/>
          <w:sz w:val="21"/>
          <w:highlight w:val="none"/>
          <w:lang w:bidi="zh-TW"/>
        </w:rPr>
      </w:pPr>
      <w:r>
        <w:rPr>
          <w:rFonts w:eastAsia="宋体"/>
          <w:b/>
          <w:bCs/>
          <w:color w:val="auto"/>
          <w:kern w:val="2"/>
          <w:sz w:val="21"/>
          <w:highlight w:val="none"/>
          <w:lang w:bidi="zh-TW"/>
        </w:rPr>
        <w:t xml:space="preserve">5  </w:t>
      </w:r>
      <w:r>
        <w:rPr>
          <w:rFonts w:eastAsia="宋体"/>
          <w:color w:val="auto"/>
          <w:kern w:val="2"/>
          <w:sz w:val="21"/>
          <w:highlight w:val="none"/>
          <w:lang w:bidi="zh-TW"/>
        </w:rPr>
        <w:t>龙骨安装；</w:t>
      </w:r>
    </w:p>
    <w:p>
      <w:pPr>
        <w:ind w:firstLine="316" w:firstLineChars="150"/>
        <w:jc w:val="left"/>
        <w:rPr>
          <w:rFonts w:eastAsia="宋体"/>
          <w:color w:val="auto"/>
          <w:kern w:val="2"/>
          <w:sz w:val="21"/>
          <w:highlight w:val="none"/>
          <w:lang w:bidi="zh-TW"/>
        </w:rPr>
      </w:pPr>
      <w:r>
        <w:rPr>
          <w:rFonts w:eastAsia="宋体"/>
          <w:b/>
          <w:bCs/>
          <w:color w:val="auto"/>
          <w:kern w:val="2"/>
          <w:sz w:val="21"/>
          <w:highlight w:val="none"/>
          <w:lang w:bidi="zh-TW"/>
        </w:rPr>
        <w:t xml:space="preserve">6 </w:t>
      </w:r>
      <w:r>
        <w:rPr>
          <w:rFonts w:eastAsia="宋体"/>
          <w:color w:val="auto"/>
          <w:kern w:val="2"/>
          <w:sz w:val="21"/>
          <w:highlight w:val="none"/>
          <w:lang w:bidi="zh-TW"/>
        </w:rPr>
        <w:t xml:space="preserve"> 填充材料的设置；</w:t>
      </w:r>
    </w:p>
    <w:p>
      <w:pPr>
        <w:ind w:firstLine="316" w:firstLineChars="150"/>
        <w:jc w:val="left"/>
        <w:rPr>
          <w:rFonts w:hint="default" w:eastAsia="宋体"/>
          <w:color w:val="auto"/>
          <w:kern w:val="2"/>
          <w:sz w:val="21"/>
          <w:highlight w:val="none"/>
          <w:lang w:val="en-US" w:eastAsia="zh-CN" w:bidi="zh-TW"/>
        </w:rPr>
      </w:pPr>
      <w:r>
        <w:rPr>
          <w:rFonts w:eastAsia="宋体"/>
          <w:b/>
          <w:bCs/>
          <w:color w:val="auto"/>
          <w:kern w:val="2"/>
          <w:sz w:val="21"/>
          <w:highlight w:val="none"/>
          <w:lang w:bidi="zh-TW"/>
        </w:rPr>
        <w:t xml:space="preserve">7 </w:t>
      </w:r>
      <w:r>
        <w:rPr>
          <w:rFonts w:eastAsia="宋体"/>
          <w:color w:val="auto"/>
          <w:kern w:val="2"/>
          <w:sz w:val="21"/>
          <w:highlight w:val="none"/>
          <w:lang w:bidi="zh-TW"/>
        </w:rPr>
        <w:t xml:space="preserve"> 反支撑及钢结构转换层</w:t>
      </w:r>
      <w:r>
        <w:rPr>
          <w:rFonts w:hint="eastAsia" w:eastAsia="宋体"/>
          <w:color w:val="auto"/>
          <w:kern w:val="2"/>
          <w:sz w:val="21"/>
          <w:highlight w:val="none"/>
          <w:lang w:eastAsia="zh-CN" w:bidi="zh-TW"/>
        </w:rPr>
        <w:t>；</w:t>
      </w:r>
    </w:p>
    <w:p>
      <w:pPr>
        <w:ind w:firstLine="316" w:firstLineChars="150"/>
        <w:jc w:val="left"/>
        <w:rPr>
          <w:rFonts w:hint="eastAsia" w:eastAsia="宋体"/>
          <w:color w:val="auto"/>
          <w:kern w:val="2"/>
          <w:sz w:val="21"/>
          <w:highlight w:val="none"/>
          <w:lang w:bidi="zh-TW"/>
        </w:rPr>
      </w:pPr>
      <w:r>
        <w:rPr>
          <w:rFonts w:hint="eastAsia" w:eastAsia="宋体"/>
          <w:b/>
          <w:bCs/>
          <w:color w:val="auto"/>
          <w:kern w:val="2"/>
          <w:sz w:val="21"/>
          <w:highlight w:val="none"/>
          <w:lang w:bidi="zh-TW"/>
        </w:rPr>
        <w:t>8</w:t>
      </w:r>
      <w:r>
        <w:rPr>
          <w:rFonts w:eastAsia="宋体"/>
          <w:color w:val="auto"/>
          <w:kern w:val="2"/>
          <w:sz w:val="21"/>
          <w:highlight w:val="none"/>
          <w:lang w:bidi="zh-TW"/>
        </w:rPr>
        <w:t xml:space="preserve">  部品与主体的连接方式。</w:t>
      </w:r>
    </w:p>
    <w:p>
      <w:pPr>
        <w:adjustRightInd/>
        <w:snapToGrid/>
        <w:ind w:firstLine="0" w:firstLineChars="0"/>
        <w:jc w:val="center"/>
        <w:outlineLvl w:val="1"/>
        <w:rPr>
          <w:rFonts w:eastAsia="黑体"/>
          <w:color w:val="auto"/>
          <w:kern w:val="2"/>
          <w:sz w:val="21"/>
          <w:szCs w:val="24"/>
          <w:highlight w:val="none"/>
        </w:rPr>
      </w:pPr>
      <w:bookmarkStart w:id="10" w:name="_Toc77779636"/>
      <w:bookmarkStart w:id="11" w:name="_Toc3006"/>
      <w:r>
        <w:rPr>
          <w:rFonts w:hint="eastAsia" w:eastAsia="黑体"/>
          <w:color w:val="auto"/>
          <w:kern w:val="2"/>
          <w:sz w:val="21"/>
          <w:szCs w:val="24"/>
          <w:highlight w:val="none"/>
        </w:rPr>
        <w:t xml:space="preserve">4.2  </w:t>
      </w:r>
      <w:r>
        <w:rPr>
          <w:rFonts w:eastAsia="黑体"/>
          <w:color w:val="auto"/>
          <w:kern w:val="2"/>
          <w:sz w:val="21"/>
          <w:szCs w:val="24"/>
          <w:highlight w:val="none"/>
        </w:rPr>
        <w:t>主控项目</w:t>
      </w:r>
      <w:bookmarkEnd w:id="10"/>
      <w:bookmarkEnd w:id="11"/>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4</w:t>
      </w:r>
      <w:r>
        <w:rPr>
          <w:rFonts w:eastAsia="宋体"/>
          <w:b/>
          <w:bCs/>
          <w:color w:val="auto"/>
          <w:kern w:val="2"/>
          <w:sz w:val="21"/>
          <w:szCs w:val="24"/>
          <w:highlight w:val="none"/>
        </w:rPr>
        <w:t>.2.1</w:t>
      </w:r>
      <w:r>
        <w:rPr>
          <w:rFonts w:eastAsia="宋体"/>
          <w:color w:val="auto"/>
          <w:kern w:val="2"/>
          <w:sz w:val="21"/>
          <w:szCs w:val="24"/>
          <w:highlight w:val="none"/>
        </w:rPr>
        <w:t xml:space="preserve">  装配式吊顶标高、尺寸、造型应满足设计要求。</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w:t>
      </w:r>
      <w:r>
        <w:rPr>
          <w:rFonts w:hint="eastAsia" w:eastAsia="宋体"/>
          <w:color w:val="auto"/>
          <w:kern w:val="2"/>
          <w:sz w:val="21"/>
          <w:szCs w:val="24"/>
          <w:highlight w:val="none"/>
        </w:rPr>
        <w:t>观察；</w:t>
      </w:r>
      <w:r>
        <w:rPr>
          <w:rFonts w:eastAsia="宋体"/>
          <w:color w:val="auto"/>
          <w:kern w:val="2"/>
          <w:sz w:val="21"/>
          <w:szCs w:val="24"/>
          <w:highlight w:val="none"/>
        </w:rPr>
        <w:t>尺量检查。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4</w:t>
      </w:r>
      <w:r>
        <w:rPr>
          <w:rFonts w:eastAsia="宋体"/>
          <w:b/>
          <w:bCs/>
          <w:color w:val="auto"/>
          <w:kern w:val="2"/>
          <w:sz w:val="21"/>
          <w:szCs w:val="24"/>
          <w:highlight w:val="none"/>
        </w:rPr>
        <w:t xml:space="preserve">.2.2 </w:t>
      </w:r>
      <w:r>
        <w:rPr>
          <w:rFonts w:eastAsia="宋体"/>
          <w:color w:val="auto"/>
          <w:kern w:val="2"/>
          <w:sz w:val="21"/>
          <w:szCs w:val="24"/>
          <w:highlight w:val="none"/>
        </w:rPr>
        <w:t xml:space="preserve"> 装配式吊顶所用</w:t>
      </w:r>
      <w:r>
        <w:rPr>
          <w:rFonts w:hint="eastAsia" w:eastAsia="宋体"/>
          <w:color w:val="auto"/>
          <w:kern w:val="2"/>
          <w:sz w:val="21"/>
          <w:szCs w:val="24"/>
          <w:highlight w:val="none"/>
        </w:rPr>
        <w:t>吊杆、龙骨、连接件的质量、规格、安装间距、连接方式及加强处理应符合设计要求，金属吊杆、龙骨及连接件等应采用防腐材料或采取防腐措施，材料应相互兼容，防止电化学腐蚀。</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w:t>
      </w:r>
      <w:r>
        <w:rPr>
          <w:rFonts w:hint="eastAsia" w:eastAsia="宋体"/>
          <w:color w:val="auto"/>
          <w:kern w:val="2"/>
          <w:sz w:val="21"/>
          <w:szCs w:val="24"/>
          <w:highlight w:val="none"/>
        </w:rPr>
        <w:t>观察；尺量检查；</w:t>
      </w:r>
      <w:r>
        <w:rPr>
          <w:rFonts w:eastAsia="宋体"/>
          <w:color w:val="auto"/>
          <w:kern w:val="2"/>
          <w:sz w:val="21"/>
          <w:szCs w:val="24"/>
          <w:highlight w:val="none"/>
        </w:rPr>
        <w:t>检查产品合格证、</w:t>
      </w:r>
      <w:r>
        <w:rPr>
          <w:rFonts w:hint="eastAsia" w:eastAsia="宋体"/>
          <w:color w:val="auto"/>
          <w:kern w:val="2"/>
          <w:sz w:val="21"/>
          <w:szCs w:val="24"/>
          <w:highlight w:val="none"/>
        </w:rPr>
        <w:t>进场验收记录和隐蔽工程验收记录。</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 xml:space="preserve">4.2.3  </w:t>
      </w:r>
      <w:r>
        <w:rPr>
          <w:rFonts w:hint="eastAsia" w:eastAsia="宋体"/>
          <w:color w:val="auto"/>
          <w:kern w:val="2"/>
          <w:sz w:val="21"/>
          <w:szCs w:val="24"/>
          <w:highlight w:val="none"/>
        </w:rPr>
        <w:t>装配式吊顶工程所用饰面板的材质、品种、图案颜色、燃烧性能等级及污染物浓度检测报告应符合设计要求及现行国家相关标准的规定。潮湿部位应采用防潮材料并有防结露、滴水、排放冷凝水等措施。饰面板、连接构件应有产品合格证书。</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检验方法：观察；手扳检查；尺量检查。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4</w:t>
      </w:r>
      <w:r>
        <w:rPr>
          <w:rFonts w:eastAsia="宋体"/>
          <w:b/>
          <w:bCs/>
          <w:color w:val="auto"/>
          <w:kern w:val="2"/>
          <w:sz w:val="21"/>
          <w:szCs w:val="24"/>
          <w:highlight w:val="none"/>
        </w:rPr>
        <w:t>.2.</w:t>
      </w:r>
      <w:r>
        <w:rPr>
          <w:rFonts w:hint="eastAsia" w:eastAsia="宋体"/>
          <w:b/>
          <w:bCs/>
          <w:color w:val="auto"/>
          <w:kern w:val="2"/>
          <w:sz w:val="21"/>
          <w:szCs w:val="24"/>
          <w:highlight w:val="none"/>
        </w:rPr>
        <w:t>4</w:t>
      </w:r>
      <w:r>
        <w:rPr>
          <w:rFonts w:eastAsia="宋体"/>
          <w:b/>
          <w:bCs/>
          <w:color w:val="auto"/>
          <w:kern w:val="2"/>
          <w:sz w:val="21"/>
          <w:szCs w:val="24"/>
          <w:highlight w:val="none"/>
        </w:rPr>
        <w:t xml:space="preserve"> </w:t>
      </w:r>
      <w:r>
        <w:rPr>
          <w:rFonts w:eastAsia="宋体"/>
          <w:color w:val="auto"/>
          <w:kern w:val="2"/>
          <w:sz w:val="21"/>
          <w:szCs w:val="24"/>
          <w:highlight w:val="none"/>
        </w:rPr>
        <w:t xml:space="preserve"> 装配式吊顶</w:t>
      </w:r>
      <w:r>
        <w:rPr>
          <w:rFonts w:hint="eastAsia" w:eastAsia="宋体"/>
          <w:color w:val="auto"/>
          <w:kern w:val="2"/>
          <w:sz w:val="21"/>
          <w:szCs w:val="24"/>
          <w:highlight w:val="none"/>
        </w:rPr>
        <w:t>饰面板</w:t>
      </w:r>
      <w:r>
        <w:rPr>
          <w:rFonts w:eastAsia="宋体"/>
          <w:color w:val="auto"/>
          <w:kern w:val="2"/>
          <w:sz w:val="21"/>
          <w:szCs w:val="24"/>
          <w:highlight w:val="none"/>
        </w:rPr>
        <w:t>的安装应稳固严密，</w:t>
      </w:r>
      <w:r>
        <w:rPr>
          <w:rFonts w:hint="eastAsia" w:eastAsia="宋体"/>
          <w:color w:val="auto"/>
          <w:kern w:val="2"/>
          <w:sz w:val="21"/>
          <w:szCs w:val="24"/>
          <w:highlight w:val="none"/>
        </w:rPr>
        <w:t>当饰面板为易碎或重型部品时应有可靠的安全措施。</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w:t>
      </w:r>
      <w:r>
        <w:rPr>
          <w:rFonts w:hint="eastAsia" w:eastAsia="宋体"/>
          <w:color w:val="auto"/>
          <w:kern w:val="2"/>
          <w:sz w:val="21"/>
          <w:szCs w:val="24"/>
          <w:highlight w:val="none"/>
        </w:rPr>
        <w:t>观察；手扳检查；尺量检查</w:t>
      </w:r>
      <w:r>
        <w:rPr>
          <w:rFonts w:eastAsia="宋体"/>
          <w:color w:val="auto"/>
          <w:kern w:val="2"/>
          <w:sz w:val="21"/>
          <w:szCs w:val="24"/>
          <w:highlight w:val="none"/>
        </w:rPr>
        <w:t>。</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4.2.5</w:t>
      </w:r>
      <w:r>
        <w:rPr>
          <w:rFonts w:hint="eastAsia" w:eastAsia="宋体"/>
          <w:color w:val="auto"/>
          <w:kern w:val="2"/>
          <w:sz w:val="21"/>
          <w:szCs w:val="24"/>
          <w:highlight w:val="none"/>
        </w:rPr>
        <w:t xml:space="preserve">  重型设备和有振动荷载的设备严禁安装在装配式吊顶工程的连接构件上。</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检验方法：观察检查。</w:t>
      </w:r>
    </w:p>
    <w:p>
      <w:pPr>
        <w:adjustRightInd/>
        <w:snapToGrid/>
        <w:ind w:firstLine="0" w:firstLineChars="0"/>
        <w:rPr>
          <w:rFonts w:hint="eastAsia" w:eastAsia="宋体"/>
          <w:color w:val="auto"/>
          <w:kern w:val="2"/>
          <w:sz w:val="21"/>
          <w:szCs w:val="24"/>
          <w:highlight w:val="none"/>
          <w:lang w:val="en-US" w:eastAsia="zh-CN"/>
        </w:rPr>
      </w:pPr>
      <w:r>
        <w:rPr>
          <w:rFonts w:hint="eastAsia" w:eastAsia="宋体"/>
          <w:b/>
          <w:bCs/>
          <w:color w:val="auto"/>
          <w:kern w:val="2"/>
          <w:sz w:val="21"/>
          <w:szCs w:val="24"/>
          <w:highlight w:val="none"/>
          <w:lang w:val="en-US" w:eastAsia="zh-CN"/>
        </w:rPr>
        <w:t>4.2.6</w:t>
      </w:r>
      <w:r>
        <w:rPr>
          <w:rFonts w:hint="eastAsia" w:eastAsia="宋体"/>
          <w:color w:val="auto"/>
          <w:kern w:val="2"/>
          <w:sz w:val="21"/>
          <w:szCs w:val="24"/>
          <w:highlight w:val="none"/>
          <w:lang w:val="en-US" w:eastAsia="zh-CN"/>
        </w:rPr>
        <w:t xml:space="preserve">  管线密集和接口集中的位置应设置检修口。</w:t>
      </w:r>
    </w:p>
    <w:p>
      <w:pPr>
        <w:adjustRightInd/>
        <w:snapToGrid/>
        <w:ind w:firstLine="0" w:firstLineChars="0"/>
        <w:rPr>
          <w:rFonts w:hint="default" w:eastAsia="宋体"/>
          <w:color w:val="auto"/>
          <w:kern w:val="2"/>
          <w:sz w:val="21"/>
          <w:szCs w:val="24"/>
          <w:highlight w:val="none"/>
          <w:lang w:val="en-US" w:eastAsia="zh-CN"/>
        </w:rPr>
      </w:pPr>
      <w:r>
        <w:rPr>
          <w:rFonts w:hint="eastAsia" w:eastAsia="宋体"/>
          <w:color w:val="auto"/>
          <w:kern w:val="2"/>
          <w:sz w:val="21"/>
          <w:szCs w:val="24"/>
          <w:highlight w:val="none"/>
          <w:lang w:val="en-US" w:eastAsia="zh-CN"/>
        </w:rPr>
        <w:t xml:space="preserve">    检验方法：观察检查。</w:t>
      </w:r>
    </w:p>
    <w:p>
      <w:pPr>
        <w:adjustRightInd/>
        <w:snapToGrid/>
        <w:ind w:firstLine="0" w:firstLineChars="0"/>
        <w:jc w:val="center"/>
        <w:outlineLvl w:val="1"/>
        <w:rPr>
          <w:rFonts w:eastAsia="黑体"/>
          <w:color w:val="auto"/>
          <w:kern w:val="2"/>
          <w:sz w:val="21"/>
          <w:szCs w:val="24"/>
          <w:highlight w:val="none"/>
        </w:rPr>
      </w:pPr>
      <w:bookmarkStart w:id="12" w:name="_Toc16508"/>
      <w:r>
        <w:rPr>
          <w:rFonts w:eastAsia="黑体"/>
          <w:color w:val="auto"/>
          <w:kern w:val="2"/>
          <w:sz w:val="21"/>
          <w:szCs w:val="24"/>
          <w:highlight w:val="none"/>
        </w:rPr>
        <w:t xml:space="preserve">  </w:t>
      </w:r>
      <w:bookmarkStart w:id="13" w:name="_Toc16741"/>
      <w:r>
        <w:rPr>
          <w:rFonts w:eastAsia="黑体"/>
          <w:color w:val="auto"/>
          <w:kern w:val="2"/>
          <w:sz w:val="21"/>
          <w:szCs w:val="24"/>
          <w:highlight w:val="none"/>
        </w:rPr>
        <w:t>4.3</w:t>
      </w:r>
      <w:r>
        <w:rPr>
          <w:rFonts w:hint="eastAsia" w:eastAsia="黑体"/>
          <w:color w:val="auto"/>
          <w:kern w:val="2"/>
          <w:sz w:val="21"/>
          <w:szCs w:val="24"/>
          <w:highlight w:val="none"/>
        </w:rPr>
        <w:t xml:space="preserve"> </w:t>
      </w:r>
      <w:r>
        <w:rPr>
          <w:rFonts w:eastAsia="黑体"/>
          <w:color w:val="auto"/>
          <w:kern w:val="2"/>
          <w:sz w:val="21"/>
          <w:szCs w:val="24"/>
          <w:highlight w:val="none"/>
        </w:rPr>
        <w:t xml:space="preserve"> 一般项目</w:t>
      </w:r>
      <w:bookmarkEnd w:id="12"/>
      <w:bookmarkEnd w:id="13"/>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4</w:t>
      </w:r>
      <w:r>
        <w:rPr>
          <w:rFonts w:eastAsia="宋体"/>
          <w:b/>
          <w:bCs/>
          <w:color w:val="auto"/>
          <w:kern w:val="2"/>
          <w:sz w:val="21"/>
          <w:szCs w:val="24"/>
          <w:highlight w:val="none"/>
        </w:rPr>
        <w:t>.3.1</w:t>
      </w:r>
      <w:r>
        <w:rPr>
          <w:rFonts w:eastAsia="宋体"/>
          <w:color w:val="auto"/>
          <w:kern w:val="2"/>
          <w:sz w:val="21"/>
          <w:szCs w:val="24"/>
          <w:highlight w:val="none"/>
        </w:rPr>
        <w:t xml:space="preserve">  装配式吊顶</w:t>
      </w:r>
      <w:r>
        <w:rPr>
          <w:rFonts w:hint="eastAsia" w:eastAsia="宋体"/>
          <w:color w:val="auto"/>
          <w:kern w:val="2"/>
          <w:sz w:val="21"/>
          <w:szCs w:val="24"/>
          <w:highlight w:val="none"/>
        </w:rPr>
        <w:t>饰面板</w:t>
      </w:r>
      <w:r>
        <w:rPr>
          <w:rFonts w:eastAsia="宋体"/>
          <w:color w:val="auto"/>
          <w:kern w:val="2"/>
          <w:sz w:val="21"/>
          <w:szCs w:val="24"/>
          <w:highlight w:val="none"/>
        </w:rPr>
        <w:t>的表面应洁净、边缘应整齐、无色差</w:t>
      </w:r>
      <w:r>
        <w:rPr>
          <w:rFonts w:hint="eastAsia" w:eastAsia="宋体"/>
          <w:color w:val="auto"/>
          <w:kern w:val="2"/>
          <w:sz w:val="21"/>
          <w:szCs w:val="24"/>
          <w:highlight w:val="none"/>
        </w:rPr>
        <w:t>，不得翘曲、裂缝及缺损。饰面板与连接构造应平整、吻合，压条应平直、宽窄一致</w:t>
      </w:r>
      <w:r>
        <w:rPr>
          <w:rFonts w:eastAsia="宋体"/>
          <w:color w:val="auto"/>
          <w:kern w:val="2"/>
          <w:sz w:val="21"/>
          <w:szCs w:val="24"/>
          <w:highlight w:val="none"/>
        </w:rPr>
        <w:t>。</w:t>
      </w:r>
      <w:r>
        <w:rPr>
          <w:rFonts w:hint="eastAsia" w:eastAsia="宋体"/>
          <w:color w:val="auto"/>
          <w:kern w:val="2"/>
          <w:sz w:val="21"/>
          <w:szCs w:val="24"/>
          <w:highlight w:val="none"/>
        </w:rPr>
        <w:t xml:space="preserve"> </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w:t>
      </w:r>
      <w:r>
        <w:rPr>
          <w:rFonts w:hint="eastAsia" w:eastAsia="宋体"/>
          <w:color w:val="auto"/>
          <w:kern w:val="2"/>
          <w:sz w:val="21"/>
          <w:szCs w:val="24"/>
          <w:highlight w:val="none"/>
        </w:rPr>
        <w:t>观察，</w:t>
      </w:r>
      <w:r>
        <w:rPr>
          <w:rFonts w:eastAsia="宋体"/>
          <w:color w:val="auto"/>
          <w:kern w:val="2"/>
          <w:sz w:val="21"/>
          <w:szCs w:val="24"/>
          <w:highlight w:val="none"/>
        </w:rPr>
        <w:t>尺量检查。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4</w:t>
      </w:r>
      <w:r>
        <w:rPr>
          <w:rFonts w:eastAsia="宋体"/>
          <w:b/>
          <w:bCs/>
          <w:color w:val="auto"/>
          <w:kern w:val="2"/>
          <w:sz w:val="21"/>
          <w:szCs w:val="24"/>
          <w:highlight w:val="none"/>
        </w:rPr>
        <w:t xml:space="preserve">.3.2 </w:t>
      </w:r>
      <w:r>
        <w:rPr>
          <w:rFonts w:eastAsia="宋体"/>
          <w:color w:val="auto"/>
          <w:kern w:val="2"/>
          <w:sz w:val="21"/>
          <w:szCs w:val="24"/>
          <w:highlight w:val="none"/>
        </w:rPr>
        <w:t xml:space="preserve"> 饰面板上的灯具、烟感、温感、喷淋头、风口等相关设备的位置应符合设计要求</w:t>
      </w:r>
      <w:r>
        <w:rPr>
          <w:rFonts w:hint="eastAsia" w:eastAsia="宋体"/>
          <w:color w:val="auto"/>
          <w:kern w:val="2"/>
          <w:sz w:val="21"/>
          <w:szCs w:val="24"/>
          <w:highlight w:val="none"/>
        </w:rPr>
        <w:t>，</w:t>
      </w:r>
      <w:r>
        <w:rPr>
          <w:rFonts w:eastAsia="宋体"/>
          <w:color w:val="auto"/>
          <w:kern w:val="2"/>
          <w:sz w:val="21"/>
          <w:szCs w:val="24"/>
          <w:highlight w:val="none"/>
        </w:rPr>
        <w:t>与饰面板的交接处应严密。</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检验方法：观察。</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4</w:t>
      </w:r>
      <w:r>
        <w:rPr>
          <w:rFonts w:eastAsia="宋体"/>
          <w:b/>
          <w:bCs/>
          <w:color w:val="auto"/>
          <w:kern w:val="2"/>
          <w:sz w:val="21"/>
          <w:szCs w:val="24"/>
          <w:highlight w:val="none"/>
        </w:rPr>
        <w:t>.3.3</w:t>
      </w:r>
      <w:r>
        <w:rPr>
          <w:rFonts w:eastAsia="宋体"/>
          <w:color w:val="auto"/>
          <w:kern w:val="2"/>
          <w:sz w:val="21"/>
          <w:szCs w:val="24"/>
          <w:highlight w:val="none"/>
        </w:rPr>
        <w:t xml:space="preserve">  装配式吊顶的允许偏差和检验方法应符合表</w:t>
      </w:r>
      <w:r>
        <w:rPr>
          <w:rFonts w:hint="eastAsia" w:eastAsia="宋体"/>
          <w:color w:val="auto"/>
          <w:kern w:val="2"/>
          <w:sz w:val="21"/>
          <w:szCs w:val="24"/>
          <w:highlight w:val="none"/>
        </w:rPr>
        <w:t>4</w:t>
      </w:r>
      <w:r>
        <w:rPr>
          <w:rFonts w:eastAsia="宋体"/>
          <w:color w:val="auto"/>
          <w:kern w:val="2"/>
          <w:sz w:val="21"/>
          <w:szCs w:val="24"/>
          <w:highlight w:val="none"/>
        </w:rPr>
        <w:t>.3.3的规定。</w:t>
      </w:r>
    </w:p>
    <w:p>
      <w:pPr>
        <w:adjustRightInd/>
        <w:snapToGrid/>
        <w:ind w:firstLine="0" w:firstLineChars="0"/>
        <w:jc w:val="center"/>
        <w:rPr>
          <w:rFonts w:eastAsia="黑体"/>
          <w:color w:val="auto"/>
          <w:kern w:val="2"/>
          <w:sz w:val="21"/>
          <w:szCs w:val="24"/>
          <w:highlight w:val="none"/>
        </w:rPr>
      </w:pPr>
      <w:r>
        <w:rPr>
          <w:rFonts w:eastAsia="黑体"/>
          <w:color w:val="auto"/>
          <w:kern w:val="2"/>
          <w:sz w:val="21"/>
          <w:szCs w:val="24"/>
          <w:highlight w:val="none"/>
        </w:rPr>
        <w:t>表</w:t>
      </w:r>
      <w:r>
        <w:rPr>
          <w:rFonts w:hint="eastAsia" w:eastAsia="宋体"/>
          <w:color w:val="auto"/>
          <w:kern w:val="2"/>
          <w:sz w:val="21"/>
          <w:szCs w:val="24"/>
          <w:highlight w:val="none"/>
        </w:rPr>
        <w:t>4</w:t>
      </w:r>
      <w:r>
        <w:rPr>
          <w:rFonts w:eastAsia="宋体"/>
          <w:color w:val="auto"/>
          <w:kern w:val="2"/>
          <w:sz w:val="21"/>
          <w:szCs w:val="24"/>
          <w:highlight w:val="none"/>
        </w:rPr>
        <w:t>.3.3</w:t>
      </w:r>
      <w:r>
        <w:rPr>
          <w:rFonts w:hint="eastAsia" w:eastAsia="宋体"/>
          <w:color w:val="auto"/>
          <w:kern w:val="2"/>
          <w:sz w:val="21"/>
          <w:szCs w:val="24"/>
          <w:highlight w:val="none"/>
        </w:rPr>
        <w:t xml:space="preserve"> </w:t>
      </w:r>
      <w:r>
        <w:rPr>
          <w:rFonts w:hint="eastAsia" w:eastAsia="黑体"/>
          <w:color w:val="auto"/>
          <w:kern w:val="2"/>
          <w:sz w:val="21"/>
          <w:szCs w:val="24"/>
          <w:highlight w:val="none"/>
        </w:rPr>
        <w:t xml:space="preserve"> </w:t>
      </w:r>
      <w:r>
        <w:rPr>
          <w:rFonts w:eastAsia="黑体"/>
          <w:color w:val="auto"/>
          <w:kern w:val="2"/>
          <w:sz w:val="21"/>
          <w:szCs w:val="24"/>
          <w:highlight w:val="none"/>
        </w:rPr>
        <w:t>装配式吊顶的允许偏差和检验方法</w:t>
      </w:r>
    </w:p>
    <w:tbl>
      <w:tblPr>
        <w:tblStyle w:val="9"/>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51"/>
        <w:gridCol w:w="1320"/>
        <w:gridCol w:w="1530"/>
        <w:gridCol w:w="5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4" w:hRule="exact"/>
          <w:jc w:val="center"/>
        </w:trPr>
        <w:tc>
          <w:tcPr>
            <w:tcW w:w="651" w:type="dxa"/>
            <w:tcBorders>
              <w:tl2br w:val="nil"/>
              <w:tr2bl w:val="nil"/>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项次</w:t>
            </w:r>
          </w:p>
        </w:tc>
        <w:tc>
          <w:tcPr>
            <w:tcW w:w="1320" w:type="dxa"/>
            <w:tcBorders>
              <w:tl2br w:val="nil"/>
              <w:tr2bl w:val="nil"/>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项目</w:t>
            </w:r>
          </w:p>
        </w:tc>
        <w:tc>
          <w:tcPr>
            <w:tcW w:w="1530" w:type="dxa"/>
            <w:tcBorders>
              <w:tl2br w:val="nil"/>
              <w:tr2bl w:val="nil"/>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允许偏差</w:t>
            </w:r>
            <w:r>
              <w:rPr>
                <w:rFonts w:eastAsia="宋体"/>
                <w:color w:val="auto"/>
                <w:kern w:val="2"/>
                <w:sz w:val="18"/>
                <w:szCs w:val="18"/>
                <w:highlight w:val="none"/>
                <w:lang w:eastAsia="en-US" w:bidi="en-US"/>
              </w:rPr>
              <w:t>（</w:t>
            </w:r>
            <w:r>
              <w:rPr>
                <w:rFonts w:eastAsia="宋体"/>
                <w:color w:val="auto"/>
                <w:kern w:val="2"/>
                <w:sz w:val="18"/>
                <w:szCs w:val="18"/>
                <w:highlight w:val="none"/>
                <w:lang w:bidi="en-US"/>
              </w:rPr>
              <w:t>mm</w:t>
            </w:r>
            <w:r>
              <w:rPr>
                <w:rFonts w:eastAsia="Times New Roman"/>
                <w:color w:val="auto"/>
                <w:kern w:val="2"/>
                <w:sz w:val="18"/>
                <w:szCs w:val="18"/>
                <w:highlight w:val="none"/>
                <w:lang w:eastAsia="en-US" w:bidi="en-US"/>
              </w:rPr>
              <w:t>）</w:t>
            </w:r>
          </w:p>
        </w:tc>
        <w:tc>
          <w:tcPr>
            <w:tcW w:w="5020" w:type="dxa"/>
            <w:tcBorders>
              <w:tl2br w:val="nil"/>
              <w:tr2bl w:val="nil"/>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651" w:type="dxa"/>
            <w:tcBorders>
              <w:tl2br w:val="nil"/>
              <w:tr2bl w:val="nil"/>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Times New Roman"/>
                <w:color w:val="auto"/>
                <w:kern w:val="2"/>
                <w:sz w:val="18"/>
                <w:szCs w:val="18"/>
                <w:highlight w:val="none"/>
                <w:lang w:val="zh-TW" w:eastAsia="zh-TW" w:bidi="zh-TW"/>
              </w:rPr>
              <w:t>1</w:t>
            </w:r>
          </w:p>
        </w:tc>
        <w:tc>
          <w:tcPr>
            <w:tcW w:w="1320" w:type="dxa"/>
            <w:tcBorders>
              <w:tl2br w:val="nil"/>
              <w:tr2bl w:val="nil"/>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表面平整度</w:t>
            </w:r>
          </w:p>
        </w:tc>
        <w:tc>
          <w:tcPr>
            <w:tcW w:w="1530" w:type="dxa"/>
            <w:tcBorders>
              <w:tl2br w:val="nil"/>
              <w:tr2bl w:val="nil"/>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Times New Roman"/>
                <w:color w:val="auto"/>
                <w:kern w:val="2"/>
                <w:sz w:val="18"/>
                <w:szCs w:val="18"/>
                <w:highlight w:val="none"/>
                <w:lang w:val="zh-TW" w:eastAsia="zh-TW" w:bidi="zh-TW"/>
              </w:rPr>
              <w:t>2</w:t>
            </w:r>
          </w:p>
        </w:tc>
        <w:tc>
          <w:tcPr>
            <w:tcW w:w="5020" w:type="dxa"/>
            <w:tcBorders>
              <w:tl2br w:val="nil"/>
              <w:tr2bl w:val="nil"/>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用</w:t>
            </w:r>
            <w:r>
              <w:rPr>
                <w:rFonts w:eastAsia="宋体"/>
                <w:color w:val="auto"/>
                <w:kern w:val="2"/>
                <w:sz w:val="18"/>
                <w:szCs w:val="18"/>
                <w:highlight w:val="none"/>
                <w:lang w:bidi="zh-TW"/>
              </w:rPr>
              <w:t>2m</w:t>
            </w:r>
            <w:r>
              <w:rPr>
                <w:rFonts w:eastAsia="宋体"/>
                <w:color w:val="auto"/>
                <w:kern w:val="2"/>
                <w:sz w:val="18"/>
                <w:szCs w:val="18"/>
                <w:highlight w:val="none"/>
                <w:lang w:val="zh-TW" w:eastAsia="zh-TW" w:bidi="zh-TW"/>
              </w:rPr>
              <w:t>垂直检测尺检查，各平面四角处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4" w:hRule="exact"/>
          <w:jc w:val="center"/>
        </w:trPr>
        <w:tc>
          <w:tcPr>
            <w:tcW w:w="651" w:type="dxa"/>
            <w:tcBorders>
              <w:tl2br w:val="nil"/>
              <w:tr2bl w:val="nil"/>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Times New Roman"/>
                <w:color w:val="auto"/>
                <w:kern w:val="2"/>
                <w:sz w:val="18"/>
                <w:szCs w:val="18"/>
                <w:highlight w:val="none"/>
                <w:lang w:val="zh-TW" w:eastAsia="zh-TW" w:bidi="zh-TW"/>
              </w:rPr>
              <w:t>2</w:t>
            </w:r>
          </w:p>
        </w:tc>
        <w:tc>
          <w:tcPr>
            <w:tcW w:w="1320" w:type="dxa"/>
            <w:tcBorders>
              <w:tl2br w:val="nil"/>
              <w:tr2bl w:val="nil"/>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接缝直线度</w:t>
            </w:r>
          </w:p>
        </w:tc>
        <w:tc>
          <w:tcPr>
            <w:tcW w:w="1530" w:type="dxa"/>
            <w:tcBorders>
              <w:tl2br w:val="nil"/>
              <w:tr2bl w:val="nil"/>
            </w:tcBorders>
            <w:shd w:val="clear" w:color="auto" w:fill="auto"/>
            <w:vAlign w:val="center"/>
          </w:tcPr>
          <w:p>
            <w:pPr>
              <w:spacing w:line="240" w:lineRule="auto"/>
              <w:ind w:firstLine="0" w:firstLineChars="0"/>
              <w:jc w:val="center"/>
              <w:rPr>
                <w:rFonts w:eastAsia="宋体"/>
                <w:color w:val="auto"/>
                <w:kern w:val="2"/>
                <w:sz w:val="18"/>
                <w:szCs w:val="18"/>
                <w:highlight w:val="none"/>
                <w:lang w:bidi="zh-TW"/>
              </w:rPr>
            </w:pPr>
            <w:r>
              <w:rPr>
                <w:rFonts w:hint="eastAsia" w:eastAsia="宋体"/>
                <w:color w:val="auto"/>
                <w:kern w:val="2"/>
                <w:sz w:val="18"/>
                <w:szCs w:val="18"/>
                <w:highlight w:val="none"/>
                <w:lang w:bidi="zh-TW"/>
              </w:rPr>
              <w:t>3</w:t>
            </w:r>
          </w:p>
        </w:tc>
        <w:tc>
          <w:tcPr>
            <w:tcW w:w="5020" w:type="dxa"/>
            <w:tcBorders>
              <w:tl2br w:val="nil"/>
              <w:tr2bl w:val="nil"/>
            </w:tcBorders>
            <w:shd w:val="clear" w:color="auto" w:fill="auto"/>
            <w:vAlign w:val="center"/>
          </w:tcPr>
          <w:p>
            <w:pPr>
              <w:spacing w:line="240" w:lineRule="auto"/>
              <w:ind w:firstLine="0" w:firstLineChars="0"/>
              <w:jc w:val="center"/>
              <w:rPr>
                <w:rFonts w:eastAsia="宋体"/>
                <w:color w:val="auto"/>
                <w:kern w:val="2"/>
                <w:sz w:val="18"/>
                <w:szCs w:val="18"/>
                <w:highlight w:val="none"/>
                <w:lang w:val="zh-TW" w:bidi="zh-TW"/>
              </w:rPr>
            </w:pPr>
            <w:r>
              <w:rPr>
                <w:rFonts w:eastAsia="宋体"/>
                <w:color w:val="auto"/>
                <w:kern w:val="2"/>
                <w:sz w:val="18"/>
                <w:szCs w:val="18"/>
                <w:highlight w:val="none"/>
                <w:lang w:val="zh-TW" w:eastAsia="zh-TW" w:bidi="zh-TW"/>
              </w:rPr>
              <w:t>拉</w:t>
            </w:r>
            <w:r>
              <w:rPr>
                <w:rFonts w:eastAsia="宋体"/>
                <w:color w:val="auto"/>
                <w:kern w:val="2"/>
                <w:sz w:val="18"/>
                <w:szCs w:val="18"/>
                <w:highlight w:val="none"/>
                <w:lang w:bidi="zh-TW"/>
              </w:rPr>
              <w:t>5m</w:t>
            </w:r>
            <w:r>
              <w:rPr>
                <w:rFonts w:eastAsia="宋体"/>
                <w:color w:val="auto"/>
                <w:kern w:val="2"/>
                <w:sz w:val="18"/>
                <w:szCs w:val="18"/>
                <w:highlight w:val="none"/>
                <w:lang w:val="zh-TW" w:eastAsia="zh-TW" w:bidi="zh-TW"/>
              </w:rPr>
              <w:t>线，不足</w:t>
            </w:r>
            <w:r>
              <w:rPr>
                <w:rFonts w:eastAsia="宋体"/>
                <w:color w:val="auto"/>
                <w:kern w:val="2"/>
                <w:sz w:val="18"/>
                <w:szCs w:val="18"/>
                <w:highlight w:val="none"/>
                <w:lang w:bidi="zh-TW"/>
              </w:rPr>
              <w:t>5m</w:t>
            </w:r>
            <w:r>
              <w:rPr>
                <w:rFonts w:eastAsia="宋体"/>
                <w:color w:val="auto"/>
                <w:kern w:val="2"/>
                <w:sz w:val="18"/>
                <w:szCs w:val="18"/>
                <w:highlight w:val="none"/>
                <w:lang w:val="zh-TW" w:eastAsia="zh-TW" w:bidi="zh-TW"/>
              </w:rPr>
              <w:t>拉通线，用钢直尺检查</w:t>
            </w:r>
            <w:r>
              <w:rPr>
                <w:rFonts w:eastAsia="宋体"/>
                <w:color w:val="auto"/>
                <w:kern w:val="2"/>
                <w:sz w:val="18"/>
                <w:szCs w:val="18"/>
                <w:highlight w:val="none"/>
                <w:lang w:val="zh-TW" w:bidi="zh-TW"/>
              </w:rPr>
              <w:t>，各平面抽查两处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4" w:hRule="exact"/>
          <w:jc w:val="center"/>
        </w:trPr>
        <w:tc>
          <w:tcPr>
            <w:tcW w:w="651" w:type="dxa"/>
            <w:tcBorders>
              <w:tl2br w:val="nil"/>
              <w:tr2bl w:val="nil"/>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Times New Roman"/>
                <w:color w:val="auto"/>
                <w:kern w:val="2"/>
                <w:sz w:val="18"/>
                <w:szCs w:val="18"/>
                <w:highlight w:val="none"/>
                <w:lang w:val="zh-TW" w:eastAsia="zh-TW" w:bidi="zh-TW"/>
              </w:rPr>
              <w:t>3</w:t>
            </w:r>
          </w:p>
        </w:tc>
        <w:tc>
          <w:tcPr>
            <w:tcW w:w="1320" w:type="dxa"/>
            <w:tcBorders>
              <w:tl2br w:val="nil"/>
              <w:tr2bl w:val="nil"/>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接缝高低差</w:t>
            </w:r>
          </w:p>
        </w:tc>
        <w:tc>
          <w:tcPr>
            <w:tcW w:w="1530" w:type="dxa"/>
            <w:tcBorders>
              <w:tl2br w:val="nil"/>
              <w:tr2bl w:val="nil"/>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Times New Roman"/>
                <w:color w:val="auto"/>
                <w:kern w:val="2"/>
                <w:sz w:val="18"/>
                <w:szCs w:val="18"/>
                <w:highlight w:val="none"/>
                <w:lang w:val="zh-TW" w:eastAsia="zh-TW" w:bidi="zh-TW"/>
              </w:rPr>
              <w:t>1</w:t>
            </w:r>
          </w:p>
        </w:tc>
        <w:tc>
          <w:tcPr>
            <w:tcW w:w="5020" w:type="dxa"/>
            <w:tcBorders>
              <w:tl2br w:val="nil"/>
              <w:tr2bl w:val="nil"/>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用钢直尺和塞尺检查</w:t>
            </w:r>
          </w:p>
        </w:tc>
      </w:tr>
    </w:tbl>
    <w:p>
      <w:pPr>
        <w:pageBreakBefore/>
        <w:adjustRightInd/>
        <w:snapToGrid/>
        <w:spacing w:before="78" w:beforeLines="25" w:after="78" w:afterLines="25" w:line="240" w:lineRule="auto"/>
        <w:ind w:firstLine="0" w:firstLineChars="0"/>
        <w:jc w:val="center"/>
        <w:outlineLvl w:val="0"/>
        <w:rPr>
          <w:rFonts w:eastAsia="宋体"/>
          <w:color w:val="auto"/>
          <w:kern w:val="2"/>
          <w:szCs w:val="32"/>
          <w:highlight w:val="none"/>
        </w:rPr>
      </w:pPr>
      <w:r>
        <w:rPr>
          <w:rFonts w:hint="eastAsia" w:eastAsia="宋体"/>
          <w:color w:val="auto"/>
          <w:kern w:val="2"/>
          <w:szCs w:val="32"/>
          <w:highlight w:val="none"/>
        </w:rPr>
        <w:t xml:space="preserve"> </w:t>
      </w:r>
      <w:bookmarkStart w:id="14" w:name="_Toc77779637"/>
      <w:bookmarkStart w:id="15" w:name="_Toc14088"/>
      <w:r>
        <w:rPr>
          <w:rFonts w:hint="eastAsia" w:eastAsia="宋体"/>
          <w:color w:val="auto"/>
          <w:kern w:val="2"/>
          <w:szCs w:val="32"/>
          <w:highlight w:val="none"/>
        </w:rPr>
        <w:t>5</w:t>
      </w:r>
      <w:r>
        <w:rPr>
          <w:rFonts w:eastAsia="宋体"/>
          <w:color w:val="auto"/>
          <w:kern w:val="2"/>
          <w:szCs w:val="32"/>
          <w:highlight w:val="none"/>
        </w:rPr>
        <w:t xml:space="preserve">  </w:t>
      </w:r>
      <w:r>
        <w:rPr>
          <w:rFonts w:hint="eastAsia" w:eastAsia="宋体"/>
          <w:color w:val="auto"/>
          <w:kern w:val="2"/>
          <w:szCs w:val="32"/>
          <w:highlight w:val="none"/>
        </w:rPr>
        <w:t>装配式</w:t>
      </w:r>
      <w:r>
        <w:rPr>
          <w:rFonts w:eastAsia="宋体"/>
          <w:color w:val="auto"/>
          <w:kern w:val="2"/>
          <w:szCs w:val="32"/>
          <w:highlight w:val="none"/>
        </w:rPr>
        <w:t>隔墙</w:t>
      </w:r>
      <w:r>
        <w:rPr>
          <w:rFonts w:hint="eastAsia" w:eastAsia="宋体"/>
          <w:color w:val="auto"/>
          <w:kern w:val="2"/>
          <w:szCs w:val="32"/>
          <w:highlight w:val="none"/>
        </w:rPr>
        <w:t>工程</w:t>
      </w:r>
      <w:bookmarkEnd w:id="14"/>
      <w:bookmarkEnd w:id="15"/>
    </w:p>
    <w:p>
      <w:pPr>
        <w:adjustRightInd/>
        <w:snapToGrid/>
        <w:ind w:firstLine="0" w:firstLineChars="0"/>
        <w:jc w:val="center"/>
        <w:outlineLvl w:val="1"/>
        <w:rPr>
          <w:rFonts w:eastAsia="黑体"/>
          <w:color w:val="auto"/>
          <w:kern w:val="2"/>
          <w:sz w:val="21"/>
          <w:szCs w:val="24"/>
          <w:highlight w:val="none"/>
        </w:rPr>
      </w:pPr>
      <w:bookmarkStart w:id="16" w:name="_Toc77779638"/>
      <w:bookmarkStart w:id="17" w:name="_Toc5192"/>
      <w:r>
        <w:rPr>
          <w:rFonts w:hint="eastAsia" w:eastAsia="黑体"/>
          <w:color w:val="auto"/>
          <w:kern w:val="2"/>
          <w:sz w:val="21"/>
          <w:szCs w:val="24"/>
          <w:highlight w:val="none"/>
        </w:rPr>
        <w:t>5</w:t>
      </w:r>
      <w:r>
        <w:rPr>
          <w:rFonts w:eastAsia="黑体"/>
          <w:color w:val="auto"/>
          <w:kern w:val="2"/>
          <w:sz w:val="21"/>
          <w:szCs w:val="24"/>
          <w:highlight w:val="none"/>
        </w:rPr>
        <w:t>.1  一般规定</w:t>
      </w:r>
      <w:bookmarkEnd w:id="16"/>
      <w:bookmarkEnd w:id="17"/>
    </w:p>
    <w:p>
      <w:pPr>
        <w:ind w:firstLine="0" w:firstLineChars="0"/>
        <w:rPr>
          <w:rFonts w:eastAsia="宋体"/>
          <w:color w:val="auto"/>
          <w:kern w:val="2"/>
          <w:sz w:val="21"/>
          <w:highlight w:val="none"/>
          <w:lang w:val="zh-TW" w:eastAsia="zh-TW" w:bidi="zh-TW"/>
        </w:rPr>
      </w:pPr>
      <w:r>
        <w:rPr>
          <w:rFonts w:hint="eastAsia" w:eastAsia="宋体"/>
          <w:b/>
          <w:bCs/>
          <w:color w:val="auto"/>
          <w:kern w:val="2"/>
          <w:sz w:val="21"/>
          <w:highlight w:val="none"/>
          <w:lang w:bidi="en-US"/>
        </w:rPr>
        <w:t>5</w:t>
      </w:r>
      <w:r>
        <w:rPr>
          <w:rFonts w:eastAsia="Times New Roman"/>
          <w:b/>
          <w:bCs/>
          <w:color w:val="auto"/>
          <w:kern w:val="2"/>
          <w:sz w:val="21"/>
          <w:highlight w:val="none"/>
          <w:lang w:bidi="en-US"/>
        </w:rPr>
        <w:t>.1.1</w:t>
      </w:r>
      <w:r>
        <w:rPr>
          <w:rFonts w:eastAsia="宋体"/>
          <w:b/>
          <w:bCs/>
          <w:color w:val="auto"/>
          <w:kern w:val="2"/>
          <w:sz w:val="21"/>
          <w:highlight w:val="none"/>
          <w:lang w:bidi="en-US"/>
        </w:rPr>
        <w:t xml:space="preserve">  </w:t>
      </w:r>
      <w:r>
        <w:rPr>
          <w:rFonts w:eastAsia="宋体"/>
          <w:color w:val="auto"/>
          <w:kern w:val="2"/>
          <w:sz w:val="21"/>
          <w:highlight w:val="none"/>
          <w:lang w:val="zh-TW" w:eastAsia="zh-TW" w:bidi="zh-TW"/>
        </w:rPr>
        <w:t>同一品种的装配式隔墙工程</w:t>
      </w:r>
      <w:r>
        <w:rPr>
          <w:rFonts w:hint="eastAsia" w:eastAsia="宋体"/>
          <w:color w:val="auto"/>
          <w:kern w:val="2"/>
          <w:sz w:val="21"/>
          <w:highlight w:val="none"/>
          <w:lang w:bidi="zh-TW"/>
        </w:rPr>
        <w:t>每层或</w:t>
      </w:r>
      <w:r>
        <w:rPr>
          <w:rFonts w:eastAsia="宋体"/>
          <w:color w:val="auto"/>
          <w:kern w:val="2"/>
          <w:sz w:val="21"/>
          <w:highlight w:val="none"/>
          <w:lang w:val="zh-TW" w:eastAsia="zh-TW" w:bidi="zh-TW"/>
        </w:rPr>
        <w:t>每</w:t>
      </w:r>
      <w:r>
        <w:rPr>
          <w:rFonts w:hint="eastAsia" w:eastAsia="宋体"/>
          <w:color w:val="auto"/>
          <w:kern w:val="2"/>
          <w:sz w:val="21"/>
          <w:highlight w:val="none"/>
          <w:lang w:bidi="zh-TW"/>
        </w:rPr>
        <w:t>60</w:t>
      </w:r>
      <w:r>
        <w:rPr>
          <w:rFonts w:eastAsia="宋体"/>
          <w:color w:val="auto"/>
          <w:kern w:val="2"/>
          <w:sz w:val="21"/>
          <w:highlight w:val="none"/>
          <w:lang w:val="zh-TW" w:eastAsia="zh-TW" w:bidi="zh-TW"/>
        </w:rPr>
        <w:t>间应划分为一个检验批，不足</w:t>
      </w:r>
      <w:r>
        <w:rPr>
          <w:rFonts w:hint="eastAsia" w:eastAsia="宋体"/>
          <w:color w:val="auto"/>
          <w:kern w:val="2"/>
          <w:sz w:val="21"/>
          <w:highlight w:val="none"/>
          <w:lang w:bidi="zh-TW"/>
        </w:rPr>
        <w:t>60</w:t>
      </w:r>
      <w:r>
        <w:rPr>
          <w:rFonts w:eastAsia="宋体"/>
          <w:color w:val="auto"/>
          <w:kern w:val="2"/>
          <w:sz w:val="21"/>
          <w:highlight w:val="none"/>
          <w:lang w:val="zh-TW" w:eastAsia="zh-TW" w:bidi="zh-TW"/>
        </w:rPr>
        <w:t>间也应划分为一个检验批，大面积房间和走廊可按装配式隔墙面积</w:t>
      </w:r>
      <w:r>
        <w:rPr>
          <w:rFonts w:hint="eastAsia" w:eastAsia="宋体"/>
          <w:color w:val="auto"/>
          <w:kern w:val="2"/>
          <w:sz w:val="21"/>
          <w:highlight w:val="none"/>
          <w:lang w:val="en-US" w:eastAsia="zh-CN" w:bidi="zh-TW"/>
        </w:rPr>
        <w:t>30m</w:t>
      </w:r>
      <w:r>
        <w:rPr>
          <w:rFonts w:hint="eastAsia" w:eastAsia="宋体"/>
          <w:color w:val="auto"/>
          <w:kern w:val="2"/>
          <w:sz w:val="21"/>
          <w:highlight w:val="none"/>
          <w:vertAlign w:val="superscript"/>
          <w:lang w:val="en-US" w:eastAsia="zh-CN" w:bidi="zh-TW"/>
        </w:rPr>
        <w:t>2</w:t>
      </w:r>
      <w:r>
        <w:rPr>
          <w:rFonts w:eastAsia="宋体"/>
          <w:color w:val="auto"/>
          <w:kern w:val="2"/>
          <w:sz w:val="21"/>
          <w:highlight w:val="none"/>
          <w:lang w:val="zh-TW" w:eastAsia="zh-TW" w:bidi="zh-TW"/>
        </w:rPr>
        <w:t>计为</w:t>
      </w:r>
      <w:r>
        <w:rPr>
          <w:rFonts w:eastAsia="Times New Roman"/>
          <w:color w:val="auto"/>
          <w:kern w:val="2"/>
          <w:sz w:val="21"/>
          <w:highlight w:val="none"/>
          <w:lang w:val="zh-TW" w:eastAsia="zh-TW" w:bidi="zh-TW"/>
        </w:rPr>
        <w:t>1</w:t>
      </w:r>
      <w:r>
        <w:rPr>
          <w:rFonts w:eastAsia="宋体"/>
          <w:color w:val="auto"/>
          <w:kern w:val="2"/>
          <w:sz w:val="21"/>
          <w:highlight w:val="none"/>
          <w:lang w:val="zh-TW" w:eastAsia="zh-TW" w:bidi="zh-TW"/>
        </w:rPr>
        <w:t>间。</w:t>
      </w:r>
    </w:p>
    <w:p>
      <w:pPr>
        <w:ind w:firstLine="0" w:firstLineChars="0"/>
        <w:jc w:val="left"/>
        <w:rPr>
          <w:rFonts w:ascii="宋体" w:hAnsi="宋体" w:eastAsia="宋体" w:cs="宋体"/>
          <w:color w:val="auto"/>
          <w:kern w:val="2"/>
          <w:sz w:val="21"/>
          <w:highlight w:val="none"/>
          <w:lang w:bidi="zh-TW"/>
        </w:rPr>
      </w:pPr>
      <w:r>
        <w:rPr>
          <w:rFonts w:hint="eastAsia" w:eastAsia="宋体"/>
          <w:b/>
          <w:bCs/>
          <w:color w:val="auto"/>
          <w:kern w:val="2"/>
          <w:sz w:val="21"/>
          <w:highlight w:val="none"/>
          <w:lang w:bidi="en-US"/>
        </w:rPr>
        <w:t>5</w:t>
      </w:r>
      <w:r>
        <w:rPr>
          <w:rFonts w:eastAsia="Times New Roman"/>
          <w:b/>
          <w:bCs/>
          <w:color w:val="auto"/>
          <w:kern w:val="2"/>
          <w:sz w:val="21"/>
          <w:highlight w:val="none"/>
          <w:lang w:bidi="en-US"/>
        </w:rPr>
        <w:t>.1.2</w:t>
      </w:r>
      <w:r>
        <w:rPr>
          <w:rFonts w:eastAsia="宋体"/>
          <w:b/>
          <w:bCs/>
          <w:color w:val="auto"/>
          <w:kern w:val="2"/>
          <w:sz w:val="21"/>
          <w:highlight w:val="none"/>
          <w:lang w:bidi="en-US"/>
        </w:rPr>
        <w:t xml:space="preserve">  </w:t>
      </w:r>
      <w:r>
        <w:rPr>
          <w:rFonts w:eastAsia="宋体"/>
          <w:color w:val="auto"/>
          <w:kern w:val="2"/>
          <w:sz w:val="21"/>
          <w:highlight w:val="none"/>
          <w:lang w:val="zh-TW" w:eastAsia="zh-TW" w:bidi="zh-TW"/>
        </w:rPr>
        <w:t>每个检验批应至少抽査</w:t>
      </w:r>
      <w:r>
        <w:rPr>
          <w:rFonts w:hint="eastAsia" w:eastAsia="宋体"/>
          <w:color w:val="auto"/>
          <w:kern w:val="2"/>
          <w:sz w:val="21"/>
          <w:highlight w:val="none"/>
          <w:lang w:bidi="zh-TW"/>
        </w:rPr>
        <w:t>20</w:t>
      </w:r>
      <w:r>
        <w:rPr>
          <w:rFonts w:eastAsia="Times New Roman"/>
          <w:color w:val="auto"/>
          <w:kern w:val="2"/>
          <w:sz w:val="21"/>
          <w:highlight w:val="none"/>
          <w:lang w:val="zh-TW" w:eastAsia="zh-TW" w:bidi="zh-TW"/>
        </w:rPr>
        <w:t>%</w:t>
      </w:r>
      <w:r>
        <w:rPr>
          <w:rFonts w:hint="eastAsia" w:eastAsia="宋体"/>
          <w:color w:val="auto"/>
          <w:kern w:val="2"/>
          <w:sz w:val="21"/>
          <w:highlight w:val="none"/>
          <w:lang w:val="zh-TW" w:bidi="zh-TW"/>
        </w:rPr>
        <w:t>，</w:t>
      </w:r>
      <w:r>
        <w:rPr>
          <w:rFonts w:eastAsia="宋体"/>
          <w:color w:val="auto"/>
          <w:kern w:val="2"/>
          <w:sz w:val="21"/>
          <w:highlight w:val="none"/>
          <w:lang w:val="zh-TW" w:eastAsia="zh-TW" w:bidi="zh-TW"/>
        </w:rPr>
        <w:t>并不得少于</w:t>
      </w:r>
      <w:r>
        <w:rPr>
          <w:rFonts w:hint="eastAsia" w:eastAsia="宋体"/>
          <w:color w:val="auto"/>
          <w:kern w:val="2"/>
          <w:sz w:val="21"/>
          <w:highlight w:val="none"/>
          <w:lang w:bidi="zh-TW"/>
        </w:rPr>
        <w:t>8</w:t>
      </w:r>
      <w:r>
        <w:rPr>
          <w:rFonts w:eastAsia="宋体"/>
          <w:color w:val="auto"/>
          <w:kern w:val="2"/>
          <w:sz w:val="21"/>
          <w:highlight w:val="none"/>
          <w:lang w:val="zh-TW" w:eastAsia="zh-TW" w:bidi="zh-TW"/>
        </w:rPr>
        <w:t>间，不足</w:t>
      </w:r>
      <w:r>
        <w:rPr>
          <w:rFonts w:hint="eastAsia" w:eastAsia="宋体"/>
          <w:color w:val="auto"/>
          <w:kern w:val="2"/>
          <w:sz w:val="21"/>
          <w:highlight w:val="none"/>
          <w:lang w:bidi="zh-TW"/>
        </w:rPr>
        <w:t>8</w:t>
      </w:r>
      <w:r>
        <w:rPr>
          <w:rFonts w:eastAsia="宋体"/>
          <w:color w:val="auto"/>
          <w:kern w:val="2"/>
          <w:sz w:val="21"/>
          <w:highlight w:val="none"/>
          <w:lang w:val="zh-TW" w:eastAsia="zh-TW" w:bidi="zh-TW"/>
        </w:rPr>
        <w:t>间时应全数检査</w:t>
      </w:r>
      <w:r>
        <w:rPr>
          <w:rFonts w:hint="eastAsia" w:eastAsia="宋体"/>
          <w:color w:val="auto"/>
          <w:kern w:val="2"/>
          <w:sz w:val="21"/>
          <w:highlight w:val="none"/>
          <w:lang w:val="zh-TW" w:bidi="zh-TW"/>
        </w:rPr>
        <w:t>；</w:t>
      </w:r>
      <w:r>
        <w:rPr>
          <w:rFonts w:hint="eastAsia" w:ascii="宋体" w:hAnsi="宋体" w:eastAsia="宋体" w:cs="宋体"/>
          <w:color w:val="auto"/>
          <w:kern w:val="2"/>
          <w:sz w:val="21"/>
          <w:highlight w:val="none"/>
          <w:lang w:bidi="zh-TW"/>
        </w:rPr>
        <w:t>超过允许偏差的该批次应全数检查。</w:t>
      </w:r>
    </w:p>
    <w:p>
      <w:pPr>
        <w:ind w:firstLine="0" w:firstLineChars="0"/>
        <w:jc w:val="left"/>
        <w:rPr>
          <w:rFonts w:ascii="宋体" w:hAnsi="宋体" w:eastAsia="宋体" w:cs="宋体"/>
          <w:color w:val="auto"/>
          <w:kern w:val="2"/>
          <w:sz w:val="21"/>
          <w:highlight w:val="none"/>
          <w:lang w:val="zh-TW" w:eastAsia="zh-TW" w:bidi="zh-TW"/>
        </w:rPr>
      </w:pPr>
      <w:r>
        <w:rPr>
          <w:rFonts w:hint="eastAsia" w:eastAsia="宋体"/>
          <w:b/>
          <w:bCs/>
          <w:color w:val="auto"/>
          <w:kern w:val="2"/>
          <w:sz w:val="21"/>
          <w:highlight w:val="none"/>
          <w:lang w:bidi="zh-TW"/>
        </w:rPr>
        <w:t>5</w:t>
      </w:r>
      <w:r>
        <w:rPr>
          <w:rFonts w:eastAsia="宋体"/>
          <w:b/>
          <w:bCs/>
          <w:color w:val="auto"/>
          <w:kern w:val="2"/>
          <w:sz w:val="21"/>
          <w:highlight w:val="none"/>
          <w:lang w:bidi="zh-TW"/>
        </w:rPr>
        <w:t>.1.3</w:t>
      </w:r>
      <w:r>
        <w:rPr>
          <w:rFonts w:eastAsia="宋体"/>
          <w:color w:val="auto"/>
          <w:kern w:val="2"/>
          <w:sz w:val="21"/>
          <w:highlight w:val="none"/>
          <w:lang w:bidi="zh-TW"/>
        </w:rPr>
        <w:t xml:space="preserve">  </w:t>
      </w:r>
      <w:r>
        <w:rPr>
          <w:rFonts w:hint="eastAsia" w:eastAsia="宋体"/>
          <w:color w:val="auto"/>
          <w:kern w:val="2"/>
          <w:sz w:val="21"/>
          <w:highlight w:val="none"/>
          <w:lang w:bidi="zh-TW"/>
        </w:rPr>
        <w:t>装配式隔墙工程验收不合格时，</w:t>
      </w:r>
      <w:r>
        <w:rPr>
          <w:rFonts w:hint="eastAsia" w:ascii="宋体" w:hAnsi="宋体" w:eastAsia="宋体" w:cs="宋体"/>
          <w:color w:val="auto"/>
          <w:kern w:val="2"/>
          <w:sz w:val="21"/>
          <w:highlight w:val="none"/>
          <w:lang w:val="zh-TW" w:eastAsia="zh-TW" w:bidi="zh-TW"/>
        </w:rPr>
        <w:t>整改后</w:t>
      </w:r>
      <w:r>
        <w:rPr>
          <w:rFonts w:ascii="宋体" w:hAnsi="宋体" w:eastAsia="宋体" w:cs="宋体"/>
          <w:color w:val="auto"/>
          <w:kern w:val="2"/>
          <w:sz w:val="21"/>
          <w:highlight w:val="none"/>
          <w:lang w:val="zh-TW" w:eastAsia="zh-TW" w:bidi="zh-TW"/>
        </w:rPr>
        <w:t>应</w:t>
      </w:r>
      <w:r>
        <w:rPr>
          <w:rFonts w:hint="eastAsia" w:ascii="宋体" w:hAnsi="宋体" w:eastAsia="宋体" w:cs="宋体"/>
          <w:color w:val="auto"/>
          <w:kern w:val="2"/>
          <w:sz w:val="21"/>
          <w:highlight w:val="none"/>
          <w:lang w:val="zh-TW" w:eastAsia="zh-TW" w:bidi="zh-TW"/>
        </w:rPr>
        <w:t>重新划分检验批进行验收，且应划分为每30间为一个检验批，</w:t>
      </w:r>
      <w:r>
        <w:rPr>
          <w:rFonts w:ascii="宋体" w:hAnsi="宋体" w:eastAsia="宋体" w:cs="宋体"/>
          <w:color w:val="auto"/>
          <w:kern w:val="2"/>
          <w:sz w:val="21"/>
          <w:highlight w:val="none"/>
          <w:lang w:val="zh-TW" w:eastAsia="zh-TW" w:bidi="zh-TW"/>
        </w:rPr>
        <w:t>不足</w:t>
      </w:r>
      <w:r>
        <w:rPr>
          <w:rFonts w:hint="eastAsia" w:ascii="宋体" w:hAnsi="宋体" w:eastAsia="宋体" w:cs="宋体"/>
          <w:color w:val="auto"/>
          <w:kern w:val="2"/>
          <w:sz w:val="21"/>
          <w:highlight w:val="none"/>
          <w:lang w:val="zh-TW" w:eastAsia="zh-TW" w:bidi="zh-TW"/>
        </w:rPr>
        <w:t>30</w:t>
      </w:r>
      <w:r>
        <w:rPr>
          <w:rFonts w:ascii="宋体" w:hAnsi="宋体" w:eastAsia="宋体" w:cs="宋体"/>
          <w:color w:val="auto"/>
          <w:kern w:val="2"/>
          <w:sz w:val="21"/>
          <w:highlight w:val="none"/>
          <w:lang w:val="zh-TW" w:eastAsia="zh-TW" w:bidi="zh-TW"/>
        </w:rPr>
        <w:t>间也应划分为一个检验批，大面积房间和走廊可按装配式</w:t>
      </w:r>
      <w:r>
        <w:rPr>
          <w:rFonts w:hint="eastAsia" w:ascii="宋体" w:hAnsi="宋体" w:eastAsia="宋体" w:cs="宋体"/>
          <w:color w:val="auto"/>
          <w:kern w:val="2"/>
          <w:sz w:val="21"/>
          <w:highlight w:val="none"/>
          <w:lang w:val="zh-TW" w:eastAsia="zh-TW" w:bidi="zh-TW"/>
        </w:rPr>
        <w:t>隔墙</w:t>
      </w:r>
      <w:r>
        <w:rPr>
          <w:rFonts w:ascii="宋体" w:hAnsi="宋体" w:eastAsia="宋体" w:cs="宋体"/>
          <w:color w:val="auto"/>
          <w:kern w:val="2"/>
          <w:sz w:val="21"/>
          <w:highlight w:val="none"/>
          <w:lang w:val="zh-TW" w:eastAsia="zh-TW" w:bidi="zh-TW"/>
        </w:rPr>
        <w:t>面积</w:t>
      </w:r>
      <w:r>
        <w:rPr>
          <w:rFonts w:hint="eastAsia" w:ascii="宋体" w:hAnsi="宋体" w:eastAsia="宋体" w:cs="宋体"/>
          <w:color w:val="auto"/>
          <w:kern w:val="2"/>
          <w:sz w:val="21"/>
          <w:highlight w:val="none"/>
          <w:lang w:val="zh-TW" w:eastAsia="zh-TW" w:bidi="zh-TW"/>
        </w:rPr>
        <w:t>3</w:t>
      </w:r>
      <w:r>
        <w:rPr>
          <w:rFonts w:ascii="宋体" w:hAnsi="宋体" w:eastAsia="宋体" w:cs="宋体"/>
          <w:color w:val="auto"/>
          <w:kern w:val="2"/>
          <w:sz w:val="21"/>
          <w:highlight w:val="none"/>
          <w:lang w:val="zh-TW" w:eastAsia="zh-TW" w:bidi="zh-TW"/>
        </w:rPr>
        <w:t>0m</w:t>
      </w:r>
      <w:r>
        <w:rPr>
          <w:rFonts w:ascii="宋体" w:hAnsi="宋体" w:eastAsia="宋体" w:cs="宋体"/>
          <w:color w:val="auto"/>
          <w:kern w:val="2"/>
          <w:sz w:val="21"/>
          <w:highlight w:val="none"/>
          <w:vertAlign w:val="superscript"/>
          <w:lang w:val="zh-TW" w:eastAsia="zh-TW" w:bidi="zh-TW"/>
        </w:rPr>
        <w:t>2</w:t>
      </w:r>
      <w:r>
        <w:rPr>
          <w:rFonts w:ascii="宋体" w:hAnsi="宋体" w:eastAsia="宋体" w:cs="宋体"/>
          <w:color w:val="auto"/>
          <w:kern w:val="2"/>
          <w:sz w:val="21"/>
          <w:highlight w:val="none"/>
          <w:lang w:val="zh-TW" w:eastAsia="zh-TW" w:bidi="zh-TW"/>
        </w:rPr>
        <w:t>计为1间</w:t>
      </w:r>
      <w:r>
        <w:rPr>
          <w:rFonts w:hint="eastAsia" w:ascii="宋体" w:hAnsi="宋体" w:eastAsia="宋体" w:cs="宋体"/>
          <w:color w:val="auto"/>
          <w:kern w:val="2"/>
          <w:sz w:val="21"/>
          <w:highlight w:val="none"/>
          <w:lang w:val="zh-TW" w:eastAsia="zh-TW" w:bidi="zh-TW"/>
        </w:rPr>
        <w:t>。</w:t>
      </w:r>
    </w:p>
    <w:p>
      <w:pPr>
        <w:ind w:firstLine="0" w:firstLineChars="0"/>
        <w:rPr>
          <w:rFonts w:eastAsia="宋体"/>
          <w:color w:val="auto"/>
          <w:kern w:val="2"/>
          <w:sz w:val="21"/>
          <w:highlight w:val="none"/>
          <w:lang w:val="zh-TW" w:eastAsia="zh-TW" w:bidi="zh-TW"/>
        </w:rPr>
      </w:pPr>
      <w:r>
        <w:rPr>
          <w:rFonts w:hint="eastAsia" w:eastAsia="宋体"/>
          <w:b/>
          <w:bCs/>
          <w:color w:val="auto"/>
          <w:kern w:val="2"/>
          <w:sz w:val="21"/>
          <w:highlight w:val="none"/>
          <w:lang w:bidi="en-US"/>
        </w:rPr>
        <w:t>5</w:t>
      </w:r>
      <w:r>
        <w:rPr>
          <w:rFonts w:eastAsia="Times New Roman"/>
          <w:b/>
          <w:bCs/>
          <w:color w:val="auto"/>
          <w:kern w:val="2"/>
          <w:sz w:val="21"/>
          <w:highlight w:val="none"/>
          <w:lang w:bidi="en-US"/>
        </w:rPr>
        <w:t>.1.</w:t>
      </w:r>
      <w:r>
        <w:rPr>
          <w:rFonts w:hint="eastAsia" w:eastAsia="Times New Roman"/>
          <w:b/>
          <w:bCs/>
          <w:color w:val="auto"/>
          <w:kern w:val="2"/>
          <w:sz w:val="21"/>
          <w:highlight w:val="none"/>
          <w:lang w:bidi="en-US"/>
        </w:rPr>
        <w:t>4</w:t>
      </w:r>
      <w:r>
        <w:rPr>
          <w:rFonts w:eastAsia="宋体"/>
          <w:b/>
          <w:bCs/>
          <w:color w:val="auto"/>
          <w:kern w:val="2"/>
          <w:sz w:val="21"/>
          <w:highlight w:val="none"/>
          <w:lang w:bidi="en-US"/>
        </w:rPr>
        <w:t xml:space="preserve">  </w:t>
      </w:r>
      <w:r>
        <w:rPr>
          <w:rFonts w:eastAsia="宋体"/>
          <w:color w:val="auto"/>
          <w:kern w:val="2"/>
          <w:sz w:val="21"/>
          <w:highlight w:val="none"/>
          <w:lang w:val="zh-TW" w:eastAsia="zh-TW" w:bidi="zh-TW"/>
        </w:rPr>
        <w:t>装配式隔墙工程应对装配式内装所涉及的下列隐蔽工程项目进行验收：</w:t>
      </w:r>
    </w:p>
    <w:p>
      <w:pPr>
        <w:ind w:firstLine="315" w:firstLineChars="150"/>
        <w:jc w:val="left"/>
        <w:rPr>
          <w:rFonts w:eastAsia="宋体"/>
          <w:color w:val="auto"/>
          <w:kern w:val="2"/>
          <w:sz w:val="21"/>
          <w:highlight w:val="none"/>
          <w:lang w:val="zh-TW" w:bidi="zh-TW"/>
        </w:rPr>
      </w:pPr>
      <w:r>
        <w:rPr>
          <w:rFonts w:eastAsia="Times New Roman"/>
          <w:b/>
          <w:bCs/>
          <w:color w:val="auto"/>
          <w:kern w:val="2"/>
          <w:sz w:val="21"/>
          <w:highlight w:val="none"/>
          <w:lang w:val="zh-TW" w:eastAsia="zh-TW" w:bidi="zh-TW"/>
        </w:rPr>
        <w:t>1</w:t>
      </w:r>
      <w:r>
        <w:rPr>
          <w:rFonts w:eastAsia="宋体"/>
          <w:b/>
          <w:bCs/>
          <w:color w:val="auto"/>
          <w:kern w:val="2"/>
          <w:sz w:val="21"/>
          <w:highlight w:val="none"/>
          <w:lang w:bidi="zh-TW"/>
        </w:rPr>
        <w:t xml:space="preserve">  </w:t>
      </w:r>
      <w:r>
        <w:rPr>
          <w:rFonts w:eastAsia="宋体"/>
          <w:color w:val="auto"/>
          <w:kern w:val="2"/>
          <w:sz w:val="21"/>
          <w:highlight w:val="none"/>
          <w:lang w:val="zh-TW" w:eastAsia="zh-TW" w:bidi="zh-TW"/>
        </w:rPr>
        <w:t>隔墙中机电管线、设备的安装与检测</w:t>
      </w:r>
      <w:r>
        <w:rPr>
          <w:rFonts w:eastAsia="宋体"/>
          <w:color w:val="auto"/>
          <w:kern w:val="2"/>
          <w:sz w:val="21"/>
          <w:highlight w:val="none"/>
          <w:lang w:val="zh-TW" w:bidi="zh-TW"/>
        </w:rPr>
        <w:t>；</w:t>
      </w:r>
    </w:p>
    <w:p>
      <w:pPr>
        <w:ind w:firstLine="316" w:firstLineChars="150"/>
        <w:rPr>
          <w:rFonts w:eastAsia="宋体"/>
          <w:color w:val="auto"/>
          <w:kern w:val="2"/>
          <w:sz w:val="21"/>
          <w:highlight w:val="none"/>
          <w:lang w:val="zh-TW" w:bidi="zh-TW"/>
        </w:rPr>
      </w:pPr>
      <w:r>
        <w:rPr>
          <w:rFonts w:hint="eastAsia" w:eastAsia="宋体"/>
          <w:b/>
          <w:bCs/>
          <w:color w:val="auto"/>
          <w:kern w:val="2"/>
          <w:sz w:val="21"/>
          <w:highlight w:val="none"/>
          <w:lang w:bidi="zh-TW"/>
        </w:rPr>
        <w:t>2</w:t>
      </w:r>
      <w:r>
        <w:rPr>
          <w:rFonts w:eastAsia="宋体"/>
          <w:b/>
          <w:bCs/>
          <w:color w:val="auto"/>
          <w:kern w:val="2"/>
          <w:sz w:val="21"/>
          <w:highlight w:val="none"/>
          <w:lang w:bidi="zh-TW"/>
        </w:rPr>
        <w:t xml:space="preserve">  </w:t>
      </w:r>
      <w:r>
        <w:rPr>
          <w:rFonts w:hint="eastAsia" w:eastAsia="宋体"/>
          <w:color w:val="auto"/>
          <w:kern w:val="2"/>
          <w:sz w:val="21"/>
          <w:highlight w:val="none"/>
          <w:lang w:bidi="zh-TW"/>
        </w:rPr>
        <w:t>龙骨或螺栓的拉结固定</w:t>
      </w:r>
      <w:r>
        <w:rPr>
          <w:rFonts w:eastAsia="宋体"/>
          <w:color w:val="auto"/>
          <w:kern w:val="2"/>
          <w:sz w:val="21"/>
          <w:highlight w:val="none"/>
          <w:lang w:val="zh-TW" w:bidi="zh-TW"/>
        </w:rPr>
        <w:t>；</w:t>
      </w:r>
    </w:p>
    <w:p>
      <w:pPr>
        <w:ind w:firstLine="316" w:firstLineChars="150"/>
        <w:rPr>
          <w:rFonts w:eastAsia="宋体"/>
          <w:color w:val="auto"/>
          <w:kern w:val="2"/>
          <w:sz w:val="21"/>
          <w:highlight w:val="none"/>
          <w:lang w:bidi="zh-TW"/>
        </w:rPr>
      </w:pPr>
      <w:r>
        <w:rPr>
          <w:rFonts w:hint="eastAsia" w:eastAsia="宋体"/>
          <w:b/>
          <w:bCs/>
          <w:color w:val="auto"/>
          <w:kern w:val="2"/>
          <w:sz w:val="21"/>
          <w:highlight w:val="none"/>
          <w:lang w:bidi="zh-TW"/>
        </w:rPr>
        <w:t>3</w:t>
      </w:r>
      <w:r>
        <w:rPr>
          <w:rFonts w:hint="eastAsia" w:eastAsia="宋体"/>
          <w:color w:val="auto"/>
          <w:kern w:val="2"/>
          <w:sz w:val="21"/>
          <w:highlight w:val="none"/>
          <w:lang w:bidi="zh-TW"/>
        </w:rPr>
        <w:t xml:space="preserve">  加固部位的构造；</w:t>
      </w:r>
    </w:p>
    <w:p>
      <w:pPr>
        <w:ind w:firstLine="316" w:firstLineChars="150"/>
        <w:rPr>
          <w:rFonts w:eastAsia="宋体"/>
          <w:color w:val="auto"/>
          <w:kern w:val="2"/>
          <w:sz w:val="21"/>
          <w:highlight w:val="none"/>
          <w:lang w:bidi="zh-TW"/>
        </w:rPr>
      </w:pPr>
      <w:r>
        <w:rPr>
          <w:rFonts w:hint="eastAsia" w:eastAsia="宋体"/>
          <w:b/>
          <w:bCs/>
          <w:color w:val="auto"/>
          <w:kern w:val="2"/>
          <w:sz w:val="21"/>
          <w:highlight w:val="none"/>
          <w:lang w:bidi="zh-TW"/>
        </w:rPr>
        <w:t>4</w:t>
      </w:r>
      <w:r>
        <w:rPr>
          <w:rFonts w:hint="eastAsia" w:eastAsia="宋体"/>
          <w:color w:val="auto"/>
          <w:kern w:val="2"/>
          <w:sz w:val="21"/>
          <w:highlight w:val="none"/>
          <w:lang w:bidi="zh-TW"/>
        </w:rPr>
        <w:t xml:space="preserve">  防火、防潮处理；</w:t>
      </w:r>
    </w:p>
    <w:p>
      <w:pPr>
        <w:ind w:firstLine="316" w:firstLineChars="150"/>
        <w:rPr>
          <w:rFonts w:hint="eastAsia" w:eastAsia="宋体"/>
          <w:color w:val="auto"/>
          <w:kern w:val="2"/>
          <w:sz w:val="21"/>
          <w:highlight w:val="none"/>
          <w:lang w:eastAsia="zh-CN" w:bidi="zh-TW"/>
        </w:rPr>
      </w:pPr>
      <w:r>
        <w:rPr>
          <w:rFonts w:hint="eastAsia" w:eastAsia="宋体"/>
          <w:b/>
          <w:bCs/>
          <w:color w:val="auto"/>
          <w:kern w:val="2"/>
          <w:sz w:val="21"/>
          <w:highlight w:val="none"/>
          <w:lang w:bidi="zh-TW"/>
        </w:rPr>
        <w:t>5</w:t>
      </w:r>
      <w:r>
        <w:rPr>
          <w:rFonts w:hint="eastAsia" w:eastAsia="宋体"/>
          <w:color w:val="auto"/>
          <w:kern w:val="2"/>
          <w:sz w:val="21"/>
          <w:highlight w:val="none"/>
          <w:lang w:bidi="zh-TW"/>
        </w:rPr>
        <w:t xml:space="preserve">  填充材料的设置</w:t>
      </w:r>
      <w:r>
        <w:rPr>
          <w:rFonts w:hint="eastAsia" w:eastAsia="宋体"/>
          <w:color w:val="auto"/>
          <w:kern w:val="2"/>
          <w:sz w:val="21"/>
          <w:highlight w:val="none"/>
          <w:lang w:eastAsia="zh-CN" w:bidi="zh-TW"/>
        </w:rPr>
        <w:t>；</w:t>
      </w:r>
    </w:p>
    <w:p>
      <w:pPr>
        <w:ind w:firstLine="316" w:firstLineChars="150"/>
        <w:rPr>
          <w:rFonts w:hint="eastAsia" w:eastAsia="宋体"/>
          <w:color w:val="auto"/>
          <w:kern w:val="2"/>
          <w:sz w:val="21"/>
          <w:highlight w:val="none"/>
          <w:lang w:bidi="zh-TW"/>
        </w:rPr>
      </w:pPr>
      <w:r>
        <w:rPr>
          <w:rFonts w:hint="eastAsia" w:eastAsia="宋体"/>
          <w:b/>
          <w:bCs/>
          <w:color w:val="auto"/>
          <w:kern w:val="2"/>
          <w:sz w:val="21"/>
          <w:highlight w:val="none"/>
          <w:lang w:bidi="zh-TW"/>
        </w:rPr>
        <w:t>6</w:t>
      </w:r>
      <w:r>
        <w:rPr>
          <w:rFonts w:eastAsia="宋体"/>
          <w:color w:val="auto"/>
          <w:kern w:val="2"/>
          <w:sz w:val="21"/>
          <w:highlight w:val="none"/>
          <w:lang w:bidi="zh-TW"/>
        </w:rPr>
        <w:t xml:space="preserve">  部品与主体结构的连接方式。</w:t>
      </w:r>
    </w:p>
    <w:p>
      <w:pPr>
        <w:adjustRightInd/>
        <w:snapToGrid/>
        <w:ind w:firstLine="0" w:firstLineChars="0"/>
        <w:rPr>
          <w:rFonts w:hint="eastAsia" w:eastAsia="宋体"/>
          <w:color w:val="auto"/>
          <w:kern w:val="2"/>
          <w:sz w:val="21"/>
          <w:szCs w:val="24"/>
          <w:highlight w:val="none"/>
        </w:rPr>
      </w:pPr>
      <w:bookmarkStart w:id="18" w:name="_Toc77779639"/>
    </w:p>
    <w:p>
      <w:pPr>
        <w:adjustRightInd/>
        <w:snapToGrid/>
        <w:ind w:firstLine="0" w:firstLineChars="0"/>
        <w:jc w:val="center"/>
        <w:outlineLvl w:val="1"/>
        <w:rPr>
          <w:rFonts w:eastAsia="黑体"/>
          <w:color w:val="auto"/>
          <w:kern w:val="2"/>
          <w:sz w:val="21"/>
          <w:szCs w:val="24"/>
          <w:highlight w:val="none"/>
        </w:rPr>
      </w:pPr>
      <w:bookmarkStart w:id="19" w:name="_Toc31806"/>
      <w:r>
        <w:rPr>
          <w:rFonts w:hint="eastAsia" w:eastAsia="黑体"/>
          <w:color w:val="auto"/>
          <w:kern w:val="2"/>
          <w:sz w:val="21"/>
          <w:szCs w:val="24"/>
          <w:highlight w:val="none"/>
        </w:rPr>
        <w:t xml:space="preserve">5.2  </w:t>
      </w:r>
      <w:r>
        <w:rPr>
          <w:rFonts w:eastAsia="黑体"/>
          <w:color w:val="auto"/>
          <w:kern w:val="2"/>
          <w:sz w:val="21"/>
          <w:szCs w:val="24"/>
          <w:highlight w:val="none"/>
        </w:rPr>
        <w:t>主控项目</w:t>
      </w:r>
      <w:bookmarkEnd w:id="18"/>
      <w:bookmarkEnd w:id="19"/>
    </w:p>
    <w:p>
      <w:pPr>
        <w:adjustRightInd/>
        <w:snapToGrid/>
        <w:ind w:left="0" w:leftChars="0" w:firstLine="0" w:firstLineChars="0"/>
        <w:rPr>
          <w:rFonts w:hint="eastAsia" w:eastAsia="宋体"/>
          <w:color w:val="auto"/>
          <w:kern w:val="2"/>
          <w:sz w:val="21"/>
          <w:szCs w:val="24"/>
          <w:highlight w:val="none"/>
          <w:lang w:eastAsia="zh-CN"/>
        </w:rPr>
      </w:pPr>
      <w:r>
        <w:rPr>
          <w:rFonts w:hint="eastAsia" w:eastAsia="宋体"/>
          <w:b/>
          <w:bCs/>
          <w:color w:val="auto"/>
          <w:kern w:val="2"/>
          <w:sz w:val="21"/>
          <w:szCs w:val="24"/>
          <w:highlight w:val="none"/>
          <w:lang w:val="en-US" w:eastAsia="zh-CN"/>
        </w:rPr>
        <w:t>5.2.1</w:t>
      </w:r>
      <w:r>
        <w:rPr>
          <w:rFonts w:hint="eastAsia" w:eastAsia="宋体"/>
          <w:color w:val="auto"/>
          <w:kern w:val="2"/>
          <w:sz w:val="21"/>
          <w:szCs w:val="24"/>
          <w:highlight w:val="none"/>
          <w:lang w:val="en-US" w:eastAsia="zh-CN"/>
        </w:rPr>
        <w:t xml:space="preserve">  装配式隔墙</w:t>
      </w:r>
      <w:r>
        <w:rPr>
          <w:rFonts w:eastAsia="宋体"/>
          <w:color w:val="auto"/>
          <w:kern w:val="2"/>
          <w:sz w:val="21"/>
          <w:szCs w:val="24"/>
          <w:highlight w:val="none"/>
        </w:rPr>
        <w:t>承载力、握钉力、连接牢固度</w:t>
      </w:r>
      <w:r>
        <w:rPr>
          <w:rFonts w:hint="eastAsia" w:eastAsia="宋体"/>
          <w:color w:val="auto"/>
          <w:kern w:val="2"/>
          <w:sz w:val="21"/>
          <w:szCs w:val="24"/>
          <w:highlight w:val="none"/>
          <w:lang w:val="en-US" w:eastAsia="zh-CN"/>
        </w:rPr>
        <w:t>应</w:t>
      </w:r>
      <w:r>
        <w:rPr>
          <w:rFonts w:eastAsia="宋体"/>
          <w:color w:val="auto"/>
          <w:kern w:val="2"/>
          <w:sz w:val="21"/>
          <w:szCs w:val="24"/>
          <w:highlight w:val="none"/>
        </w:rPr>
        <w:t>符合设计要求</w:t>
      </w:r>
      <w:r>
        <w:rPr>
          <w:rFonts w:hint="eastAsia" w:eastAsia="宋体"/>
          <w:color w:val="auto"/>
          <w:kern w:val="2"/>
          <w:sz w:val="21"/>
          <w:szCs w:val="24"/>
          <w:highlight w:val="none"/>
          <w:lang w:eastAsia="zh-CN"/>
        </w:rPr>
        <w:t>。</w:t>
      </w:r>
    </w:p>
    <w:p>
      <w:pPr>
        <w:adjustRightInd/>
        <w:snapToGrid/>
        <w:ind w:left="0" w:leftChars="0" w:firstLine="0" w:firstLineChars="0"/>
        <w:rPr>
          <w:rFonts w:hint="default" w:eastAsia="宋体"/>
          <w:color w:val="auto"/>
          <w:kern w:val="2"/>
          <w:sz w:val="21"/>
          <w:szCs w:val="24"/>
          <w:highlight w:val="none"/>
          <w:lang w:val="en-US" w:eastAsia="zh-CN"/>
        </w:rPr>
      </w:pPr>
      <w:r>
        <w:rPr>
          <w:rFonts w:hint="eastAsia" w:eastAsia="宋体"/>
          <w:color w:val="auto"/>
          <w:kern w:val="2"/>
          <w:sz w:val="21"/>
          <w:szCs w:val="24"/>
          <w:highlight w:val="none"/>
          <w:lang w:val="en-US" w:eastAsia="zh-CN"/>
        </w:rPr>
        <w:t xml:space="preserve">    检验方法：检查设计文件、施工记录。</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5</w:t>
      </w:r>
      <w:r>
        <w:rPr>
          <w:rFonts w:eastAsia="宋体"/>
          <w:b/>
          <w:bCs/>
          <w:color w:val="auto"/>
          <w:kern w:val="2"/>
          <w:sz w:val="21"/>
          <w:szCs w:val="24"/>
          <w:highlight w:val="none"/>
        </w:rPr>
        <w:t>.2.</w:t>
      </w:r>
      <w:r>
        <w:rPr>
          <w:rFonts w:hint="eastAsia" w:eastAsia="宋体"/>
          <w:b/>
          <w:bCs/>
          <w:color w:val="auto"/>
          <w:kern w:val="2"/>
          <w:sz w:val="21"/>
          <w:szCs w:val="24"/>
          <w:highlight w:val="none"/>
          <w:lang w:val="en-US" w:eastAsia="zh-CN"/>
        </w:rPr>
        <w:t>2</w:t>
      </w:r>
      <w:r>
        <w:rPr>
          <w:rFonts w:eastAsia="宋体"/>
          <w:color w:val="auto"/>
          <w:kern w:val="2"/>
          <w:sz w:val="21"/>
          <w:szCs w:val="24"/>
          <w:highlight w:val="none"/>
        </w:rPr>
        <w:t xml:space="preserve">  装配式</w:t>
      </w:r>
      <w:r>
        <w:rPr>
          <w:rFonts w:hint="eastAsia" w:eastAsia="宋体"/>
          <w:color w:val="auto"/>
          <w:kern w:val="2"/>
          <w:sz w:val="21"/>
          <w:szCs w:val="24"/>
          <w:highlight w:val="none"/>
        </w:rPr>
        <w:t>龙骨</w:t>
      </w:r>
      <w:r>
        <w:rPr>
          <w:rFonts w:eastAsia="宋体"/>
          <w:color w:val="auto"/>
          <w:kern w:val="2"/>
          <w:sz w:val="21"/>
          <w:szCs w:val="24"/>
          <w:highlight w:val="none"/>
        </w:rPr>
        <w:t>隔墙</w:t>
      </w:r>
      <w:r>
        <w:rPr>
          <w:rFonts w:hint="eastAsia" w:eastAsia="宋体"/>
          <w:color w:val="auto"/>
          <w:kern w:val="2"/>
          <w:sz w:val="21"/>
          <w:szCs w:val="24"/>
          <w:highlight w:val="none"/>
        </w:rPr>
        <w:t>所用龙骨、配件、墙面板、填充材料及嵌填材料的品种、规格、性能和木材的含水率应符合设计要求。有隔声、隔热、阻燃、防潮等特殊要求的工程，材料应有相应性能等级的检测报告。</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w:t>
      </w:r>
      <w:r>
        <w:rPr>
          <w:rFonts w:hint="eastAsia" w:eastAsia="宋体"/>
          <w:color w:val="auto"/>
          <w:kern w:val="2"/>
          <w:sz w:val="21"/>
          <w:szCs w:val="24"/>
          <w:highlight w:val="none"/>
        </w:rPr>
        <w:t>观察；</w:t>
      </w:r>
      <w:r>
        <w:rPr>
          <w:rFonts w:eastAsia="宋体"/>
          <w:color w:val="auto"/>
          <w:kern w:val="2"/>
          <w:sz w:val="21"/>
          <w:szCs w:val="24"/>
          <w:highlight w:val="none"/>
        </w:rPr>
        <w:t>检查产品合格证、</w:t>
      </w:r>
      <w:r>
        <w:rPr>
          <w:rFonts w:hint="eastAsia" w:eastAsia="宋体"/>
          <w:color w:val="auto"/>
          <w:kern w:val="2"/>
          <w:sz w:val="21"/>
          <w:szCs w:val="24"/>
          <w:highlight w:val="none"/>
        </w:rPr>
        <w:t>进场验收记录、</w:t>
      </w:r>
      <w:r>
        <w:rPr>
          <w:rFonts w:eastAsia="宋体"/>
          <w:color w:val="auto"/>
          <w:kern w:val="2"/>
          <w:sz w:val="21"/>
          <w:szCs w:val="24"/>
          <w:highlight w:val="none"/>
        </w:rPr>
        <w:t>性能检测报告</w:t>
      </w:r>
      <w:r>
        <w:rPr>
          <w:rFonts w:hint="eastAsia" w:eastAsia="宋体"/>
          <w:color w:val="auto"/>
          <w:kern w:val="2"/>
          <w:sz w:val="21"/>
          <w:szCs w:val="24"/>
          <w:highlight w:val="none"/>
        </w:rPr>
        <w:t>和复验</w:t>
      </w:r>
      <w:r>
        <w:rPr>
          <w:rFonts w:eastAsia="宋体"/>
          <w:color w:val="auto"/>
          <w:kern w:val="2"/>
          <w:sz w:val="21"/>
          <w:szCs w:val="24"/>
          <w:highlight w:val="none"/>
        </w:rPr>
        <w:t>报告。</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5.2.</w:t>
      </w:r>
      <w:r>
        <w:rPr>
          <w:rFonts w:hint="eastAsia" w:eastAsia="宋体"/>
          <w:b/>
          <w:bCs/>
          <w:color w:val="auto"/>
          <w:kern w:val="2"/>
          <w:sz w:val="21"/>
          <w:szCs w:val="24"/>
          <w:highlight w:val="none"/>
          <w:lang w:val="en-US" w:eastAsia="zh-CN"/>
        </w:rPr>
        <w:t>3</w:t>
      </w:r>
      <w:r>
        <w:rPr>
          <w:rFonts w:hint="eastAsia" w:eastAsia="宋体"/>
          <w:color w:val="auto"/>
          <w:kern w:val="2"/>
          <w:sz w:val="21"/>
          <w:szCs w:val="24"/>
          <w:highlight w:val="none"/>
        </w:rPr>
        <w:t xml:space="preserve">  装配式龙骨隔墙边框龙骨应与基层构造连接牢固，并应平整、垂直、位置正确。</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检验方法：手扳检查；尺量检查；检查隐蔽工程验收记录。</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5.2.</w:t>
      </w:r>
      <w:r>
        <w:rPr>
          <w:rFonts w:hint="eastAsia" w:eastAsia="宋体"/>
          <w:b/>
          <w:bCs/>
          <w:color w:val="auto"/>
          <w:kern w:val="2"/>
          <w:sz w:val="21"/>
          <w:szCs w:val="24"/>
          <w:highlight w:val="none"/>
          <w:lang w:val="en-US" w:eastAsia="zh-CN"/>
        </w:rPr>
        <w:t>4</w:t>
      </w:r>
      <w:r>
        <w:rPr>
          <w:rFonts w:hint="eastAsia" w:eastAsia="宋体"/>
          <w:color w:val="auto"/>
          <w:kern w:val="2"/>
          <w:sz w:val="21"/>
          <w:szCs w:val="24"/>
          <w:highlight w:val="none"/>
        </w:rPr>
        <w:t xml:space="preserve">  装配式条板隔墙的预埋件、连接件的位置、规格、数量和连接方法应符合设计要求。</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检验方法：观察；尺量检查；检查隐蔽工程验收记录。</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5.2.</w:t>
      </w:r>
      <w:r>
        <w:rPr>
          <w:rFonts w:hint="eastAsia" w:eastAsia="宋体"/>
          <w:b/>
          <w:bCs/>
          <w:color w:val="auto"/>
          <w:kern w:val="2"/>
          <w:sz w:val="21"/>
          <w:szCs w:val="24"/>
          <w:highlight w:val="none"/>
          <w:lang w:val="en-US" w:eastAsia="zh-CN"/>
        </w:rPr>
        <w:t>5</w:t>
      </w:r>
      <w:r>
        <w:rPr>
          <w:rFonts w:hint="eastAsia" w:eastAsia="宋体"/>
          <w:b/>
          <w:bCs/>
          <w:color w:val="auto"/>
          <w:kern w:val="2"/>
          <w:sz w:val="21"/>
          <w:szCs w:val="24"/>
          <w:highlight w:val="none"/>
        </w:rPr>
        <w:t xml:space="preserve"> </w:t>
      </w:r>
      <w:r>
        <w:rPr>
          <w:rFonts w:hint="eastAsia" w:eastAsia="宋体"/>
          <w:color w:val="auto"/>
          <w:kern w:val="2"/>
          <w:sz w:val="21"/>
          <w:szCs w:val="24"/>
          <w:highlight w:val="none"/>
        </w:rPr>
        <w:t xml:space="preserve"> 装配式条板隔墙的条板之间、条板与建筑主体结构的结合应牢固、稳定，连接方法应符合设计要求。</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检验方法：观察；手扳检查。</w:t>
      </w:r>
    </w:p>
    <w:p>
      <w:pPr>
        <w:adjustRightInd/>
        <w:snapToGrid/>
        <w:ind w:firstLine="0" w:firstLineChars="0"/>
        <w:jc w:val="center"/>
        <w:outlineLvl w:val="1"/>
        <w:rPr>
          <w:rFonts w:eastAsia="黑体"/>
          <w:color w:val="auto"/>
          <w:kern w:val="2"/>
          <w:sz w:val="21"/>
          <w:szCs w:val="24"/>
          <w:highlight w:val="none"/>
        </w:rPr>
      </w:pPr>
      <w:bookmarkStart w:id="20" w:name="_Toc27094"/>
      <w:bookmarkStart w:id="21" w:name="_Toc22187"/>
      <w:r>
        <w:rPr>
          <w:rFonts w:eastAsia="黑体"/>
          <w:color w:val="auto"/>
          <w:kern w:val="2"/>
          <w:sz w:val="21"/>
          <w:szCs w:val="24"/>
          <w:highlight w:val="none"/>
        </w:rPr>
        <w:t>5.3</w:t>
      </w:r>
      <w:r>
        <w:rPr>
          <w:rFonts w:hint="eastAsia" w:eastAsia="黑体"/>
          <w:color w:val="auto"/>
          <w:kern w:val="2"/>
          <w:sz w:val="21"/>
          <w:szCs w:val="24"/>
          <w:highlight w:val="none"/>
        </w:rPr>
        <w:t xml:space="preserve"> </w:t>
      </w:r>
      <w:r>
        <w:rPr>
          <w:rFonts w:eastAsia="黑体"/>
          <w:color w:val="auto"/>
          <w:kern w:val="2"/>
          <w:sz w:val="21"/>
          <w:szCs w:val="24"/>
          <w:highlight w:val="none"/>
        </w:rPr>
        <w:t xml:space="preserve"> 一般项目</w:t>
      </w:r>
      <w:bookmarkEnd w:id="20"/>
      <w:bookmarkEnd w:id="21"/>
    </w:p>
    <w:p>
      <w:pPr>
        <w:ind w:firstLine="0" w:firstLineChars="0"/>
        <w:jc w:val="left"/>
        <w:rPr>
          <w:rFonts w:eastAsia="宋体"/>
          <w:color w:val="auto"/>
          <w:kern w:val="2"/>
          <w:sz w:val="21"/>
          <w:szCs w:val="24"/>
          <w:highlight w:val="none"/>
        </w:rPr>
      </w:pPr>
      <w:r>
        <w:rPr>
          <w:rFonts w:hint="eastAsia" w:eastAsia="宋体"/>
          <w:b/>
          <w:bCs/>
          <w:color w:val="auto"/>
          <w:kern w:val="2"/>
          <w:sz w:val="21"/>
          <w:szCs w:val="24"/>
          <w:highlight w:val="none"/>
        </w:rPr>
        <w:t>5.</w:t>
      </w:r>
      <w:r>
        <w:rPr>
          <w:rFonts w:eastAsia="宋体"/>
          <w:b/>
          <w:bCs/>
          <w:color w:val="auto"/>
          <w:kern w:val="2"/>
          <w:sz w:val="21"/>
          <w:szCs w:val="24"/>
          <w:highlight w:val="none"/>
        </w:rPr>
        <w:t>3.1</w:t>
      </w:r>
      <w:r>
        <w:rPr>
          <w:rFonts w:hint="eastAsia" w:eastAsia="宋体"/>
          <w:color w:val="auto"/>
          <w:kern w:val="2"/>
          <w:sz w:val="21"/>
          <w:szCs w:val="24"/>
          <w:highlight w:val="none"/>
        </w:rPr>
        <w:t xml:space="preserve">  装配式</w:t>
      </w:r>
      <w:r>
        <w:rPr>
          <w:rFonts w:eastAsia="宋体"/>
          <w:color w:val="auto"/>
          <w:kern w:val="2"/>
          <w:sz w:val="21"/>
          <w:szCs w:val="24"/>
          <w:highlight w:val="none"/>
        </w:rPr>
        <w:t xml:space="preserve">隔墙安装应垂直、平整、位置正确，板材不应有裂缝或缺损。 </w:t>
      </w:r>
    </w:p>
    <w:p>
      <w:pPr>
        <w:ind w:firstLine="420"/>
        <w:jc w:val="left"/>
        <w:rPr>
          <w:rFonts w:eastAsia="宋体"/>
          <w:color w:val="auto"/>
          <w:kern w:val="2"/>
          <w:sz w:val="21"/>
          <w:szCs w:val="24"/>
          <w:highlight w:val="none"/>
        </w:rPr>
      </w:pPr>
      <w:r>
        <w:rPr>
          <w:rFonts w:eastAsia="宋体"/>
          <w:color w:val="auto"/>
          <w:kern w:val="2"/>
          <w:sz w:val="21"/>
          <w:szCs w:val="24"/>
          <w:highlight w:val="none"/>
        </w:rPr>
        <w:t>检验方法：观察</w:t>
      </w:r>
      <w:r>
        <w:rPr>
          <w:rFonts w:hint="eastAsia" w:eastAsia="宋体"/>
          <w:color w:val="auto"/>
          <w:kern w:val="2"/>
          <w:sz w:val="21"/>
          <w:szCs w:val="24"/>
          <w:highlight w:val="none"/>
        </w:rPr>
        <w:t>；</w:t>
      </w:r>
      <w:r>
        <w:rPr>
          <w:rFonts w:eastAsia="宋体"/>
          <w:color w:val="auto"/>
          <w:kern w:val="2"/>
          <w:sz w:val="21"/>
          <w:szCs w:val="24"/>
          <w:highlight w:val="none"/>
        </w:rPr>
        <w:t>尺量检查。</w:t>
      </w:r>
    </w:p>
    <w:p>
      <w:pPr>
        <w:ind w:firstLine="0" w:firstLineChars="0"/>
        <w:jc w:val="left"/>
        <w:rPr>
          <w:rFonts w:eastAsia="宋体"/>
          <w:color w:val="auto"/>
          <w:kern w:val="2"/>
          <w:sz w:val="21"/>
          <w:szCs w:val="24"/>
          <w:highlight w:val="none"/>
        </w:rPr>
      </w:pPr>
      <w:r>
        <w:rPr>
          <w:rFonts w:hint="eastAsia" w:eastAsia="宋体"/>
          <w:b/>
          <w:bCs/>
          <w:color w:val="auto"/>
          <w:kern w:val="2"/>
          <w:sz w:val="21"/>
          <w:szCs w:val="24"/>
          <w:highlight w:val="none"/>
        </w:rPr>
        <w:t>5.</w:t>
      </w:r>
      <w:r>
        <w:rPr>
          <w:rFonts w:eastAsia="宋体"/>
          <w:b/>
          <w:bCs/>
          <w:color w:val="auto"/>
          <w:kern w:val="2"/>
          <w:sz w:val="21"/>
          <w:szCs w:val="24"/>
          <w:highlight w:val="none"/>
        </w:rPr>
        <w:t>3.2</w:t>
      </w:r>
      <w:r>
        <w:rPr>
          <w:rFonts w:hint="eastAsia" w:eastAsia="宋体"/>
          <w:b/>
          <w:bCs/>
          <w:color w:val="auto"/>
          <w:kern w:val="2"/>
          <w:sz w:val="21"/>
          <w:szCs w:val="24"/>
          <w:highlight w:val="none"/>
        </w:rPr>
        <w:t xml:space="preserve"> </w:t>
      </w:r>
      <w:r>
        <w:rPr>
          <w:rFonts w:hint="eastAsia" w:eastAsia="宋体"/>
          <w:color w:val="auto"/>
          <w:kern w:val="2"/>
          <w:sz w:val="21"/>
          <w:szCs w:val="24"/>
          <w:highlight w:val="none"/>
        </w:rPr>
        <w:t xml:space="preserve"> 装配式龙骨</w:t>
      </w:r>
      <w:r>
        <w:rPr>
          <w:rFonts w:eastAsia="宋体"/>
          <w:color w:val="auto"/>
          <w:kern w:val="2"/>
          <w:sz w:val="21"/>
          <w:szCs w:val="24"/>
          <w:highlight w:val="none"/>
        </w:rPr>
        <w:t>隔墙上的孔洞、槽、盒应位置正确、套割方正、边缘整齐。</w:t>
      </w:r>
    </w:p>
    <w:p>
      <w:pPr>
        <w:ind w:firstLine="420"/>
        <w:jc w:val="left"/>
        <w:rPr>
          <w:rFonts w:eastAsia="宋体"/>
          <w:color w:val="auto"/>
          <w:kern w:val="2"/>
          <w:sz w:val="21"/>
          <w:szCs w:val="24"/>
          <w:highlight w:val="none"/>
        </w:rPr>
      </w:pPr>
      <w:r>
        <w:rPr>
          <w:rFonts w:eastAsia="宋体"/>
          <w:color w:val="auto"/>
          <w:kern w:val="2"/>
          <w:sz w:val="21"/>
          <w:szCs w:val="24"/>
          <w:highlight w:val="none"/>
        </w:rPr>
        <w:t>检验方法：观察。</w:t>
      </w:r>
    </w:p>
    <w:p>
      <w:pPr>
        <w:ind w:firstLine="0" w:firstLineChars="0"/>
        <w:jc w:val="left"/>
        <w:rPr>
          <w:rFonts w:eastAsia="宋体"/>
          <w:color w:val="auto"/>
          <w:kern w:val="2"/>
          <w:sz w:val="21"/>
          <w:szCs w:val="24"/>
          <w:highlight w:val="none"/>
        </w:rPr>
      </w:pPr>
      <w:r>
        <w:rPr>
          <w:rFonts w:hint="eastAsia" w:eastAsia="宋体"/>
          <w:b/>
          <w:bCs/>
          <w:color w:val="auto"/>
          <w:kern w:val="2"/>
          <w:sz w:val="21"/>
          <w:szCs w:val="24"/>
          <w:highlight w:val="none"/>
        </w:rPr>
        <w:t>5.</w:t>
      </w:r>
      <w:r>
        <w:rPr>
          <w:rFonts w:eastAsia="宋体"/>
          <w:b/>
          <w:bCs/>
          <w:color w:val="auto"/>
          <w:kern w:val="2"/>
          <w:sz w:val="21"/>
          <w:szCs w:val="24"/>
          <w:highlight w:val="none"/>
        </w:rPr>
        <w:t>3.3</w:t>
      </w:r>
      <w:r>
        <w:rPr>
          <w:rFonts w:hint="eastAsia" w:eastAsia="宋体"/>
          <w:color w:val="auto"/>
          <w:kern w:val="2"/>
          <w:sz w:val="21"/>
          <w:szCs w:val="24"/>
          <w:highlight w:val="none"/>
        </w:rPr>
        <w:t xml:space="preserve">  装配式龙骨隔墙内的填充材料应干燥填充应密实、均匀、无下坠。</w:t>
      </w:r>
    </w:p>
    <w:p>
      <w:pPr>
        <w:ind w:firstLine="420"/>
        <w:jc w:val="left"/>
        <w:rPr>
          <w:rFonts w:eastAsia="宋体"/>
          <w:color w:val="auto"/>
          <w:kern w:val="2"/>
          <w:sz w:val="21"/>
          <w:szCs w:val="24"/>
          <w:highlight w:val="none"/>
        </w:rPr>
      </w:pPr>
      <w:r>
        <w:rPr>
          <w:rFonts w:hint="eastAsia" w:eastAsia="宋体"/>
          <w:color w:val="auto"/>
          <w:kern w:val="2"/>
          <w:sz w:val="21"/>
          <w:szCs w:val="24"/>
          <w:highlight w:val="none"/>
        </w:rPr>
        <w:t>检验方法：轻敲检查；检查隐蔽工程验收记录。</w:t>
      </w:r>
    </w:p>
    <w:p>
      <w:pPr>
        <w:ind w:firstLine="0" w:firstLineChars="0"/>
        <w:jc w:val="left"/>
        <w:rPr>
          <w:rFonts w:eastAsia="宋体"/>
          <w:color w:val="auto"/>
          <w:kern w:val="2"/>
          <w:sz w:val="21"/>
          <w:szCs w:val="24"/>
          <w:highlight w:val="none"/>
        </w:rPr>
      </w:pPr>
      <w:r>
        <w:rPr>
          <w:rFonts w:hint="eastAsia" w:eastAsia="宋体"/>
          <w:b/>
          <w:bCs/>
          <w:color w:val="auto"/>
          <w:kern w:val="2"/>
          <w:sz w:val="21"/>
          <w:szCs w:val="24"/>
          <w:highlight w:val="none"/>
        </w:rPr>
        <w:t>5.</w:t>
      </w:r>
      <w:r>
        <w:rPr>
          <w:rFonts w:eastAsia="宋体"/>
          <w:b/>
          <w:bCs/>
          <w:color w:val="auto"/>
          <w:kern w:val="2"/>
          <w:sz w:val="21"/>
          <w:szCs w:val="24"/>
          <w:highlight w:val="none"/>
        </w:rPr>
        <w:t>3.4</w:t>
      </w:r>
      <w:r>
        <w:rPr>
          <w:rFonts w:hint="eastAsia" w:eastAsia="宋体"/>
          <w:color w:val="auto"/>
          <w:kern w:val="2"/>
          <w:sz w:val="21"/>
          <w:szCs w:val="24"/>
          <w:highlight w:val="none"/>
        </w:rPr>
        <w:t xml:space="preserve">  装配式</w:t>
      </w:r>
      <w:r>
        <w:rPr>
          <w:rFonts w:eastAsia="宋体"/>
          <w:color w:val="auto"/>
          <w:kern w:val="2"/>
          <w:sz w:val="21"/>
          <w:szCs w:val="24"/>
          <w:highlight w:val="none"/>
        </w:rPr>
        <w:t>隔墙安装的允许偏差和检验方法应符合表</w:t>
      </w:r>
      <w:r>
        <w:rPr>
          <w:rFonts w:hint="eastAsia" w:eastAsia="宋体"/>
          <w:color w:val="auto"/>
          <w:kern w:val="2"/>
          <w:sz w:val="21"/>
          <w:szCs w:val="24"/>
          <w:highlight w:val="none"/>
        </w:rPr>
        <w:t>5</w:t>
      </w:r>
      <w:r>
        <w:rPr>
          <w:rFonts w:eastAsia="宋体"/>
          <w:color w:val="auto"/>
          <w:kern w:val="2"/>
          <w:sz w:val="21"/>
          <w:szCs w:val="24"/>
          <w:highlight w:val="none"/>
        </w:rPr>
        <w:t>.3.4的</w:t>
      </w:r>
      <w:r>
        <w:rPr>
          <w:rFonts w:hint="eastAsia" w:eastAsia="宋体"/>
          <w:color w:val="auto"/>
          <w:kern w:val="2"/>
          <w:sz w:val="21"/>
          <w:szCs w:val="24"/>
          <w:highlight w:val="none"/>
        </w:rPr>
        <w:t>规</w:t>
      </w:r>
      <w:r>
        <w:rPr>
          <w:rFonts w:eastAsia="宋体"/>
          <w:color w:val="auto"/>
          <w:kern w:val="2"/>
          <w:sz w:val="21"/>
          <w:szCs w:val="24"/>
          <w:highlight w:val="none"/>
        </w:rPr>
        <w:t>定。</w:t>
      </w:r>
    </w:p>
    <w:p>
      <w:pPr>
        <w:ind w:firstLine="0" w:firstLineChars="0"/>
        <w:jc w:val="center"/>
        <w:rPr>
          <w:rFonts w:eastAsia="黑体"/>
          <w:color w:val="auto"/>
          <w:kern w:val="2"/>
          <w:sz w:val="21"/>
          <w:szCs w:val="24"/>
          <w:highlight w:val="none"/>
        </w:rPr>
      </w:pPr>
      <w:r>
        <w:rPr>
          <w:rFonts w:hint="eastAsia" w:eastAsia="黑体"/>
          <w:color w:val="auto"/>
          <w:kern w:val="2"/>
          <w:sz w:val="21"/>
          <w:szCs w:val="24"/>
          <w:highlight w:val="none"/>
        </w:rPr>
        <w:t>5</w:t>
      </w:r>
      <w:r>
        <w:rPr>
          <w:rFonts w:eastAsia="黑体"/>
          <w:color w:val="auto"/>
          <w:kern w:val="2"/>
          <w:sz w:val="21"/>
          <w:szCs w:val="24"/>
          <w:highlight w:val="none"/>
        </w:rPr>
        <w:t>.3.4   装配式隔墙</w:t>
      </w:r>
      <w:r>
        <w:rPr>
          <w:rFonts w:hint="eastAsia" w:eastAsia="黑体"/>
          <w:color w:val="auto"/>
          <w:kern w:val="2"/>
          <w:sz w:val="21"/>
          <w:szCs w:val="24"/>
          <w:highlight w:val="none"/>
        </w:rPr>
        <w:t>的</w:t>
      </w:r>
      <w:r>
        <w:rPr>
          <w:rFonts w:eastAsia="黑体"/>
          <w:color w:val="auto"/>
          <w:kern w:val="2"/>
          <w:sz w:val="21"/>
          <w:szCs w:val="24"/>
          <w:highlight w:val="none"/>
        </w:rPr>
        <w:t>允许偏差和检验方法</w:t>
      </w:r>
    </w:p>
    <w:tbl>
      <w:tblPr>
        <w:tblStyle w:val="9"/>
        <w:tblW w:w="8521" w:type="dxa"/>
        <w:jc w:val="center"/>
        <w:tblLayout w:type="fixed"/>
        <w:tblCellMar>
          <w:top w:w="0" w:type="dxa"/>
          <w:left w:w="10" w:type="dxa"/>
          <w:bottom w:w="0" w:type="dxa"/>
          <w:right w:w="10" w:type="dxa"/>
        </w:tblCellMar>
      </w:tblPr>
      <w:tblGrid>
        <w:gridCol w:w="1102"/>
        <w:gridCol w:w="1860"/>
        <w:gridCol w:w="1830"/>
        <w:gridCol w:w="3729"/>
      </w:tblGrid>
      <w:tr>
        <w:tblPrEx>
          <w:tblCellMar>
            <w:top w:w="0" w:type="dxa"/>
            <w:left w:w="10" w:type="dxa"/>
            <w:bottom w:w="0" w:type="dxa"/>
            <w:right w:w="10" w:type="dxa"/>
          </w:tblCellMar>
        </w:tblPrEx>
        <w:trPr>
          <w:trHeight w:val="340" w:hRule="exact"/>
          <w:jc w:val="center"/>
        </w:trPr>
        <w:tc>
          <w:tcPr>
            <w:tcW w:w="1102"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项次</w:t>
            </w:r>
          </w:p>
        </w:tc>
        <w:tc>
          <w:tcPr>
            <w:tcW w:w="1860"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项目</w:t>
            </w:r>
          </w:p>
        </w:tc>
        <w:tc>
          <w:tcPr>
            <w:tcW w:w="1830"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允许偏差</w:t>
            </w:r>
            <w:r>
              <w:rPr>
                <w:rFonts w:eastAsia="宋体"/>
                <w:color w:val="auto"/>
                <w:kern w:val="2"/>
                <w:sz w:val="18"/>
                <w:szCs w:val="18"/>
                <w:highlight w:val="none"/>
                <w:lang w:eastAsia="en-US" w:bidi="zh-TW"/>
              </w:rPr>
              <w:t>（mm）</w:t>
            </w:r>
          </w:p>
        </w:tc>
        <w:tc>
          <w:tcPr>
            <w:tcW w:w="3729" w:type="dxa"/>
            <w:tcBorders>
              <w:top w:val="single" w:color="auto" w:sz="4" w:space="0"/>
              <w:left w:val="single" w:color="auto" w:sz="4" w:space="0"/>
              <w:righ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检验方法</w:t>
            </w:r>
          </w:p>
        </w:tc>
      </w:tr>
      <w:tr>
        <w:tblPrEx>
          <w:tblCellMar>
            <w:top w:w="0" w:type="dxa"/>
            <w:left w:w="10" w:type="dxa"/>
            <w:bottom w:w="0" w:type="dxa"/>
            <w:right w:w="10" w:type="dxa"/>
          </w:tblCellMar>
        </w:tblPrEx>
        <w:trPr>
          <w:trHeight w:val="340" w:hRule="exact"/>
          <w:jc w:val="center"/>
        </w:trPr>
        <w:tc>
          <w:tcPr>
            <w:tcW w:w="1102"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1</w:t>
            </w:r>
          </w:p>
        </w:tc>
        <w:tc>
          <w:tcPr>
            <w:tcW w:w="1860"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立面垂直度</w:t>
            </w:r>
          </w:p>
        </w:tc>
        <w:tc>
          <w:tcPr>
            <w:tcW w:w="1830"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3</w:t>
            </w:r>
          </w:p>
        </w:tc>
        <w:tc>
          <w:tcPr>
            <w:tcW w:w="3729" w:type="dxa"/>
            <w:tcBorders>
              <w:top w:val="single" w:color="auto" w:sz="4" w:space="0"/>
              <w:left w:val="single" w:color="auto" w:sz="4" w:space="0"/>
              <w:righ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用</w:t>
            </w:r>
            <w:r>
              <w:rPr>
                <w:rFonts w:eastAsia="宋体"/>
                <w:color w:val="auto"/>
                <w:kern w:val="2"/>
                <w:sz w:val="18"/>
                <w:szCs w:val="18"/>
                <w:highlight w:val="none"/>
                <w:lang w:eastAsia="en-US" w:bidi="zh-TW"/>
              </w:rPr>
              <w:t>2m</w:t>
            </w:r>
            <w:r>
              <w:rPr>
                <w:rFonts w:eastAsia="宋体"/>
                <w:color w:val="auto"/>
                <w:kern w:val="2"/>
                <w:sz w:val="18"/>
                <w:szCs w:val="18"/>
                <w:highlight w:val="none"/>
                <w:lang w:val="zh-TW" w:eastAsia="zh-TW" w:bidi="zh-TW"/>
              </w:rPr>
              <w:t>垂直检测尺检査</w:t>
            </w:r>
          </w:p>
        </w:tc>
      </w:tr>
      <w:tr>
        <w:tblPrEx>
          <w:tblCellMar>
            <w:top w:w="0" w:type="dxa"/>
            <w:left w:w="10" w:type="dxa"/>
            <w:bottom w:w="0" w:type="dxa"/>
            <w:right w:w="10" w:type="dxa"/>
          </w:tblCellMar>
        </w:tblPrEx>
        <w:trPr>
          <w:trHeight w:val="340" w:hRule="exact"/>
          <w:jc w:val="center"/>
        </w:trPr>
        <w:tc>
          <w:tcPr>
            <w:tcW w:w="1102"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2</w:t>
            </w:r>
          </w:p>
        </w:tc>
        <w:tc>
          <w:tcPr>
            <w:tcW w:w="1860"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表面平整度</w:t>
            </w:r>
          </w:p>
        </w:tc>
        <w:tc>
          <w:tcPr>
            <w:tcW w:w="1830"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3</w:t>
            </w:r>
          </w:p>
        </w:tc>
        <w:tc>
          <w:tcPr>
            <w:tcW w:w="3729" w:type="dxa"/>
            <w:tcBorders>
              <w:top w:val="single" w:color="auto" w:sz="4" w:space="0"/>
              <w:left w:val="single" w:color="auto" w:sz="4" w:space="0"/>
              <w:righ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用</w:t>
            </w:r>
            <w:r>
              <w:rPr>
                <w:rFonts w:eastAsia="宋体"/>
                <w:color w:val="auto"/>
                <w:kern w:val="2"/>
                <w:sz w:val="18"/>
                <w:szCs w:val="18"/>
                <w:highlight w:val="none"/>
                <w:lang w:eastAsia="en-US" w:bidi="zh-TW"/>
              </w:rPr>
              <w:t>2m</w:t>
            </w:r>
            <w:r>
              <w:rPr>
                <w:rFonts w:eastAsia="宋体"/>
                <w:color w:val="auto"/>
                <w:kern w:val="2"/>
                <w:sz w:val="18"/>
                <w:szCs w:val="18"/>
                <w:highlight w:val="none"/>
                <w:lang w:val="zh-TW" w:eastAsia="zh-TW" w:bidi="zh-TW"/>
              </w:rPr>
              <w:t>靠尺和塞尺检査</w:t>
            </w:r>
          </w:p>
        </w:tc>
      </w:tr>
      <w:tr>
        <w:tblPrEx>
          <w:tblCellMar>
            <w:top w:w="0" w:type="dxa"/>
            <w:left w:w="10" w:type="dxa"/>
            <w:bottom w:w="0" w:type="dxa"/>
            <w:right w:w="10" w:type="dxa"/>
          </w:tblCellMar>
        </w:tblPrEx>
        <w:trPr>
          <w:trHeight w:val="340" w:hRule="exact"/>
          <w:jc w:val="center"/>
        </w:trPr>
        <w:tc>
          <w:tcPr>
            <w:tcW w:w="1102"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3</w:t>
            </w:r>
          </w:p>
        </w:tc>
        <w:tc>
          <w:tcPr>
            <w:tcW w:w="1860"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阴阳角方正</w:t>
            </w:r>
          </w:p>
        </w:tc>
        <w:tc>
          <w:tcPr>
            <w:tcW w:w="1830"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3</w:t>
            </w:r>
          </w:p>
        </w:tc>
        <w:tc>
          <w:tcPr>
            <w:tcW w:w="3729" w:type="dxa"/>
            <w:tcBorders>
              <w:top w:val="single" w:color="auto" w:sz="4" w:space="0"/>
              <w:left w:val="single" w:color="auto" w:sz="4" w:space="0"/>
              <w:righ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用直角检测尺检査</w:t>
            </w:r>
          </w:p>
        </w:tc>
      </w:tr>
      <w:tr>
        <w:tblPrEx>
          <w:tblCellMar>
            <w:top w:w="0" w:type="dxa"/>
            <w:left w:w="10" w:type="dxa"/>
            <w:bottom w:w="0" w:type="dxa"/>
            <w:right w:w="10" w:type="dxa"/>
          </w:tblCellMar>
        </w:tblPrEx>
        <w:trPr>
          <w:trHeight w:val="340" w:hRule="exact"/>
          <w:jc w:val="center"/>
        </w:trPr>
        <w:tc>
          <w:tcPr>
            <w:tcW w:w="1102"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4</w:t>
            </w:r>
          </w:p>
        </w:tc>
        <w:tc>
          <w:tcPr>
            <w:tcW w:w="1860"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接缝高低差</w:t>
            </w:r>
          </w:p>
        </w:tc>
        <w:tc>
          <w:tcPr>
            <w:tcW w:w="1830"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1</w:t>
            </w:r>
          </w:p>
        </w:tc>
        <w:tc>
          <w:tcPr>
            <w:tcW w:w="3729" w:type="dxa"/>
            <w:tcBorders>
              <w:top w:val="single" w:color="auto" w:sz="4" w:space="0"/>
              <w:left w:val="single" w:color="auto" w:sz="4" w:space="0"/>
              <w:righ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用钢直尺和塞尺检査</w:t>
            </w:r>
          </w:p>
        </w:tc>
      </w:tr>
      <w:tr>
        <w:tblPrEx>
          <w:tblCellMar>
            <w:top w:w="0" w:type="dxa"/>
            <w:left w:w="10" w:type="dxa"/>
            <w:bottom w:w="0" w:type="dxa"/>
            <w:right w:w="10" w:type="dxa"/>
          </w:tblCellMar>
        </w:tblPrEx>
        <w:trPr>
          <w:trHeight w:val="340" w:hRule="exact"/>
          <w:jc w:val="center"/>
        </w:trPr>
        <w:tc>
          <w:tcPr>
            <w:tcW w:w="1102"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5</w:t>
            </w:r>
          </w:p>
        </w:tc>
        <w:tc>
          <w:tcPr>
            <w:tcW w:w="1860"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接缝直线度</w:t>
            </w:r>
          </w:p>
        </w:tc>
        <w:tc>
          <w:tcPr>
            <w:tcW w:w="1830" w:type="dxa"/>
            <w:tcBorders>
              <w:top w:val="single" w:color="auto" w:sz="4" w:space="0"/>
              <w:lef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2</w:t>
            </w:r>
          </w:p>
        </w:tc>
        <w:tc>
          <w:tcPr>
            <w:tcW w:w="3729" w:type="dxa"/>
            <w:tcBorders>
              <w:top w:val="single" w:color="auto" w:sz="4" w:space="0"/>
              <w:left w:val="single" w:color="auto" w:sz="4" w:space="0"/>
              <w:righ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拉</w:t>
            </w:r>
            <w:r>
              <w:rPr>
                <w:rFonts w:eastAsia="宋体"/>
                <w:color w:val="auto"/>
                <w:kern w:val="2"/>
                <w:sz w:val="18"/>
                <w:szCs w:val="18"/>
                <w:highlight w:val="none"/>
                <w:lang w:bidi="zh-TW"/>
              </w:rPr>
              <w:t>5m</w:t>
            </w:r>
            <w:r>
              <w:rPr>
                <w:rFonts w:eastAsia="宋体"/>
                <w:color w:val="auto"/>
                <w:kern w:val="2"/>
                <w:sz w:val="18"/>
                <w:szCs w:val="18"/>
                <w:highlight w:val="none"/>
                <w:lang w:val="zh-TW" w:eastAsia="zh-TW" w:bidi="zh-TW"/>
              </w:rPr>
              <w:t>线，不足</w:t>
            </w:r>
            <w:r>
              <w:rPr>
                <w:rFonts w:eastAsia="宋体"/>
                <w:color w:val="auto"/>
                <w:kern w:val="2"/>
                <w:sz w:val="18"/>
                <w:szCs w:val="18"/>
                <w:highlight w:val="none"/>
                <w:lang w:bidi="zh-TW"/>
              </w:rPr>
              <w:t>5m</w:t>
            </w:r>
            <w:r>
              <w:rPr>
                <w:rFonts w:eastAsia="宋体"/>
                <w:color w:val="auto"/>
                <w:kern w:val="2"/>
                <w:sz w:val="18"/>
                <w:szCs w:val="18"/>
                <w:highlight w:val="none"/>
                <w:lang w:val="zh-TW" w:eastAsia="zh-TW" w:bidi="zh-TW"/>
              </w:rPr>
              <w:t>拉通线，用钢直尺检査</w:t>
            </w:r>
          </w:p>
        </w:tc>
      </w:tr>
      <w:tr>
        <w:tblPrEx>
          <w:tblCellMar>
            <w:top w:w="0" w:type="dxa"/>
            <w:left w:w="10" w:type="dxa"/>
            <w:bottom w:w="0" w:type="dxa"/>
            <w:right w:w="10" w:type="dxa"/>
          </w:tblCellMar>
        </w:tblPrEx>
        <w:trPr>
          <w:trHeight w:val="340" w:hRule="exact"/>
          <w:jc w:val="center"/>
        </w:trPr>
        <w:tc>
          <w:tcPr>
            <w:tcW w:w="1102" w:type="dxa"/>
            <w:tcBorders>
              <w:top w:val="single" w:color="auto" w:sz="4" w:space="0"/>
              <w:left w:val="single" w:color="auto" w:sz="4" w:space="0"/>
              <w:bottom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6</w:t>
            </w:r>
          </w:p>
        </w:tc>
        <w:tc>
          <w:tcPr>
            <w:tcW w:w="1860" w:type="dxa"/>
            <w:tcBorders>
              <w:top w:val="single" w:color="auto" w:sz="4" w:space="0"/>
              <w:left w:val="single" w:color="auto" w:sz="4" w:space="0"/>
              <w:bottom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压条直线度</w:t>
            </w:r>
          </w:p>
        </w:tc>
        <w:tc>
          <w:tcPr>
            <w:tcW w:w="1830" w:type="dxa"/>
            <w:tcBorders>
              <w:top w:val="single" w:color="auto" w:sz="4" w:space="0"/>
              <w:left w:val="single" w:color="auto" w:sz="4" w:space="0"/>
              <w:bottom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2</w:t>
            </w:r>
          </w:p>
        </w:tc>
        <w:tc>
          <w:tcPr>
            <w:tcW w:w="37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eastAsia="宋体"/>
                <w:color w:val="auto"/>
                <w:kern w:val="2"/>
                <w:sz w:val="18"/>
                <w:szCs w:val="18"/>
                <w:highlight w:val="none"/>
                <w:lang w:val="zh-TW" w:eastAsia="zh-TW" w:bidi="zh-TW"/>
              </w:rPr>
            </w:pPr>
            <w:r>
              <w:rPr>
                <w:rFonts w:eastAsia="宋体"/>
                <w:color w:val="auto"/>
                <w:kern w:val="2"/>
                <w:sz w:val="18"/>
                <w:szCs w:val="18"/>
                <w:highlight w:val="none"/>
                <w:lang w:val="zh-TW" w:eastAsia="zh-TW" w:bidi="zh-TW"/>
              </w:rPr>
              <w:t>拉</w:t>
            </w:r>
            <w:r>
              <w:rPr>
                <w:rFonts w:eastAsia="宋体"/>
                <w:color w:val="auto"/>
                <w:kern w:val="2"/>
                <w:sz w:val="18"/>
                <w:szCs w:val="18"/>
                <w:highlight w:val="none"/>
                <w:lang w:bidi="zh-TW"/>
              </w:rPr>
              <w:t>5m</w:t>
            </w:r>
            <w:r>
              <w:rPr>
                <w:rFonts w:eastAsia="宋体"/>
                <w:color w:val="auto"/>
                <w:kern w:val="2"/>
                <w:sz w:val="18"/>
                <w:szCs w:val="18"/>
                <w:highlight w:val="none"/>
                <w:lang w:val="zh-TW" w:eastAsia="zh-TW" w:bidi="zh-TW"/>
              </w:rPr>
              <w:t>线，不足</w:t>
            </w:r>
            <w:r>
              <w:rPr>
                <w:rFonts w:eastAsia="宋体"/>
                <w:color w:val="auto"/>
                <w:kern w:val="2"/>
                <w:sz w:val="18"/>
                <w:szCs w:val="18"/>
                <w:highlight w:val="none"/>
                <w:lang w:bidi="zh-TW"/>
              </w:rPr>
              <w:t>5m</w:t>
            </w:r>
            <w:r>
              <w:rPr>
                <w:rFonts w:eastAsia="宋体"/>
                <w:color w:val="auto"/>
                <w:kern w:val="2"/>
                <w:sz w:val="18"/>
                <w:szCs w:val="18"/>
                <w:highlight w:val="none"/>
                <w:lang w:val="zh-TW" w:eastAsia="zh-TW" w:bidi="zh-TW"/>
              </w:rPr>
              <w:t>拉通线，用钢直尺检査</w:t>
            </w:r>
          </w:p>
        </w:tc>
      </w:tr>
    </w:tbl>
    <w:p>
      <w:pPr>
        <w:pageBreakBefore/>
        <w:adjustRightInd/>
        <w:snapToGrid/>
        <w:spacing w:before="78" w:beforeLines="25" w:after="78" w:afterLines="25" w:line="240" w:lineRule="auto"/>
        <w:ind w:firstLine="0" w:firstLineChars="0"/>
        <w:jc w:val="center"/>
        <w:outlineLvl w:val="0"/>
        <w:rPr>
          <w:rFonts w:eastAsia="宋体"/>
          <w:color w:val="auto"/>
          <w:kern w:val="2"/>
          <w:szCs w:val="32"/>
          <w:highlight w:val="none"/>
        </w:rPr>
      </w:pPr>
      <w:bookmarkStart w:id="22" w:name="_Toc77779640"/>
      <w:bookmarkStart w:id="23" w:name="_Toc7207"/>
      <w:r>
        <w:rPr>
          <w:rFonts w:hint="eastAsia" w:eastAsia="宋体"/>
          <w:color w:val="auto"/>
          <w:kern w:val="2"/>
          <w:szCs w:val="32"/>
          <w:highlight w:val="none"/>
        </w:rPr>
        <w:t>6  装配式墙面工程</w:t>
      </w:r>
      <w:bookmarkEnd w:id="22"/>
      <w:bookmarkEnd w:id="23"/>
    </w:p>
    <w:p>
      <w:pPr>
        <w:adjustRightInd/>
        <w:snapToGrid/>
        <w:ind w:firstLine="0" w:firstLineChars="0"/>
        <w:jc w:val="center"/>
        <w:outlineLvl w:val="1"/>
        <w:rPr>
          <w:rFonts w:eastAsia="黑体"/>
          <w:color w:val="auto"/>
          <w:kern w:val="2"/>
          <w:sz w:val="21"/>
          <w:szCs w:val="24"/>
          <w:highlight w:val="none"/>
        </w:rPr>
      </w:pPr>
      <w:bookmarkStart w:id="24" w:name="_Toc27228"/>
      <w:bookmarkStart w:id="25" w:name="_Toc77779641"/>
      <w:r>
        <w:rPr>
          <w:rFonts w:hint="eastAsia" w:eastAsia="黑体"/>
          <w:color w:val="auto"/>
          <w:kern w:val="2"/>
          <w:sz w:val="21"/>
          <w:szCs w:val="24"/>
          <w:highlight w:val="none"/>
        </w:rPr>
        <w:t>6.1  一般规定</w:t>
      </w:r>
      <w:bookmarkEnd w:id="24"/>
      <w:bookmarkEnd w:id="25"/>
    </w:p>
    <w:p>
      <w:pPr>
        <w:ind w:firstLine="0" w:firstLineChars="0"/>
        <w:jc w:val="left"/>
        <w:rPr>
          <w:rFonts w:eastAsia="宋体"/>
          <w:color w:val="auto"/>
          <w:kern w:val="2"/>
          <w:sz w:val="21"/>
          <w:highlight w:val="none"/>
          <w:lang w:val="zh-TW" w:eastAsia="zh-TW" w:bidi="zh-TW"/>
        </w:rPr>
      </w:pPr>
      <w:r>
        <w:rPr>
          <w:rFonts w:hint="eastAsia" w:eastAsia="宋体"/>
          <w:b/>
          <w:bCs/>
          <w:color w:val="auto"/>
          <w:kern w:val="2"/>
          <w:sz w:val="21"/>
          <w:highlight w:val="none"/>
          <w:lang w:bidi="en-US"/>
        </w:rPr>
        <w:t>6.1.1</w:t>
      </w:r>
      <w:r>
        <w:rPr>
          <w:rFonts w:eastAsia="宋体"/>
          <w:color w:val="auto"/>
          <w:kern w:val="2"/>
          <w:sz w:val="21"/>
          <w:highlight w:val="none"/>
          <w:lang w:bidi="en-US"/>
        </w:rPr>
        <w:t xml:space="preserve">  </w:t>
      </w:r>
      <w:r>
        <w:rPr>
          <w:rFonts w:eastAsia="宋体"/>
          <w:color w:val="auto"/>
          <w:kern w:val="2"/>
          <w:sz w:val="21"/>
          <w:highlight w:val="none"/>
          <w:lang w:val="zh-TW" w:eastAsia="zh-TW" w:bidi="zh-TW"/>
        </w:rPr>
        <w:t>同一</w:t>
      </w:r>
      <w:r>
        <w:rPr>
          <w:rFonts w:hint="eastAsia" w:eastAsia="宋体"/>
          <w:color w:val="auto"/>
          <w:kern w:val="2"/>
          <w:sz w:val="21"/>
          <w:highlight w:val="none"/>
          <w:lang w:bidi="zh-TW"/>
        </w:rPr>
        <w:t>类型</w:t>
      </w:r>
      <w:r>
        <w:rPr>
          <w:rFonts w:eastAsia="宋体"/>
          <w:color w:val="auto"/>
          <w:kern w:val="2"/>
          <w:sz w:val="21"/>
          <w:highlight w:val="none"/>
          <w:lang w:val="zh-TW" w:eastAsia="zh-TW" w:bidi="zh-TW"/>
        </w:rPr>
        <w:t>的装配式墙面工程每</w:t>
      </w:r>
      <w:r>
        <w:rPr>
          <w:rFonts w:hint="eastAsia" w:eastAsia="宋体"/>
          <w:color w:val="auto"/>
          <w:kern w:val="2"/>
          <w:sz w:val="21"/>
          <w:highlight w:val="none"/>
          <w:lang w:bidi="zh-TW"/>
        </w:rPr>
        <w:t>6</w:t>
      </w:r>
      <w:r>
        <w:rPr>
          <w:rFonts w:eastAsia="Times New Roman"/>
          <w:color w:val="auto"/>
          <w:kern w:val="2"/>
          <w:sz w:val="21"/>
          <w:highlight w:val="none"/>
          <w:lang w:val="zh-TW" w:eastAsia="zh-TW" w:bidi="zh-TW"/>
        </w:rPr>
        <w:t>0</w:t>
      </w:r>
      <w:r>
        <w:rPr>
          <w:rFonts w:eastAsia="宋体"/>
          <w:color w:val="auto"/>
          <w:kern w:val="2"/>
          <w:sz w:val="21"/>
          <w:highlight w:val="none"/>
          <w:lang w:val="zh-TW" w:eastAsia="zh-TW" w:bidi="zh-TW"/>
        </w:rPr>
        <w:t>间应划分为一个检验批，不</w:t>
      </w:r>
      <w:r>
        <w:rPr>
          <w:rFonts w:hint="eastAsia" w:eastAsia="宋体"/>
          <w:color w:val="auto"/>
          <w:kern w:val="2"/>
          <w:sz w:val="21"/>
          <w:highlight w:val="none"/>
          <w:lang w:bidi="zh-TW"/>
        </w:rPr>
        <w:t>足60</w:t>
      </w:r>
      <w:r>
        <w:rPr>
          <w:rFonts w:eastAsia="宋体"/>
          <w:color w:val="auto"/>
          <w:kern w:val="2"/>
          <w:sz w:val="21"/>
          <w:highlight w:val="none"/>
          <w:lang w:val="zh-TW" w:eastAsia="zh-TW" w:bidi="zh-TW"/>
        </w:rPr>
        <w:t>间也应划分为一个检验批，大面积房间和走廊可按装配式墙面面积</w:t>
      </w:r>
      <w:r>
        <w:rPr>
          <w:rFonts w:hint="eastAsia" w:eastAsia="宋体"/>
          <w:color w:val="auto"/>
          <w:kern w:val="2"/>
          <w:sz w:val="21"/>
          <w:highlight w:val="none"/>
          <w:lang w:val="en-US" w:eastAsia="zh-CN" w:bidi="zh-TW"/>
        </w:rPr>
        <w:t>30m</w:t>
      </w:r>
      <w:r>
        <w:rPr>
          <w:rFonts w:hint="eastAsia" w:eastAsia="宋体"/>
          <w:color w:val="auto"/>
          <w:kern w:val="2"/>
          <w:sz w:val="21"/>
          <w:highlight w:val="none"/>
          <w:vertAlign w:val="superscript"/>
          <w:lang w:val="en-US" w:eastAsia="zh-CN" w:bidi="zh-TW"/>
        </w:rPr>
        <w:t>2</w:t>
      </w:r>
      <w:r>
        <w:rPr>
          <w:rFonts w:eastAsia="宋体"/>
          <w:color w:val="auto"/>
          <w:kern w:val="2"/>
          <w:sz w:val="21"/>
          <w:highlight w:val="none"/>
          <w:lang w:val="zh-TW" w:eastAsia="zh-TW" w:bidi="zh-TW"/>
        </w:rPr>
        <w:t>计为</w:t>
      </w:r>
      <w:r>
        <w:rPr>
          <w:rFonts w:eastAsia="Times New Roman"/>
          <w:color w:val="auto"/>
          <w:kern w:val="2"/>
          <w:sz w:val="21"/>
          <w:highlight w:val="none"/>
          <w:lang w:val="zh-TW" w:eastAsia="zh-TW" w:bidi="zh-TW"/>
        </w:rPr>
        <w:t>1</w:t>
      </w:r>
      <w:r>
        <w:rPr>
          <w:rFonts w:eastAsia="宋体"/>
          <w:color w:val="auto"/>
          <w:kern w:val="2"/>
          <w:sz w:val="21"/>
          <w:highlight w:val="none"/>
          <w:lang w:val="zh-TW" w:eastAsia="zh-TW" w:bidi="zh-TW"/>
        </w:rPr>
        <w:t>间。</w:t>
      </w:r>
    </w:p>
    <w:p>
      <w:pPr>
        <w:ind w:firstLine="0" w:firstLineChars="0"/>
        <w:jc w:val="left"/>
        <w:rPr>
          <w:rFonts w:ascii="宋体" w:hAnsi="宋体" w:eastAsia="宋体" w:cs="宋体"/>
          <w:color w:val="auto"/>
          <w:kern w:val="2"/>
          <w:sz w:val="21"/>
          <w:highlight w:val="none"/>
          <w:lang w:bidi="zh-TW"/>
        </w:rPr>
      </w:pPr>
      <w:r>
        <w:rPr>
          <w:rFonts w:hint="eastAsia" w:eastAsia="宋体"/>
          <w:b/>
          <w:bCs/>
          <w:color w:val="auto"/>
          <w:kern w:val="2"/>
          <w:sz w:val="21"/>
          <w:highlight w:val="none"/>
          <w:lang w:bidi="en-US"/>
        </w:rPr>
        <w:t>6.1.2</w:t>
      </w:r>
      <w:r>
        <w:rPr>
          <w:rFonts w:eastAsia="宋体"/>
          <w:b/>
          <w:bCs/>
          <w:color w:val="auto"/>
          <w:kern w:val="2"/>
          <w:sz w:val="21"/>
          <w:highlight w:val="none"/>
          <w:lang w:bidi="en-US"/>
        </w:rPr>
        <w:t xml:space="preserve"> </w:t>
      </w:r>
      <w:r>
        <w:rPr>
          <w:rFonts w:eastAsia="宋体"/>
          <w:color w:val="auto"/>
          <w:kern w:val="2"/>
          <w:sz w:val="21"/>
          <w:highlight w:val="none"/>
          <w:lang w:bidi="en-US"/>
        </w:rPr>
        <w:t xml:space="preserve"> </w:t>
      </w:r>
      <w:r>
        <w:rPr>
          <w:rFonts w:eastAsia="宋体"/>
          <w:color w:val="auto"/>
          <w:kern w:val="2"/>
          <w:sz w:val="21"/>
          <w:highlight w:val="none"/>
          <w:lang w:val="zh-TW" w:eastAsia="zh-TW" w:bidi="zh-TW"/>
        </w:rPr>
        <w:t>每个检验批应至少抽査</w:t>
      </w:r>
      <w:r>
        <w:rPr>
          <w:rFonts w:hint="eastAsia" w:eastAsia="宋体"/>
          <w:color w:val="auto"/>
          <w:kern w:val="2"/>
          <w:sz w:val="21"/>
          <w:highlight w:val="none"/>
          <w:lang w:bidi="zh-TW"/>
        </w:rPr>
        <w:t>20</w:t>
      </w:r>
      <w:r>
        <w:rPr>
          <w:rFonts w:eastAsia="Times New Roman"/>
          <w:color w:val="auto"/>
          <w:kern w:val="2"/>
          <w:sz w:val="21"/>
          <w:highlight w:val="none"/>
          <w:lang w:val="zh-TW" w:eastAsia="zh-TW" w:bidi="zh-TW"/>
        </w:rPr>
        <w:t>%</w:t>
      </w:r>
      <w:r>
        <w:rPr>
          <w:rFonts w:hint="eastAsia" w:eastAsia="宋体"/>
          <w:color w:val="auto"/>
          <w:kern w:val="2"/>
          <w:sz w:val="21"/>
          <w:highlight w:val="none"/>
          <w:lang w:val="zh-TW" w:bidi="zh-TW"/>
        </w:rPr>
        <w:t>。</w:t>
      </w:r>
      <w:r>
        <w:rPr>
          <w:rFonts w:eastAsia="宋体"/>
          <w:color w:val="auto"/>
          <w:kern w:val="2"/>
          <w:sz w:val="21"/>
          <w:highlight w:val="none"/>
          <w:lang w:val="zh-TW" w:eastAsia="zh-TW" w:bidi="zh-TW"/>
        </w:rPr>
        <w:t>并不得少于</w:t>
      </w:r>
      <w:r>
        <w:rPr>
          <w:rFonts w:hint="eastAsia" w:eastAsia="宋体"/>
          <w:color w:val="auto"/>
          <w:kern w:val="2"/>
          <w:sz w:val="21"/>
          <w:highlight w:val="none"/>
          <w:lang w:bidi="zh-TW"/>
        </w:rPr>
        <w:t>8</w:t>
      </w:r>
      <w:r>
        <w:rPr>
          <w:rFonts w:eastAsia="宋体"/>
          <w:color w:val="auto"/>
          <w:kern w:val="2"/>
          <w:sz w:val="21"/>
          <w:highlight w:val="none"/>
          <w:lang w:val="zh-TW" w:eastAsia="zh-TW" w:bidi="zh-TW"/>
        </w:rPr>
        <w:t>间，不足</w:t>
      </w:r>
      <w:r>
        <w:rPr>
          <w:rFonts w:hint="eastAsia" w:eastAsia="宋体"/>
          <w:color w:val="auto"/>
          <w:kern w:val="2"/>
          <w:sz w:val="21"/>
          <w:highlight w:val="none"/>
          <w:lang w:bidi="zh-TW"/>
        </w:rPr>
        <w:t>8</w:t>
      </w:r>
      <w:r>
        <w:rPr>
          <w:rFonts w:eastAsia="宋体"/>
          <w:color w:val="auto"/>
          <w:kern w:val="2"/>
          <w:sz w:val="21"/>
          <w:highlight w:val="none"/>
          <w:lang w:val="zh-TW" w:eastAsia="zh-TW" w:bidi="zh-TW"/>
        </w:rPr>
        <w:t>间时应全数检査</w:t>
      </w:r>
      <w:r>
        <w:rPr>
          <w:rFonts w:hint="eastAsia" w:eastAsia="宋体"/>
          <w:color w:val="auto"/>
          <w:kern w:val="2"/>
          <w:sz w:val="21"/>
          <w:highlight w:val="none"/>
          <w:lang w:val="zh-TW" w:bidi="zh-TW"/>
        </w:rPr>
        <w:t>；</w:t>
      </w:r>
      <w:r>
        <w:rPr>
          <w:rFonts w:hint="eastAsia" w:ascii="宋体" w:hAnsi="宋体" w:eastAsia="宋体" w:cs="宋体"/>
          <w:color w:val="auto"/>
          <w:kern w:val="2"/>
          <w:sz w:val="21"/>
          <w:highlight w:val="none"/>
          <w:lang w:bidi="zh-TW"/>
        </w:rPr>
        <w:t>超过允许偏差的该批次应全数检查。</w:t>
      </w:r>
    </w:p>
    <w:p>
      <w:pPr>
        <w:ind w:firstLine="0" w:firstLineChars="0"/>
        <w:jc w:val="left"/>
        <w:rPr>
          <w:rFonts w:ascii="宋体" w:hAnsi="宋体" w:eastAsia="宋体" w:cs="宋体"/>
          <w:color w:val="auto"/>
          <w:kern w:val="2"/>
          <w:sz w:val="21"/>
          <w:highlight w:val="none"/>
          <w:lang w:val="zh-TW" w:eastAsia="zh-TW" w:bidi="zh-TW"/>
        </w:rPr>
      </w:pPr>
      <w:r>
        <w:rPr>
          <w:rFonts w:hint="eastAsia" w:eastAsia="宋体"/>
          <w:b/>
          <w:bCs/>
          <w:color w:val="auto"/>
          <w:kern w:val="2"/>
          <w:sz w:val="21"/>
          <w:highlight w:val="none"/>
          <w:lang w:bidi="zh-TW"/>
        </w:rPr>
        <w:t>6</w:t>
      </w:r>
      <w:r>
        <w:rPr>
          <w:rFonts w:eastAsia="宋体"/>
          <w:b/>
          <w:bCs/>
          <w:color w:val="auto"/>
          <w:kern w:val="2"/>
          <w:sz w:val="21"/>
          <w:highlight w:val="none"/>
          <w:lang w:bidi="zh-TW"/>
        </w:rPr>
        <w:t xml:space="preserve">.1.3  </w:t>
      </w:r>
      <w:r>
        <w:rPr>
          <w:rFonts w:hint="eastAsia" w:eastAsia="宋体"/>
          <w:color w:val="auto"/>
          <w:kern w:val="2"/>
          <w:sz w:val="21"/>
          <w:highlight w:val="none"/>
          <w:lang w:bidi="zh-TW"/>
        </w:rPr>
        <w:t>装配式墙面工程验收不合格时，</w:t>
      </w:r>
      <w:r>
        <w:rPr>
          <w:rFonts w:hint="eastAsia" w:ascii="宋体" w:hAnsi="宋体" w:eastAsia="宋体" w:cs="宋体"/>
          <w:color w:val="auto"/>
          <w:kern w:val="2"/>
          <w:sz w:val="21"/>
          <w:highlight w:val="none"/>
          <w:lang w:val="zh-TW" w:eastAsia="zh-TW" w:bidi="zh-TW"/>
        </w:rPr>
        <w:t>整改后</w:t>
      </w:r>
      <w:r>
        <w:rPr>
          <w:rFonts w:ascii="宋体" w:hAnsi="宋体" w:eastAsia="宋体" w:cs="宋体"/>
          <w:color w:val="auto"/>
          <w:kern w:val="2"/>
          <w:sz w:val="21"/>
          <w:highlight w:val="none"/>
          <w:lang w:val="zh-TW" w:eastAsia="zh-TW" w:bidi="zh-TW"/>
        </w:rPr>
        <w:t>应</w:t>
      </w:r>
      <w:r>
        <w:rPr>
          <w:rFonts w:hint="eastAsia" w:ascii="宋体" w:hAnsi="宋体" w:eastAsia="宋体" w:cs="宋体"/>
          <w:color w:val="auto"/>
          <w:kern w:val="2"/>
          <w:sz w:val="21"/>
          <w:highlight w:val="none"/>
          <w:lang w:val="zh-TW" w:eastAsia="zh-TW" w:bidi="zh-TW"/>
        </w:rPr>
        <w:t>重新划分检验批进行验收，且应划分为每30间为一个检验批，</w:t>
      </w:r>
      <w:r>
        <w:rPr>
          <w:rFonts w:ascii="宋体" w:hAnsi="宋体" w:eastAsia="宋体" w:cs="宋体"/>
          <w:color w:val="auto"/>
          <w:kern w:val="2"/>
          <w:sz w:val="21"/>
          <w:highlight w:val="none"/>
          <w:lang w:val="zh-TW" w:eastAsia="zh-TW" w:bidi="zh-TW"/>
        </w:rPr>
        <w:t>不足</w:t>
      </w:r>
      <w:r>
        <w:rPr>
          <w:rFonts w:hint="eastAsia" w:ascii="宋体" w:hAnsi="宋体" w:eastAsia="宋体" w:cs="宋体"/>
          <w:color w:val="auto"/>
          <w:kern w:val="2"/>
          <w:sz w:val="21"/>
          <w:highlight w:val="none"/>
          <w:lang w:val="zh-TW" w:eastAsia="zh-TW" w:bidi="zh-TW"/>
        </w:rPr>
        <w:t>30</w:t>
      </w:r>
      <w:r>
        <w:rPr>
          <w:rFonts w:ascii="宋体" w:hAnsi="宋体" w:eastAsia="宋体" w:cs="宋体"/>
          <w:color w:val="auto"/>
          <w:kern w:val="2"/>
          <w:sz w:val="21"/>
          <w:highlight w:val="none"/>
          <w:lang w:val="zh-TW" w:eastAsia="zh-TW" w:bidi="zh-TW"/>
        </w:rPr>
        <w:t>间也应划分为一个检验批，大面积房间和走廊可按装配式</w:t>
      </w:r>
      <w:r>
        <w:rPr>
          <w:rFonts w:hint="eastAsia" w:ascii="宋体" w:hAnsi="宋体" w:eastAsia="宋体" w:cs="宋体"/>
          <w:color w:val="auto"/>
          <w:kern w:val="2"/>
          <w:sz w:val="21"/>
          <w:highlight w:val="none"/>
          <w:lang w:val="zh-TW" w:eastAsia="zh-TW" w:bidi="zh-TW"/>
        </w:rPr>
        <w:t>墙面</w:t>
      </w:r>
      <w:r>
        <w:rPr>
          <w:rFonts w:ascii="宋体" w:hAnsi="宋体" w:eastAsia="宋体" w:cs="宋体"/>
          <w:color w:val="auto"/>
          <w:kern w:val="2"/>
          <w:sz w:val="21"/>
          <w:highlight w:val="none"/>
          <w:lang w:val="zh-TW" w:eastAsia="zh-TW" w:bidi="zh-TW"/>
        </w:rPr>
        <w:t>面积</w:t>
      </w:r>
      <w:r>
        <w:rPr>
          <w:rFonts w:hint="eastAsia" w:ascii="宋体" w:hAnsi="宋体" w:eastAsia="宋体" w:cs="宋体"/>
          <w:color w:val="auto"/>
          <w:kern w:val="2"/>
          <w:sz w:val="21"/>
          <w:highlight w:val="none"/>
          <w:lang w:val="zh-TW" w:eastAsia="zh-TW" w:bidi="zh-TW"/>
        </w:rPr>
        <w:t>3</w:t>
      </w:r>
      <w:r>
        <w:rPr>
          <w:rFonts w:ascii="宋体" w:hAnsi="宋体" w:eastAsia="宋体" w:cs="宋体"/>
          <w:color w:val="auto"/>
          <w:kern w:val="2"/>
          <w:sz w:val="21"/>
          <w:highlight w:val="none"/>
          <w:lang w:val="zh-TW" w:eastAsia="zh-TW" w:bidi="zh-TW"/>
        </w:rPr>
        <w:t>0m</w:t>
      </w:r>
      <w:r>
        <w:rPr>
          <w:rFonts w:ascii="宋体" w:hAnsi="宋体" w:eastAsia="宋体" w:cs="宋体"/>
          <w:color w:val="auto"/>
          <w:kern w:val="2"/>
          <w:sz w:val="21"/>
          <w:highlight w:val="none"/>
          <w:vertAlign w:val="superscript"/>
          <w:lang w:val="zh-TW" w:eastAsia="zh-TW" w:bidi="zh-TW"/>
        </w:rPr>
        <w:t>2</w:t>
      </w:r>
      <w:r>
        <w:rPr>
          <w:rFonts w:ascii="宋体" w:hAnsi="宋体" w:eastAsia="宋体" w:cs="宋体"/>
          <w:color w:val="auto"/>
          <w:kern w:val="2"/>
          <w:sz w:val="21"/>
          <w:highlight w:val="none"/>
          <w:lang w:val="zh-TW" w:eastAsia="zh-TW" w:bidi="zh-TW"/>
        </w:rPr>
        <w:t>计为1间</w:t>
      </w:r>
      <w:r>
        <w:rPr>
          <w:rFonts w:hint="eastAsia" w:ascii="宋体" w:hAnsi="宋体" w:eastAsia="宋体" w:cs="宋体"/>
          <w:color w:val="auto"/>
          <w:kern w:val="2"/>
          <w:sz w:val="21"/>
          <w:highlight w:val="none"/>
          <w:lang w:val="zh-TW" w:eastAsia="zh-TW" w:bidi="zh-TW"/>
        </w:rPr>
        <w:t>。</w:t>
      </w:r>
    </w:p>
    <w:p>
      <w:pPr>
        <w:ind w:firstLine="0" w:firstLineChars="0"/>
        <w:jc w:val="left"/>
        <w:rPr>
          <w:rFonts w:eastAsia="宋体"/>
          <w:color w:val="auto"/>
          <w:kern w:val="2"/>
          <w:sz w:val="21"/>
          <w:highlight w:val="none"/>
          <w:lang w:val="zh-TW" w:eastAsia="zh-TW" w:bidi="zh-TW"/>
        </w:rPr>
      </w:pPr>
      <w:r>
        <w:rPr>
          <w:rFonts w:hint="eastAsia" w:eastAsia="宋体"/>
          <w:b/>
          <w:bCs/>
          <w:color w:val="auto"/>
          <w:kern w:val="2"/>
          <w:sz w:val="21"/>
          <w:highlight w:val="none"/>
          <w:lang w:bidi="en-US"/>
        </w:rPr>
        <w:t>6.1.4</w:t>
      </w:r>
      <w:r>
        <w:rPr>
          <w:rFonts w:eastAsia="宋体"/>
          <w:b/>
          <w:bCs/>
          <w:color w:val="auto"/>
          <w:kern w:val="2"/>
          <w:sz w:val="21"/>
          <w:highlight w:val="none"/>
          <w:lang w:bidi="en-US"/>
        </w:rPr>
        <w:t xml:space="preserve"> </w:t>
      </w:r>
      <w:r>
        <w:rPr>
          <w:rFonts w:eastAsia="宋体"/>
          <w:color w:val="auto"/>
          <w:kern w:val="2"/>
          <w:sz w:val="21"/>
          <w:highlight w:val="none"/>
          <w:lang w:bidi="en-US"/>
        </w:rPr>
        <w:t xml:space="preserve"> </w:t>
      </w:r>
      <w:r>
        <w:rPr>
          <w:rFonts w:eastAsia="宋体"/>
          <w:color w:val="auto"/>
          <w:kern w:val="2"/>
          <w:sz w:val="21"/>
          <w:highlight w:val="none"/>
          <w:lang w:val="zh-TW" w:eastAsia="zh-TW" w:bidi="zh-TW"/>
        </w:rPr>
        <w:t>装配式墙面工程应对装配式内装所涉及的下列隐蔽工程项目进行验收：</w:t>
      </w:r>
    </w:p>
    <w:p>
      <w:pPr>
        <w:ind w:firstLine="316" w:firstLineChars="150"/>
        <w:jc w:val="left"/>
        <w:rPr>
          <w:rFonts w:eastAsia="宋体"/>
          <w:color w:val="auto"/>
          <w:kern w:val="2"/>
          <w:sz w:val="21"/>
          <w:highlight w:val="none"/>
          <w:lang w:val="zh-TW" w:bidi="zh-TW"/>
        </w:rPr>
      </w:pPr>
      <w:r>
        <w:rPr>
          <w:rFonts w:eastAsia="宋体"/>
          <w:b/>
          <w:bCs/>
          <w:color w:val="auto"/>
          <w:kern w:val="2"/>
          <w:sz w:val="21"/>
          <w:highlight w:val="none"/>
          <w:lang w:bidi="en-US"/>
        </w:rPr>
        <w:t>1</w:t>
      </w:r>
      <w:r>
        <w:rPr>
          <w:rFonts w:eastAsia="宋体"/>
          <w:color w:val="auto"/>
          <w:kern w:val="2"/>
          <w:sz w:val="21"/>
          <w:highlight w:val="none"/>
          <w:lang w:bidi="zh-TW"/>
        </w:rPr>
        <w:t xml:space="preserve">  </w:t>
      </w:r>
      <w:r>
        <w:rPr>
          <w:rFonts w:eastAsia="宋体"/>
          <w:color w:val="auto"/>
          <w:kern w:val="2"/>
          <w:sz w:val="21"/>
          <w:highlight w:val="none"/>
          <w:lang w:val="zh-TW" w:eastAsia="zh-TW" w:bidi="zh-TW"/>
        </w:rPr>
        <w:t>预埋件（或后置埋件）</w:t>
      </w:r>
      <w:r>
        <w:rPr>
          <w:rFonts w:eastAsia="宋体"/>
          <w:color w:val="auto"/>
          <w:kern w:val="2"/>
          <w:sz w:val="21"/>
          <w:highlight w:val="none"/>
          <w:lang w:val="zh-TW" w:bidi="zh-TW"/>
        </w:rPr>
        <w:t>；</w:t>
      </w:r>
    </w:p>
    <w:p>
      <w:pPr>
        <w:ind w:firstLine="316" w:firstLineChars="150"/>
        <w:jc w:val="left"/>
        <w:rPr>
          <w:rFonts w:eastAsia="宋体"/>
          <w:color w:val="auto"/>
          <w:kern w:val="2"/>
          <w:sz w:val="21"/>
          <w:highlight w:val="none"/>
          <w:lang w:val="zh-TW" w:bidi="zh-TW"/>
        </w:rPr>
      </w:pPr>
      <w:r>
        <w:rPr>
          <w:rFonts w:eastAsia="宋体"/>
          <w:b/>
          <w:bCs/>
          <w:color w:val="auto"/>
          <w:kern w:val="2"/>
          <w:sz w:val="21"/>
          <w:highlight w:val="none"/>
          <w:lang w:bidi="en-US"/>
        </w:rPr>
        <w:t>2</w:t>
      </w:r>
      <w:r>
        <w:rPr>
          <w:rFonts w:eastAsia="宋体"/>
          <w:color w:val="auto"/>
          <w:kern w:val="2"/>
          <w:sz w:val="21"/>
          <w:highlight w:val="none"/>
          <w:lang w:bidi="zh-TW"/>
        </w:rPr>
        <w:t xml:space="preserve">  </w:t>
      </w:r>
      <w:r>
        <w:rPr>
          <w:rFonts w:eastAsia="宋体"/>
          <w:color w:val="auto"/>
          <w:kern w:val="2"/>
          <w:sz w:val="21"/>
          <w:highlight w:val="none"/>
          <w:lang w:val="zh-TW" w:eastAsia="zh-TW" w:bidi="zh-TW"/>
        </w:rPr>
        <w:t>龙骨安装</w:t>
      </w:r>
      <w:r>
        <w:rPr>
          <w:rFonts w:eastAsia="宋体"/>
          <w:color w:val="auto"/>
          <w:kern w:val="2"/>
          <w:sz w:val="21"/>
          <w:highlight w:val="none"/>
          <w:lang w:val="zh-TW" w:bidi="zh-TW"/>
        </w:rPr>
        <w:t>；</w:t>
      </w:r>
    </w:p>
    <w:p>
      <w:pPr>
        <w:ind w:firstLine="316" w:firstLineChars="150"/>
        <w:jc w:val="left"/>
        <w:rPr>
          <w:rFonts w:eastAsia="宋体"/>
          <w:color w:val="auto"/>
          <w:kern w:val="2"/>
          <w:sz w:val="21"/>
          <w:highlight w:val="none"/>
          <w:lang w:val="zh-TW" w:bidi="zh-TW"/>
        </w:rPr>
      </w:pPr>
      <w:r>
        <w:rPr>
          <w:rFonts w:eastAsia="宋体"/>
          <w:b/>
          <w:bCs/>
          <w:color w:val="auto"/>
          <w:kern w:val="2"/>
          <w:sz w:val="21"/>
          <w:highlight w:val="none"/>
          <w:lang w:bidi="en-US"/>
        </w:rPr>
        <w:t>3</w:t>
      </w:r>
      <w:r>
        <w:rPr>
          <w:rFonts w:eastAsia="宋体"/>
          <w:color w:val="auto"/>
          <w:kern w:val="2"/>
          <w:sz w:val="21"/>
          <w:highlight w:val="none"/>
          <w:lang w:bidi="zh-TW"/>
        </w:rPr>
        <w:t xml:space="preserve">  </w:t>
      </w:r>
      <w:r>
        <w:rPr>
          <w:rFonts w:eastAsia="宋体"/>
          <w:color w:val="auto"/>
          <w:kern w:val="2"/>
          <w:sz w:val="21"/>
          <w:highlight w:val="none"/>
          <w:lang w:val="zh-TW" w:eastAsia="zh-TW" w:bidi="zh-TW"/>
        </w:rPr>
        <w:t>连接件</w:t>
      </w:r>
      <w:r>
        <w:rPr>
          <w:rFonts w:eastAsia="宋体"/>
          <w:color w:val="auto"/>
          <w:kern w:val="2"/>
          <w:sz w:val="21"/>
          <w:highlight w:val="none"/>
          <w:lang w:val="zh-TW" w:bidi="zh-TW"/>
        </w:rPr>
        <w:t>；</w:t>
      </w:r>
    </w:p>
    <w:p>
      <w:pPr>
        <w:ind w:firstLine="316" w:firstLineChars="150"/>
        <w:jc w:val="left"/>
        <w:rPr>
          <w:rFonts w:eastAsia="宋体"/>
          <w:color w:val="auto"/>
          <w:kern w:val="2"/>
          <w:sz w:val="21"/>
          <w:highlight w:val="none"/>
          <w:lang w:val="zh-TW" w:bidi="zh-TW"/>
        </w:rPr>
      </w:pPr>
      <w:r>
        <w:rPr>
          <w:rFonts w:eastAsia="宋体"/>
          <w:b/>
          <w:bCs/>
          <w:color w:val="auto"/>
          <w:kern w:val="2"/>
          <w:sz w:val="21"/>
          <w:highlight w:val="none"/>
          <w:lang w:bidi="en-US"/>
        </w:rPr>
        <w:t>4</w:t>
      </w:r>
      <w:r>
        <w:rPr>
          <w:rFonts w:eastAsia="宋体"/>
          <w:color w:val="auto"/>
          <w:kern w:val="2"/>
          <w:sz w:val="21"/>
          <w:highlight w:val="none"/>
          <w:lang w:bidi="zh-TW"/>
        </w:rPr>
        <w:t xml:space="preserve">  </w:t>
      </w:r>
      <w:r>
        <w:rPr>
          <w:rFonts w:eastAsia="宋体"/>
          <w:color w:val="auto"/>
          <w:kern w:val="2"/>
          <w:sz w:val="21"/>
          <w:highlight w:val="none"/>
          <w:lang w:val="zh-TW" w:eastAsia="zh-TW" w:bidi="zh-TW"/>
        </w:rPr>
        <w:t>防潮、防火处理</w:t>
      </w:r>
      <w:r>
        <w:rPr>
          <w:rFonts w:eastAsia="宋体"/>
          <w:color w:val="auto"/>
          <w:kern w:val="2"/>
          <w:sz w:val="21"/>
          <w:highlight w:val="none"/>
          <w:lang w:val="zh-TW" w:bidi="zh-TW"/>
        </w:rPr>
        <w:t>；</w:t>
      </w:r>
    </w:p>
    <w:p>
      <w:pPr>
        <w:adjustRightInd/>
        <w:snapToGrid/>
        <w:ind w:firstLine="316" w:firstLineChars="150"/>
        <w:rPr>
          <w:rFonts w:eastAsia="宋体"/>
          <w:color w:val="auto"/>
          <w:kern w:val="2"/>
          <w:sz w:val="21"/>
          <w:szCs w:val="24"/>
          <w:highlight w:val="none"/>
        </w:rPr>
      </w:pPr>
      <w:r>
        <w:rPr>
          <w:rFonts w:eastAsia="宋体"/>
          <w:b/>
          <w:bCs/>
          <w:color w:val="auto"/>
          <w:kern w:val="2"/>
          <w:sz w:val="21"/>
          <w:highlight w:val="none"/>
          <w:lang w:bidi="en-US"/>
        </w:rPr>
        <w:t xml:space="preserve">5 </w:t>
      </w:r>
      <w:r>
        <w:rPr>
          <w:rFonts w:eastAsia="宋体"/>
          <w:color w:val="auto"/>
          <w:kern w:val="2"/>
          <w:sz w:val="21"/>
          <w:highlight w:val="none"/>
        </w:rPr>
        <w:t xml:space="preserve"> 龙骨防腐处理。</w:t>
      </w:r>
    </w:p>
    <w:p>
      <w:pPr>
        <w:adjustRightInd/>
        <w:snapToGrid/>
        <w:ind w:firstLine="0" w:firstLineChars="0"/>
        <w:jc w:val="center"/>
        <w:outlineLvl w:val="1"/>
        <w:rPr>
          <w:rFonts w:eastAsia="黑体"/>
          <w:color w:val="auto"/>
          <w:kern w:val="2"/>
          <w:sz w:val="21"/>
          <w:szCs w:val="24"/>
          <w:highlight w:val="none"/>
        </w:rPr>
      </w:pPr>
      <w:bookmarkStart w:id="26" w:name="_Toc77779642"/>
      <w:bookmarkStart w:id="27" w:name="_Toc3313"/>
      <w:r>
        <w:rPr>
          <w:rFonts w:hint="eastAsia" w:eastAsia="黑体"/>
          <w:color w:val="auto"/>
          <w:kern w:val="2"/>
          <w:sz w:val="21"/>
          <w:szCs w:val="24"/>
          <w:highlight w:val="none"/>
        </w:rPr>
        <w:t>6.2  主控项目</w:t>
      </w:r>
      <w:bookmarkEnd w:id="26"/>
      <w:bookmarkEnd w:id="27"/>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6.2</w:t>
      </w:r>
      <w:r>
        <w:rPr>
          <w:rFonts w:eastAsia="宋体"/>
          <w:b/>
          <w:bCs/>
          <w:color w:val="auto"/>
          <w:kern w:val="2"/>
          <w:sz w:val="21"/>
          <w:szCs w:val="24"/>
          <w:highlight w:val="none"/>
        </w:rPr>
        <w:t xml:space="preserve">.1  </w:t>
      </w:r>
      <w:r>
        <w:rPr>
          <w:rFonts w:eastAsia="宋体"/>
          <w:color w:val="auto"/>
          <w:kern w:val="2"/>
          <w:sz w:val="21"/>
          <w:szCs w:val="24"/>
          <w:highlight w:val="none"/>
        </w:rPr>
        <w:t>装配式墙面</w:t>
      </w:r>
      <w:r>
        <w:rPr>
          <w:rFonts w:hint="eastAsia" w:eastAsia="宋体"/>
          <w:color w:val="auto"/>
          <w:kern w:val="2"/>
          <w:sz w:val="21"/>
          <w:szCs w:val="24"/>
          <w:highlight w:val="none"/>
        </w:rPr>
        <w:t>安装工程所用饰面板的品种、规格、颜色、性能和燃烧等级、甲醛释放量、放射性等应符合设计要求和现行国家标准的规定。</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w:t>
      </w:r>
      <w:r>
        <w:rPr>
          <w:rFonts w:hint="eastAsia" w:eastAsia="宋体"/>
          <w:color w:val="auto"/>
          <w:kern w:val="2"/>
          <w:sz w:val="21"/>
          <w:szCs w:val="24"/>
          <w:highlight w:val="none"/>
        </w:rPr>
        <w:t>观察；检查产品合格证书、进场验收记录和性能检测报告。</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6.2.2</w:t>
      </w:r>
      <w:r>
        <w:rPr>
          <w:rFonts w:hint="eastAsia" w:eastAsia="宋体"/>
          <w:color w:val="auto"/>
          <w:kern w:val="2"/>
          <w:sz w:val="21"/>
          <w:szCs w:val="24"/>
          <w:highlight w:val="none"/>
        </w:rPr>
        <w:t xml:space="preserve">  装配式墙面的管线接口位置，墙面与地面、顶棚装配对位尺寸和界面连接应符合设计要求。</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检验方法：查阅设计文件、产品检测报告；观察检查；尺量检查。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6.2.3</w:t>
      </w:r>
      <w:r>
        <w:rPr>
          <w:rFonts w:hint="eastAsia" w:eastAsia="宋体"/>
          <w:color w:val="auto"/>
          <w:kern w:val="2"/>
          <w:sz w:val="21"/>
          <w:szCs w:val="24"/>
          <w:highlight w:val="none"/>
        </w:rPr>
        <w:t xml:space="preserve">  装配式墙面的饰面板应连接牢固，龙骨间距、数量、规格应符合设计要求，龙骨和构件应符合防腐、防潮及防火要求，墙面板块之间的接缝工艺应封闭，材料应防潮、防霉变。</w:t>
      </w:r>
    </w:p>
    <w:p>
      <w:pPr>
        <w:adjustRightInd/>
        <w:snapToGrid/>
        <w:ind w:firstLine="420"/>
        <w:rPr>
          <w:rFonts w:hint="eastAsia" w:eastAsia="宋体"/>
          <w:color w:val="auto"/>
          <w:kern w:val="2"/>
          <w:sz w:val="21"/>
          <w:szCs w:val="24"/>
          <w:highlight w:val="none"/>
        </w:rPr>
      </w:pPr>
      <w:r>
        <w:rPr>
          <w:rFonts w:hint="eastAsia" w:eastAsia="宋体"/>
          <w:color w:val="auto"/>
          <w:kern w:val="2"/>
          <w:sz w:val="21"/>
          <w:szCs w:val="24"/>
          <w:highlight w:val="none"/>
        </w:rPr>
        <w:t>检验方法：手扳检查；检查进场验收记录、后置埋件现场拉拔检测报告、隐蔽工程验收记录和施工记录。</w:t>
      </w:r>
    </w:p>
    <w:p>
      <w:pPr>
        <w:adjustRightInd/>
        <w:snapToGrid/>
        <w:ind w:left="0" w:leftChars="0" w:firstLine="0" w:firstLineChars="0"/>
        <w:rPr>
          <w:rFonts w:hint="eastAsia" w:eastAsia="宋体"/>
          <w:color w:val="auto"/>
          <w:kern w:val="2"/>
          <w:sz w:val="21"/>
          <w:szCs w:val="24"/>
          <w:highlight w:val="none"/>
          <w:lang w:val="en-US" w:eastAsia="zh-CN"/>
        </w:rPr>
      </w:pPr>
      <w:r>
        <w:rPr>
          <w:rFonts w:hint="eastAsia" w:eastAsia="宋体"/>
          <w:b/>
          <w:bCs/>
          <w:color w:val="auto"/>
          <w:kern w:val="2"/>
          <w:sz w:val="21"/>
          <w:szCs w:val="24"/>
          <w:highlight w:val="none"/>
          <w:lang w:val="en-US" w:eastAsia="zh-CN"/>
        </w:rPr>
        <w:t xml:space="preserve">6.2.4 </w:t>
      </w:r>
      <w:r>
        <w:rPr>
          <w:rFonts w:hint="eastAsia" w:eastAsia="宋体"/>
          <w:color w:val="auto"/>
          <w:kern w:val="2"/>
          <w:sz w:val="21"/>
          <w:szCs w:val="24"/>
          <w:highlight w:val="none"/>
          <w:lang w:val="en-US" w:eastAsia="zh-CN"/>
        </w:rPr>
        <w:t xml:space="preserve"> 悬挂式部品部件应与主体结构可靠连接，并应采取有效加强措施。</w:t>
      </w:r>
    </w:p>
    <w:p>
      <w:pPr>
        <w:adjustRightInd/>
        <w:snapToGrid/>
        <w:ind w:left="0" w:leftChars="0" w:firstLine="0" w:firstLineChars="0"/>
        <w:rPr>
          <w:rFonts w:hint="default" w:eastAsia="宋体"/>
          <w:color w:val="auto"/>
          <w:kern w:val="2"/>
          <w:sz w:val="21"/>
          <w:szCs w:val="24"/>
          <w:highlight w:val="none"/>
          <w:lang w:val="en-US" w:eastAsia="zh-CN"/>
        </w:rPr>
      </w:pPr>
      <w:r>
        <w:rPr>
          <w:rFonts w:hint="eastAsia" w:eastAsia="宋体"/>
          <w:color w:val="auto"/>
          <w:kern w:val="2"/>
          <w:sz w:val="21"/>
          <w:szCs w:val="24"/>
          <w:highlight w:val="none"/>
          <w:lang w:val="en-US" w:eastAsia="zh-CN"/>
        </w:rPr>
        <w:t xml:space="preserve">    检验方法：隐蔽工程验收记录和施工记录。</w:t>
      </w:r>
    </w:p>
    <w:p>
      <w:pPr>
        <w:adjustRightInd/>
        <w:snapToGrid/>
        <w:ind w:firstLine="0" w:firstLineChars="0"/>
        <w:jc w:val="center"/>
        <w:outlineLvl w:val="1"/>
        <w:rPr>
          <w:rFonts w:eastAsia="黑体"/>
          <w:color w:val="auto"/>
          <w:kern w:val="2"/>
          <w:sz w:val="21"/>
          <w:szCs w:val="24"/>
          <w:highlight w:val="none"/>
        </w:rPr>
      </w:pPr>
      <w:bookmarkStart w:id="28" w:name="_Toc5783"/>
      <w:bookmarkStart w:id="29" w:name="_Toc511"/>
      <w:r>
        <w:rPr>
          <w:rFonts w:hint="eastAsia" w:eastAsia="黑体"/>
          <w:color w:val="auto"/>
          <w:kern w:val="2"/>
          <w:sz w:val="21"/>
          <w:szCs w:val="24"/>
          <w:highlight w:val="none"/>
        </w:rPr>
        <w:t>6</w:t>
      </w:r>
      <w:r>
        <w:rPr>
          <w:rFonts w:eastAsia="黑体"/>
          <w:color w:val="auto"/>
          <w:kern w:val="2"/>
          <w:sz w:val="21"/>
          <w:szCs w:val="24"/>
          <w:highlight w:val="none"/>
        </w:rPr>
        <w:t xml:space="preserve">.3 </w:t>
      </w:r>
      <w:r>
        <w:rPr>
          <w:rFonts w:hint="eastAsia" w:eastAsia="黑体"/>
          <w:color w:val="auto"/>
          <w:kern w:val="2"/>
          <w:sz w:val="21"/>
          <w:szCs w:val="24"/>
          <w:highlight w:val="none"/>
        </w:rPr>
        <w:t>一般项目</w:t>
      </w:r>
      <w:bookmarkEnd w:id="28"/>
      <w:bookmarkEnd w:id="29"/>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6</w:t>
      </w:r>
      <w:r>
        <w:rPr>
          <w:rFonts w:eastAsia="宋体"/>
          <w:b/>
          <w:bCs/>
          <w:color w:val="auto"/>
          <w:kern w:val="2"/>
          <w:sz w:val="21"/>
          <w:szCs w:val="24"/>
          <w:highlight w:val="none"/>
        </w:rPr>
        <w:t xml:space="preserve">.3.1 </w:t>
      </w:r>
      <w:r>
        <w:rPr>
          <w:rFonts w:eastAsia="宋体"/>
          <w:color w:val="auto"/>
          <w:kern w:val="2"/>
          <w:sz w:val="21"/>
          <w:szCs w:val="24"/>
          <w:highlight w:val="none"/>
        </w:rPr>
        <w:t xml:space="preserve"> </w:t>
      </w:r>
      <w:r>
        <w:rPr>
          <w:rFonts w:hint="eastAsia" w:eastAsia="宋体"/>
          <w:color w:val="auto"/>
          <w:kern w:val="2"/>
          <w:sz w:val="21"/>
          <w:szCs w:val="24"/>
          <w:highlight w:val="none"/>
        </w:rPr>
        <w:t>装配式墙面</w:t>
      </w:r>
      <w:r>
        <w:rPr>
          <w:rFonts w:eastAsia="宋体"/>
          <w:color w:val="auto"/>
          <w:kern w:val="2"/>
          <w:sz w:val="21"/>
          <w:szCs w:val="24"/>
          <w:highlight w:val="none"/>
        </w:rPr>
        <w:t>表面应平整、洁净、色泽均匀，带纹理饰面板朝向应一致，不应有裂痕、磨痕、翘曲、裂缝和缺损，墙面造型、图案颜色，排布形式和外形尺寸应符合设计要求。</w:t>
      </w:r>
    </w:p>
    <w:p>
      <w:pPr>
        <w:adjustRightInd/>
        <w:snapToGrid/>
        <w:ind w:firstLine="420" w:firstLineChars="0"/>
        <w:rPr>
          <w:rFonts w:eastAsia="宋体"/>
          <w:color w:val="auto"/>
          <w:kern w:val="2"/>
          <w:sz w:val="21"/>
          <w:szCs w:val="24"/>
          <w:highlight w:val="none"/>
        </w:rPr>
      </w:pPr>
      <w:r>
        <w:rPr>
          <w:rFonts w:eastAsia="宋体"/>
          <w:color w:val="auto"/>
          <w:kern w:val="2"/>
          <w:sz w:val="21"/>
          <w:szCs w:val="24"/>
          <w:highlight w:val="none"/>
        </w:rPr>
        <w:t>检验方法：观察、查阅设计文件、尺量检查。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6</w:t>
      </w:r>
      <w:r>
        <w:rPr>
          <w:rFonts w:eastAsia="宋体"/>
          <w:b/>
          <w:bCs/>
          <w:color w:val="auto"/>
          <w:kern w:val="2"/>
          <w:sz w:val="21"/>
          <w:szCs w:val="24"/>
          <w:highlight w:val="none"/>
        </w:rPr>
        <w:t xml:space="preserve">.3.2 </w:t>
      </w:r>
      <w:r>
        <w:rPr>
          <w:rFonts w:eastAsia="宋体"/>
          <w:color w:val="auto"/>
          <w:kern w:val="2"/>
          <w:sz w:val="21"/>
          <w:szCs w:val="24"/>
          <w:highlight w:val="none"/>
        </w:rPr>
        <w:t xml:space="preserve"> </w:t>
      </w:r>
      <w:r>
        <w:rPr>
          <w:rFonts w:hint="eastAsia" w:eastAsia="宋体"/>
          <w:color w:val="auto"/>
          <w:kern w:val="2"/>
          <w:sz w:val="21"/>
          <w:szCs w:val="24"/>
          <w:highlight w:val="none"/>
        </w:rPr>
        <w:t>装配式墙面</w:t>
      </w:r>
      <w:r>
        <w:rPr>
          <w:rFonts w:eastAsia="宋体"/>
          <w:color w:val="auto"/>
          <w:kern w:val="2"/>
          <w:sz w:val="21"/>
          <w:szCs w:val="24"/>
          <w:highlight w:val="none"/>
        </w:rPr>
        <w:t>饰面板嵌缝应密实、平直，宽度和深度应符合设计要求，嵌填材料色泽应一致。</w:t>
      </w:r>
    </w:p>
    <w:p>
      <w:pPr>
        <w:adjustRightInd/>
        <w:snapToGrid/>
        <w:ind w:firstLine="420" w:firstLineChars="0"/>
        <w:rPr>
          <w:rFonts w:eastAsia="宋体"/>
          <w:color w:val="auto"/>
          <w:kern w:val="2"/>
          <w:sz w:val="21"/>
          <w:szCs w:val="24"/>
          <w:highlight w:val="none"/>
        </w:rPr>
      </w:pPr>
      <w:r>
        <w:rPr>
          <w:rFonts w:eastAsia="宋体"/>
          <w:color w:val="auto"/>
          <w:kern w:val="2"/>
          <w:sz w:val="21"/>
          <w:szCs w:val="24"/>
          <w:highlight w:val="none"/>
        </w:rPr>
        <w:t>检验方法：观察、尺量检查。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 xml:space="preserve">6.3.3 </w:t>
      </w:r>
      <w:r>
        <w:rPr>
          <w:rFonts w:hint="eastAsia" w:eastAsia="宋体"/>
          <w:color w:val="auto"/>
          <w:kern w:val="2"/>
          <w:sz w:val="21"/>
          <w:szCs w:val="24"/>
          <w:highlight w:val="none"/>
        </w:rPr>
        <w:t xml:space="preserve"> 装配式墙面与橱柜等设施设备的交接应嵌合严密，交接线应顺直、清晰、美观。</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检验方法：观察检查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6.3.4</w:t>
      </w:r>
      <w:r>
        <w:rPr>
          <w:rFonts w:eastAsia="宋体"/>
          <w:color w:val="auto"/>
          <w:kern w:val="2"/>
          <w:sz w:val="21"/>
          <w:szCs w:val="24"/>
          <w:highlight w:val="none"/>
        </w:rPr>
        <w:t xml:space="preserve">  装配式墙面的允许偏差和检验方法应符合表</w:t>
      </w:r>
      <w:r>
        <w:rPr>
          <w:rFonts w:hint="eastAsia" w:eastAsia="宋体"/>
          <w:color w:val="auto"/>
          <w:kern w:val="2"/>
          <w:sz w:val="21"/>
          <w:szCs w:val="24"/>
          <w:highlight w:val="none"/>
        </w:rPr>
        <w:t>6.3</w:t>
      </w:r>
      <w:r>
        <w:rPr>
          <w:rFonts w:eastAsia="宋体"/>
          <w:color w:val="auto"/>
          <w:kern w:val="2"/>
          <w:sz w:val="21"/>
          <w:szCs w:val="24"/>
          <w:highlight w:val="none"/>
        </w:rPr>
        <w:t>.</w:t>
      </w:r>
      <w:r>
        <w:rPr>
          <w:rFonts w:hint="eastAsia" w:eastAsia="宋体"/>
          <w:color w:val="auto"/>
          <w:kern w:val="2"/>
          <w:sz w:val="21"/>
          <w:szCs w:val="24"/>
          <w:highlight w:val="none"/>
        </w:rPr>
        <w:t>4</w:t>
      </w:r>
      <w:r>
        <w:rPr>
          <w:rFonts w:eastAsia="宋体"/>
          <w:color w:val="auto"/>
          <w:kern w:val="2"/>
          <w:sz w:val="21"/>
          <w:szCs w:val="24"/>
          <w:highlight w:val="none"/>
        </w:rPr>
        <w:t>的规定。</w:t>
      </w:r>
    </w:p>
    <w:p>
      <w:pPr>
        <w:adjustRightInd/>
        <w:snapToGrid/>
        <w:ind w:firstLine="0" w:firstLineChars="0"/>
        <w:jc w:val="center"/>
        <w:rPr>
          <w:rFonts w:eastAsia="黑体"/>
          <w:color w:val="auto"/>
          <w:kern w:val="2"/>
          <w:sz w:val="21"/>
          <w:szCs w:val="24"/>
          <w:highlight w:val="none"/>
        </w:rPr>
      </w:pPr>
      <w:r>
        <w:rPr>
          <w:rFonts w:eastAsia="黑体"/>
          <w:color w:val="auto"/>
          <w:kern w:val="2"/>
          <w:sz w:val="21"/>
          <w:szCs w:val="24"/>
          <w:highlight w:val="none"/>
        </w:rPr>
        <w:t>表</w:t>
      </w:r>
      <w:r>
        <w:rPr>
          <w:rFonts w:hint="eastAsia" w:eastAsia="黑体"/>
          <w:color w:val="auto"/>
          <w:kern w:val="2"/>
          <w:sz w:val="21"/>
          <w:szCs w:val="24"/>
          <w:highlight w:val="none"/>
        </w:rPr>
        <w:t>6.3</w:t>
      </w:r>
      <w:r>
        <w:rPr>
          <w:rFonts w:eastAsia="黑体"/>
          <w:color w:val="auto"/>
          <w:kern w:val="2"/>
          <w:sz w:val="21"/>
          <w:szCs w:val="24"/>
          <w:highlight w:val="none"/>
        </w:rPr>
        <w:t>.</w:t>
      </w:r>
      <w:r>
        <w:rPr>
          <w:rFonts w:hint="eastAsia" w:eastAsia="黑体"/>
          <w:color w:val="auto"/>
          <w:kern w:val="2"/>
          <w:sz w:val="21"/>
          <w:szCs w:val="24"/>
          <w:highlight w:val="none"/>
        </w:rPr>
        <w:t>4</w:t>
      </w:r>
      <w:r>
        <w:rPr>
          <w:rFonts w:eastAsia="黑体"/>
          <w:color w:val="auto"/>
          <w:kern w:val="2"/>
          <w:sz w:val="21"/>
          <w:szCs w:val="24"/>
          <w:highlight w:val="none"/>
        </w:rPr>
        <w:t xml:space="preserve">  装配式墙面的允许偏差和检验方法</w:t>
      </w:r>
    </w:p>
    <w:tbl>
      <w:tblPr>
        <w:tblStyle w:val="9"/>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64"/>
        <w:gridCol w:w="1969"/>
        <w:gridCol w:w="1720"/>
        <w:gridCol w:w="4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272"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项次</w:t>
            </w:r>
          </w:p>
        </w:tc>
        <w:tc>
          <w:tcPr>
            <w:tcW w:w="1155"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w:t>
            </w:r>
          </w:p>
        </w:tc>
        <w:tc>
          <w:tcPr>
            <w:tcW w:w="1009"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允许偏差</w:t>
            </w:r>
            <w:r>
              <w:rPr>
                <w:rFonts w:hint="eastAsia" w:eastAsia="宋体"/>
                <w:color w:val="auto"/>
                <w:kern w:val="2"/>
                <w:sz w:val="18"/>
                <w:szCs w:val="18"/>
                <w:highlight w:val="none"/>
                <w:lang w:eastAsia="en-US"/>
              </w:rPr>
              <w:t>（mm）</w:t>
            </w:r>
          </w:p>
        </w:tc>
        <w:tc>
          <w:tcPr>
            <w:tcW w:w="2562"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272"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1155"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立面垂直度</w:t>
            </w:r>
          </w:p>
        </w:tc>
        <w:tc>
          <w:tcPr>
            <w:tcW w:w="1009"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562"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用</w:t>
            </w:r>
            <w:r>
              <w:rPr>
                <w:rFonts w:hint="eastAsia" w:eastAsia="宋体"/>
                <w:color w:val="auto"/>
                <w:kern w:val="2"/>
                <w:sz w:val="18"/>
                <w:szCs w:val="18"/>
                <w:highlight w:val="none"/>
                <w:lang w:eastAsia="en-US"/>
              </w:rPr>
              <w:t>2m</w:t>
            </w:r>
            <w:r>
              <w:rPr>
                <w:rFonts w:hint="eastAsia" w:eastAsia="宋体"/>
                <w:color w:val="auto"/>
                <w:kern w:val="2"/>
                <w:sz w:val="18"/>
                <w:szCs w:val="18"/>
                <w:highlight w:val="none"/>
              </w:rPr>
              <w:t>垂直检测尺检査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272"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1155"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表面平整度</w:t>
            </w:r>
          </w:p>
        </w:tc>
        <w:tc>
          <w:tcPr>
            <w:tcW w:w="1009"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1.5</w:t>
            </w:r>
          </w:p>
        </w:tc>
        <w:tc>
          <w:tcPr>
            <w:tcW w:w="2562"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用</w:t>
            </w:r>
            <w:r>
              <w:rPr>
                <w:rFonts w:hint="eastAsia" w:eastAsia="宋体"/>
                <w:color w:val="auto"/>
                <w:kern w:val="2"/>
                <w:sz w:val="18"/>
                <w:szCs w:val="18"/>
                <w:highlight w:val="none"/>
                <w:lang w:eastAsia="en-US"/>
              </w:rPr>
              <w:t>2m</w:t>
            </w:r>
            <w:r>
              <w:rPr>
                <w:rFonts w:hint="eastAsia" w:eastAsia="宋体"/>
                <w:color w:val="auto"/>
                <w:kern w:val="2"/>
                <w:sz w:val="18"/>
                <w:szCs w:val="18"/>
                <w:highlight w:val="none"/>
              </w:rPr>
              <w:t>靠尺和塞尺检査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272"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1155"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阴阳角方正</w:t>
            </w:r>
          </w:p>
        </w:tc>
        <w:tc>
          <w:tcPr>
            <w:tcW w:w="1009"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2562"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用直角检测尺检査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272"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4</w:t>
            </w:r>
          </w:p>
        </w:tc>
        <w:tc>
          <w:tcPr>
            <w:tcW w:w="1155"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接缝直线度</w:t>
            </w:r>
          </w:p>
        </w:tc>
        <w:tc>
          <w:tcPr>
            <w:tcW w:w="1009"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562"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拉5m线，不足5m拉通线，用钢直尺检査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272"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5</w:t>
            </w:r>
          </w:p>
        </w:tc>
        <w:tc>
          <w:tcPr>
            <w:tcW w:w="1155"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接缝高低差</w:t>
            </w:r>
          </w:p>
        </w:tc>
        <w:tc>
          <w:tcPr>
            <w:tcW w:w="1009"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562"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用钢宜尺和塞尺检査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272"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6</w:t>
            </w:r>
          </w:p>
        </w:tc>
        <w:tc>
          <w:tcPr>
            <w:tcW w:w="1155"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接缝宽度</w:t>
            </w:r>
          </w:p>
        </w:tc>
        <w:tc>
          <w:tcPr>
            <w:tcW w:w="1009"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562" w:type="pc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用钢直尺检査</w:t>
            </w:r>
          </w:p>
        </w:tc>
      </w:tr>
    </w:tbl>
    <w:p>
      <w:pPr>
        <w:adjustRightInd/>
        <w:snapToGrid/>
        <w:ind w:firstLine="0" w:firstLineChars="0"/>
        <w:rPr>
          <w:rFonts w:eastAsia="宋体"/>
          <w:color w:val="auto"/>
          <w:kern w:val="2"/>
          <w:sz w:val="21"/>
          <w:szCs w:val="24"/>
          <w:highlight w:val="none"/>
        </w:rPr>
      </w:pPr>
    </w:p>
    <w:p>
      <w:pPr>
        <w:adjustRightInd/>
        <w:snapToGrid/>
        <w:spacing w:line="240" w:lineRule="auto"/>
        <w:ind w:firstLine="0" w:firstLineChars="0"/>
        <w:rPr>
          <w:rFonts w:eastAsia="宋体"/>
          <w:color w:val="auto"/>
          <w:kern w:val="2"/>
          <w:sz w:val="21"/>
          <w:szCs w:val="24"/>
          <w:highlight w:val="none"/>
        </w:rPr>
      </w:pPr>
    </w:p>
    <w:p>
      <w:pPr>
        <w:pageBreakBefore/>
        <w:adjustRightInd/>
        <w:snapToGrid/>
        <w:spacing w:before="78" w:beforeLines="25" w:after="78" w:afterLines="25" w:line="240" w:lineRule="auto"/>
        <w:ind w:firstLine="0" w:firstLineChars="0"/>
        <w:jc w:val="center"/>
        <w:outlineLvl w:val="0"/>
        <w:rPr>
          <w:rFonts w:eastAsia="宋体"/>
          <w:color w:val="auto"/>
          <w:kern w:val="2"/>
          <w:szCs w:val="32"/>
          <w:highlight w:val="none"/>
        </w:rPr>
      </w:pPr>
      <w:bookmarkStart w:id="30" w:name="_Toc77779643"/>
      <w:bookmarkStart w:id="31" w:name="_Toc16159"/>
      <w:r>
        <w:rPr>
          <w:rFonts w:hint="eastAsia" w:eastAsia="宋体"/>
          <w:color w:val="auto"/>
          <w:kern w:val="2"/>
          <w:szCs w:val="32"/>
          <w:highlight w:val="none"/>
        </w:rPr>
        <w:t>7</w:t>
      </w:r>
      <w:r>
        <w:rPr>
          <w:rFonts w:eastAsia="宋体"/>
          <w:color w:val="auto"/>
          <w:kern w:val="2"/>
          <w:szCs w:val="32"/>
          <w:highlight w:val="none"/>
        </w:rPr>
        <w:t xml:space="preserve">  </w:t>
      </w:r>
      <w:r>
        <w:rPr>
          <w:rFonts w:hint="eastAsia" w:eastAsia="宋体"/>
          <w:color w:val="auto"/>
          <w:kern w:val="2"/>
          <w:szCs w:val="32"/>
          <w:highlight w:val="none"/>
        </w:rPr>
        <w:t>装配式</w:t>
      </w:r>
      <w:r>
        <w:rPr>
          <w:rFonts w:eastAsia="宋体"/>
          <w:color w:val="auto"/>
          <w:kern w:val="2"/>
          <w:szCs w:val="32"/>
          <w:highlight w:val="none"/>
        </w:rPr>
        <w:t>地面</w:t>
      </w:r>
      <w:r>
        <w:rPr>
          <w:rFonts w:hint="eastAsia" w:eastAsia="宋体"/>
          <w:color w:val="auto"/>
          <w:kern w:val="2"/>
          <w:szCs w:val="32"/>
          <w:highlight w:val="none"/>
        </w:rPr>
        <w:t>工程</w:t>
      </w:r>
      <w:bookmarkEnd w:id="30"/>
      <w:bookmarkEnd w:id="31"/>
    </w:p>
    <w:p>
      <w:pPr>
        <w:adjustRightInd/>
        <w:snapToGrid/>
        <w:ind w:firstLine="0" w:firstLineChars="0"/>
        <w:jc w:val="center"/>
        <w:outlineLvl w:val="1"/>
        <w:rPr>
          <w:rFonts w:eastAsia="黑体"/>
          <w:color w:val="auto"/>
          <w:kern w:val="2"/>
          <w:sz w:val="21"/>
          <w:szCs w:val="24"/>
          <w:highlight w:val="none"/>
        </w:rPr>
      </w:pPr>
      <w:bookmarkStart w:id="32" w:name="_Toc77779644"/>
      <w:bookmarkStart w:id="33" w:name="_Toc23251"/>
      <w:r>
        <w:rPr>
          <w:rFonts w:hint="eastAsia" w:eastAsia="黑体"/>
          <w:color w:val="auto"/>
          <w:kern w:val="2"/>
          <w:sz w:val="21"/>
          <w:szCs w:val="24"/>
          <w:highlight w:val="none"/>
        </w:rPr>
        <w:t>7</w:t>
      </w:r>
      <w:r>
        <w:rPr>
          <w:rFonts w:eastAsia="黑体"/>
          <w:color w:val="auto"/>
          <w:kern w:val="2"/>
          <w:sz w:val="21"/>
          <w:szCs w:val="24"/>
          <w:highlight w:val="none"/>
        </w:rPr>
        <w:t>.1  一般规定</w:t>
      </w:r>
      <w:bookmarkEnd w:id="32"/>
      <w:bookmarkEnd w:id="33"/>
    </w:p>
    <w:p>
      <w:pPr>
        <w:ind w:firstLine="0" w:firstLineChars="0"/>
        <w:rPr>
          <w:rFonts w:eastAsia="宋体"/>
          <w:color w:val="auto"/>
          <w:kern w:val="2"/>
          <w:sz w:val="21"/>
          <w:szCs w:val="24"/>
          <w:highlight w:val="none"/>
        </w:rPr>
      </w:pPr>
      <w:r>
        <w:rPr>
          <w:rFonts w:hint="eastAsia" w:eastAsia="宋体"/>
          <w:b/>
          <w:bCs/>
          <w:color w:val="auto"/>
          <w:kern w:val="2"/>
          <w:sz w:val="21"/>
          <w:szCs w:val="24"/>
          <w:highlight w:val="none"/>
        </w:rPr>
        <w:t xml:space="preserve">7.1.1 </w:t>
      </w:r>
      <w:r>
        <w:rPr>
          <w:rFonts w:hint="eastAsia" w:eastAsia="宋体"/>
          <w:color w:val="auto"/>
          <w:kern w:val="2"/>
          <w:sz w:val="21"/>
          <w:szCs w:val="24"/>
          <w:highlight w:val="none"/>
        </w:rPr>
        <w:t xml:space="preserve"> 同一品种的装配式地面工程每60间应划分为一个检验批，不足60间也应划分为一个检验批，大面积房间和走廊可按装配式地面面积</w:t>
      </w:r>
      <w:r>
        <w:rPr>
          <w:rFonts w:hint="eastAsia" w:eastAsia="宋体"/>
          <w:color w:val="auto"/>
          <w:kern w:val="2"/>
          <w:sz w:val="21"/>
          <w:szCs w:val="24"/>
          <w:highlight w:val="none"/>
          <w:lang w:val="en-US" w:eastAsia="zh-CN"/>
        </w:rPr>
        <w:t>3</w:t>
      </w:r>
      <w:r>
        <w:rPr>
          <w:rFonts w:hint="eastAsia" w:eastAsia="宋体"/>
          <w:color w:val="auto"/>
          <w:kern w:val="2"/>
          <w:sz w:val="21"/>
          <w:szCs w:val="24"/>
          <w:highlight w:val="none"/>
        </w:rPr>
        <w:t>0m</w:t>
      </w:r>
      <w:r>
        <w:rPr>
          <w:rFonts w:hint="eastAsia" w:eastAsia="宋体"/>
          <w:color w:val="auto"/>
          <w:kern w:val="2"/>
          <w:sz w:val="21"/>
          <w:szCs w:val="24"/>
          <w:highlight w:val="none"/>
          <w:vertAlign w:val="superscript"/>
        </w:rPr>
        <w:t>2</w:t>
      </w:r>
      <w:r>
        <w:rPr>
          <w:rFonts w:hint="eastAsia" w:eastAsia="宋体"/>
          <w:color w:val="auto"/>
          <w:kern w:val="2"/>
          <w:sz w:val="21"/>
          <w:szCs w:val="24"/>
          <w:highlight w:val="none"/>
        </w:rPr>
        <w:t xml:space="preserve"> 计为1间。</w:t>
      </w:r>
    </w:p>
    <w:p>
      <w:pPr>
        <w:ind w:firstLine="0" w:firstLineChars="0"/>
        <w:jc w:val="left"/>
        <w:rPr>
          <w:rFonts w:ascii="宋体" w:hAnsi="宋体" w:eastAsia="宋体" w:cs="宋体"/>
          <w:color w:val="auto"/>
          <w:kern w:val="2"/>
          <w:sz w:val="21"/>
          <w:highlight w:val="none"/>
          <w:lang w:bidi="zh-TW"/>
        </w:rPr>
      </w:pPr>
      <w:r>
        <w:rPr>
          <w:rFonts w:hint="eastAsia" w:eastAsia="宋体"/>
          <w:b/>
          <w:bCs/>
          <w:color w:val="auto"/>
          <w:kern w:val="2"/>
          <w:sz w:val="21"/>
          <w:szCs w:val="24"/>
          <w:highlight w:val="none"/>
        </w:rPr>
        <w:t>7.1.2</w:t>
      </w:r>
      <w:r>
        <w:rPr>
          <w:rFonts w:hint="eastAsia" w:eastAsia="宋体"/>
          <w:color w:val="auto"/>
          <w:kern w:val="2"/>
          <w:sz w:val="21"/>
          <w:szCs w:val="24"/>
          <w:highlight w:val="none"/>
        </w:rPr>
        <w:t xml:space="preserve">  每个检验批应至少抽查</w:t>
      </w:r>
      <w:r>
        <w:rPr>
          <w:rFonts w:eastAsia="宋体"/>
          <w:color w:val="auto"/>
          <w:kern w:val="2"/>
          <w:sz w:val="21"/>
          <w:szCs w:val="24"/>
          <w:highlight w:val="none"/>
        </w:rPr>
        <w:t>2</w:t>
      </w:r>
      <w:r>
        <w:rPr>
          <w:rFonts w:hint="eastAsia" w:eastAsia="宋体"/>
          <w:color w:val="auto"/>
          <w:kern w:val="2"/>
          <w:sz w:val="21"/>
          <w:szCs w:val="24"/>
          <w:highlight w:val="none"/>
        </w:rPr>
        <w:t>0%，并不得少于8间，不足8间时应全数检查</w:t>
      </w:r>
      <w:r>
        <w:rPr>
          <w:rFonts w:hint="eastAsia" w:eastAsia="宋体"/>
          <w:color w:val="auto"/>
          <w:kern w:val="2"/>
          <w:sz w:val="21"/>
          <w:highlight w:val="none"/>
          <w:lang w:val="zh-TW" w:bidi="zh-TW"/>
        </w:rPr>
        <w:t>；</w:t>
      </w:r>
      <w:r>
        <w:rPr>
          <w:rFonts w:hint="eastAsia" w:ascii="宋体" w:hAnsi="宋体" w:eastAsia="宋体" w:cs="宋体"/>
          <w:color w:val="auto"/>
          <w:kern w:val="2"/>
          <w:sz w:val="21"/>
          <w:highlight w:val="none"/>
          <w:lang w:bidi="zh-TW"/>
        </w:rPr>
        <w:t>超过允许偏差的该批次应全数检查。</w:t>
      </w:r>
    </w:p>
    <w:p>
      <w:pPr>
        <w:ind w:firstLine="0" w:firstLineChars="0"/>
        <w:rPr>
          <w:rFonts w:ascii="宋体" w:hAnsi="宋体" w:eastAsia="宋体" w:cs="宋体"/>
          <w:color w:val="auto"/>
          <w:kern w:val="2"/>
          <w:sz w:val="21"/>
          <w:highlight w:val="none"/>
          <w:lang w:val="zh-TW" w:eastAsia="zh-TW" w:bidi="zh-TW"/>
        </w:rPr>
      </w:pPr>
      <w:r>
        <w:rPr>
          <w:rFonts w:hint="eastAsia" w:eastAsia="宋体"/>
          <w:b/>
          <w:bCs/>
          <w:color w:val="auto"/>
          <w:kern w:val="2"/>
          <w:sz w:val="21"/>
          <w:highlight w:val="none"/>
          <w:lang w:bidi="zh-TW"/>
        </w:rPr>
        <w:t>7.</w:t>
      </w:r>
      <w:r>
        <w:rPr>
          <w:rFonts w:eastAsia="宋体"/>
          <w:b/>
          <w:bCs/>
          <w:color w:val="auto"/>
          <w:kern w:val="2"/>
          <w:sz w:val="21"/>
          <w:highlight w:val="none"/>
          <w:lang w:bidi="zh-TW"/>
        </w:rPr>
        <w:t>1.3</w:t>
      </w:r>
      <w:r>
        <w:rPr>
          <w:rFonts w:eastAsia="宋体"/>
          <w:color w:val="auto"/>
          <w:kern w:val="2"/>
          <w:sz w:val="21"/>
          <w:highlight w:val="none"/>
          <w:lang w:bidi="zh-TW"/>
        </w:rPr>
        <w:t xml:space="preserve"> </w:t>
      </w:r>
      <w:r>
        <w:rPr>
          <w:rFonts w:ascii="宋体" w:hAnsi="宋体" w:eastAsia="宋体" w:cs="宋体"/>
          <w:color w:val="auto"/>
          <w:kern w:val="2"/>
          <w:sz w:val="21"/>
          <w:highlight w:val="none"/>
          <w:lang w:val="zh-TW" w:eastAsia="zh-TW" w:bidi="zh-TW"/>
        </w:rPr>
        <w:t xml:space="preserve"> </w:t>
      </w:r>
      <w:r>
        <w:rPr>
          <w:rFonts w:hint="eastAsia" w:ascii="宋体" w:hAnsi="宋体" w:eastAsia="宋体" w:cs="宋体"/>
          <w:color w:val="auto"/>
          <w:kern w:val="2"/>
          <w:sz w:val="21"/>
          <w:highlight w:val="none"/>
          <w:lang w:val="zh-TW" w:eastAsia="zh-TW" w:bidi="zh-TW"/>
        </w:rPr>
        <w:t>装配式地面工程验收不合格时，整改后</w:t>
      </w:r>
      <w:r>
        <w:rPr>
          <w:rFonts w:ascii="宋体" w:hAnsi="宋体" w:eastAsia="宋体" w:cs="宋体"/>
          <w:color w:val="auto"/>
          <w:kern w:val="2"/>
          <w:sz w:val="21"/>
          <w:highlight w:val="none"/>
          <w:lang w:val="zh-TW" w:eastAsia="zh-TW" w:bidi="zh-TW"/>
        </w:rPr>
        <w:t>应</w:t>
      </w:r>
      <w:r>
        <w:rPr>
          <w:rFonts w:hint="eastAsia" w:ascii="宋体" w:hAnsi="宋体" w:eastAsia="宋体" w:cs="宋体"/>
          <w:color w:val="auto"/>
          <w:kern w:val="2"/>
          <w:sz w:val="21"/>
          <w:highlight w:val="none"/>
          <w:lang w:val="zh-TW" w:eastAsia="zh-TW" w:bidi="zh-TW"/>
        </w:rPr>
        <w:t>重新划分检验批进行验收，且应划分为每30间为一个检验批，</w:t>
      </w:r>
      <w:r>
        <w:rPr>
          <w:rFonts w:ascii="宋体" w:hAnsi="宋体" w:eastAsia="宋体" w:cs="宋体"/>
          <w:color w:val="auto"/>
          <w:kern w:val="2"/>
          <w:sz w:val="21"/>
          <w:highlight w:val="none"/>
          <w:lang w:val="zh-TW" w:eastAsia="zh-TW" w:bidi="zh-TW"/>
        </w:rPr>
        <w:t>不足</w:t>
      </w:r>
      <w:r>
        <w:rPr>
          <w:rFonts w:hint="eastAsia" w:ascii="宋体" w:hAnsi="宋体" w:eastAsia="宋体" w:cs="宋体"/>
          <w:color w:val="auto"/>
          <w:kern w:val="2"/>
          <w:sz w:val="21"/>
          <w:highlight w:val="none"/>
          <w:lang w:val="zh-TW" w:eastAsia="zh-TW" w:bidi="zh-TW"/>
        </w:rPr>
        <w:t>30</w:t>
      </w:r>
      <w:r>
        <w:rPr>
          <w:rFonts w:ascii="宋体" w:hAnsi="宋体" w:eastAsia="宋体" w:cs="宋体"/>
          <w:color w:val="auto"/>
          <w:kern w:val="2"/>
          <w:sz w:val="21"/>
          <w:highlight w:val="none"/>
          <w:lang w:val="zh-TW" w:eastAsia="zh-TW" w:bidi="zh-TW"/>
        </w:rPr>
        <w:t>间也应划分为一个检验批，大面积房间和走廊可按装配式</w:t>
      </w:r>
      <w:r>
        <w:rPr>
          <w:rFonts w:hint="eastAsia" w:ascii="宋体" w:hAnsi="宋体" w:eastAsia="宋体" w:cs="宋体"/>
          <w:color w:val="auto"/>
          <w:kern w:val="2"/>
          <w:sz w:val="21"/>
          <w:highlight w:val="none"/>
          <w:lang w:val="zh-TW" w:eastAsia="zh-TW" w:bidi="zh-TW"/>
        </w:rPr>
        <w:t>地面</w:t>
      </w:r>
      <w:r>
        <w:rPr>
          <w:rFonts w:ascii="宋体" w:hAnsi="宋体" w:eastAsia="宋体" w:cs="宋体"/>
          <w:color w:val="auto"/>
          <w:kern w:val="2"/>
          <w:sz w:val="21"/>
          <w:highlight w:val="none"/>
          <w:lang w:val="zh-TW" w:eastAsia="zh-TW" w:bidi="zh-TW"/>
        </w:rPr>
        <w:t>面积</w:t>
      </w:r>
      <w:r>
        <w:rPr>
          <w:rFonts w:hint="eastAsia" w:ascii="宋体" w:hAnsi="宋体" w:eastAsia="宋体" w:cs="宋体"/>
          <w:color w:val="auto"/>
          <w:kern w:val="2"/>
          <w:sz w:val="21"/>
          <w:highlight w:val="none"/>
          <w:lang w:val="zh-TW" w:eastAsia="zh-TW" w:bidi="zh-TW"/>
        </w:rPr>
        <w:t>3</w:t>
      </w:r>
      <w:r>
        <w:rPr>
          <w:rFonts w:ascii="宋体" w:hAnsi="宋体" w:eastAsia="宋体" w:cs="宋体"/>
          <w:color w:val="auto"/>
          <w:kern w:val="2"/>
          <w:sz w:val="21"/>
          <w:highlight w:val="none"/>
          <w:lang w:val="zh-TW" w:eastAsia="zh-TW" w:bidi="zh-TW"/>
        </w:rPr>
        <w:t>0m</w:t>
      </w:r>
      <w:r>
        <w:rPr>
          <w:rFonts w:ascii="宋体" w:hAnsi="宋体" w:eastAsia="宋体" w:cs="宋体"/>
          <w:color w:val="auto"/>
          <w:kern w:val="2"/>
          <w:sz w:val="21"/>
          <w:highlight w:val="none"/>
          <w:vertAlign w:val="superscript"/>
          <w:lang w:val="zh-TW" w:eastAsia="zh-TW" w:bidi="zh-TW"/>
        </w:rPr>
        <w:t>2</w:t>
      </w:r>
      <w:r>
        <w:rPr>
          <w:rFonts w:ascii="宋体" w:hAnsi="宋体" w:eastAsia="宋体" w:cs="宋体"/>
          <w:color w:val="auto"/>
          <w:kern w:val="2"/>
          <w:sz w:val="21"/>
          <w:highlight w:val="none"/>
          <w:lang w:val="zh-TW" w:eastAsia="zh-TW" w:bidi="zh-TW"/>
        </w:rPr>
        <w:t>计为1间</w:t>
      </w:r>
      <w:r>
        <w:rPr>
          <w:rFonts w:hint="eastAsia" w:ascii="宋体" w:hAnsi="宋体" w:eastAsia="宋体" w:cs="宋体"/>
          <w:color w:val="auto"/>
          <w:kern w:val="2"/>
          <w:sz w:val="21"/>
          <w:highlight w:val="none"/>
          <w:lang w:val="zh-TW" w:eastAsia="zh-TW" w:bidi="zh-TW"/>
        </w:rPr>
        <w:t>。</w:t>
      </w:r>
    </w:p>
    <w:p>
      <w:pPr>
        <w:ind w:firstLine="0" w:firstLineChars="0"/>
        <w:rPr>
          <w:rFonts w:eastAsia="宋体"/>
          <w:color w:val="auto"/>
          <w:kern w:val="2"/>
          <w:sz w:val="21"/>
          <w:szCs w:val="24"/>
          <w:highlight w:val="none"/>
        </w:rPr>
      </w:pPr>
      <w:r>
        <w:rPr>
          <w:rFonts w:hint="eastAsia" w:eastAsia="宋体"/>
          <w:b/>
          <w:bCs/>
          <w:color w:val="auto"/>
          <w:kern w:val="2"/>
          <w:sz w:val="21"/>
          <w:szCs w:val="24"/>
          <w:highlight w:val="none"/>
        </w:rPr>
        <w:t>7.1.4</w:t>
      </w:r>
      <w:r>
        <w:rPr>
          <w:rFonts w:hint="eastAsia" w:eastAsia="宋体"/>
          <w:color w:val="auto"/>
          <w:kern w:val="2"/>
          <w:sz w:val="21"/>
          <w:szCs w:val="24"/>
          <w:highlight w:val="none"/>
        </w:rPr>
        <w:t xml:space="preserve">  装配式地面工程应对装配式内装所涉及的下列隐蔽工程项目进行验收：</w:t>
      </w:r>
    </w:p>
    <w:p>
      <w:pPr>
        <w:ind w:firstLine="316" w:firstLineChars="150"/>
        <w:rPr>
          <w:rFonts w:eastAsia="宋体"/>
          <w:color w:val="auto"/>
          <w:kern w:val="2"/>
          <w:sz w:val="21"/>
          <w:szCs w:val="24"/>
          <w:highlight w:val="none"/>
        </w:rPr>
      </w:pPr>
      <w:r>
        <w:rPr>
          <w:rFonts w:hint="eastAsia" w:eastAsia="宋体"/>
          <w:b/>
          <w:bCs/>
          <w:color w:val="auto"/>
          <w:kern w:val="2"/>
          <w:sz w:val="21"/>
          <w:szCs w:val="24"/>
          <w:highlight w:val="none"/>
        </w:rPr>
        <w:t xml:space="preserve">1 </w:t>
      </w:r>
      <w:r>
        <w:rPr>
          <w:rFonts w:hint="eastAsia" w:eastAsia="宋体"/>
          <w:color w:val="auto"/>
          <w:kern w:val="2"/>
          <w:sz w:val="21"/>
          <w:szCs w:val="24"/>
          <w:highlight w:val="none"/>
        </w:rPr>
        <w:t xml:space="preserve"> 机电管线、设备的安装与检测；</w:t>
      </w:r>
    </w:p>
    <w:p>
      <w:pPr>
        <w:ind w:firstLine="316" w:firstLineChars="150"/>
        <w:rPr>
          <w:rFonts w:eastAsia="宋体"/>
          <w:color w:val="auto"/>
          <w:kern w:val="2"/>
          <w:sz w:val="21"/>
          <w:szCs w:val="24"/>
          <w:highlight w:val="none"/>
        </w:rPr>
      </w:pPr>
      <w:r>
        <w:rPr>
          <w:rFonts w:hint="eastAsia" w:eastAsia="宋体"/>
          <w:b/>
          <w:bCs/>
          <w:color w:val="auto"/>
          <w:kern w:val="2"/>
          <w:sz w:val="21"/>
          <w:szCs w:val="24"/>
          <w:highlight w:val="none"/>
        </w:rPr>
        <w:t xml:space="preserve">2 </w:t>
      </w:r>
      <w:r>
        <w:rPr>
          <w:rFonts w:hint="eastAsia" w:eastAsia="宋体"/>
          <w:color w:val="auto"/>
          <w:kern w:val="2"/>
          <w:sz w:val="21"/>
          <w:szCs w:val="24"/>
          <w:highlight w:val="none"/>
        </w:rPr>
        <w:t xml:space="preserve"> 有水房间防水、防潮处理。</w:t>
      </w:r>
    </w:p>
    <w:p>
      <w:pPr>
        <w:adjustRightInd/>
        <w:snapToGrid/>
        <w:ind w:firstLine="0" w:firstLineChars="0"/>
        <w:jc w:val="center"/>
        <w:outlineLvl w:val="1"/>
        <w:rPr>
          <w:rFonts w:eastAsia="黑体"/>
          <w:color w:val="auto"/>
          <w:kern w:val="2"/>
          <w:sz w:val="21"/>
          <w:szCs w:val="24"/>
          <w:highlight w:val="none"/>
        </w:rPr>
      </w:pPr>
      <w:bookmarkStart w:id="34" w:name="_Toc23993"/>
      <w:bookmarkStart w:id="35" w:name="_Toc77779645"/>
      <w:r>
        <w:rPr>
          <w:rFonts w:hint="eastAsia" w:eastAsia="黑体"/>
          <w:color w:val="auto"/>
          <w:kern w:val="2"/>
          <w:sz w:val="21"/>
          <w:szCs w:val="24"/>
          <w:highlight w:val="none"/>
        </w:rPr>
        <w:t xml:space="preserve">7.2  </w:t>
      </w:r>
      <w:r>
        <w:rPr>
          <w:rFonts w:eastAsia="黑体"/>
          <w:color w:val="auto"/>
          <w:kern w:val="2"/>
          <w:sz w:val="21"/>
          <w:szCs w:val="24"/>
          <w:highlight w:val="none"/>
        </w:rPr>
        <w:t>主控项目</w:t>
      </w:r>
      <w:bookmarkEnd w:id="34"/>
      <w:bookmarkEnd w:id="35"/>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7</w:t>
      </w:r>
      <w:r>
        <w:rPr>
          <w:rFonts w:eastAsia="宋体"/>
          <w:b/>
          <w:bCs/>
          <w:color w:val="auto"/>
          <w:kern w:val="2"/>
          <w:sz w:val="21"/>
          <w:szCs w:val="24"/>
          <w:highlight w:val="none"/>
        </w:rPr>
        <w:t>.2.1</w:t>
      </w:r>
      <w:r>
        <w:rPr>
          <w:rFonts w:eastAsia="宋体"/>
          <w:color w:val="auto"/>
          <w:kern w:val="2"/>
          <w:sz w:val="21"/>
          <w:szCs w:val="24"/>
          <w:highlight w:val="none"/>
        </w:rPr>
        <w:t xml:space="preserve">  装配式</w:t>
      </w:r>
      <w:r>
        <w:rPr>
          <w:rFonts w:hint="eastAsia" w:eastAsia="宋体"/>
          <w:color w:val="auto"/>
          <w:kern w:val="2"/>
          <w:sz w:val="21"/>
          <w:szCs w:val="24"/>
          <w:highlight w:val="none"/>
        </w:rPr>
        <w:t>地</w:t>
      </w:r>
      <w:r>
        <w:rPr>
          <w:rFonts w:eastAsia="宋体"/>
          <w:color w:val="auto"/>
          <w:kern w:val="2"/>
          <w:sz w:val="21"/>
          <w:szCs w:val="24"/>
          <w:highlight w:val="none"/>
        </w:rPr>
        <w:t>面所用</w:t>
      </w:r>
      <w:r>
        <w:rPr>
          <w:rFonts w:hint="eastAsia" w:eastAsia="宋体"/>
          <w:color w:val="auto"/>
          <w:kern w:val="2"/>
          <w:sz w:val="21"/>
          <w:szCs w:val="24"/>
          <w:highlight w:val="none"/>
        </w:rPr>
        <w:t>可调节支撑、基层衬板、面层</w:t>
      </w:r>
      <w:r>
        <w:rPr>
          <w:rFonts w:eastAsia="宋体"/>
          <w:color w:val="auto"/>
          <w:kern w:val="2"/>
          <w:sz w:val="21"/>
          <w:szCs w:val="24"/>
          <w:highlight w:val="none"/>
        </w:rPr>
        <w:t>材料的</w:t>
      </w:r>
      <w:r>
        <w:rPr>
          <w:rFonts w:hint="eastAsia" w:eastAsia="宋体"/>
          <w:color w:val="auto"/>
          <w:kern w:val="2"/>
          <w:sz w:val="21"/>
          <w:szCs w:val="24"/>
          <w:highlight w:val="none"/>
        </w:rPr>
        <w:t>品种、</w:t>
      </w:r>
      <w:r>
        <w:rPr>
          <w:rFonts w:eastAsia="宋体"/>
          <w:color w:val="auto"/>
          <w:kern w:val="2"/>
          <w:sz w:val="21"/>
          <w:szCs w:val="24"/>
          <w:highlight w:val="none"/>
        </w:rPr>
        <w:t>规格、性能应符合设计要求和</w:t>
      </w:r>
      <w:r>
        <w:rPr>
          <w:rFonts w:hint="eastAsia" w:eastAsia="宋体"/>
          <w:color w:val="auto"/>
          <w:kern w:val="2"/>
          <w:sz w:val="21"/>
          <w:szCs w:val="24"/>
          <w:highlight w:val="none"/>
        </w:rPr>
        <w:t>现行国家标准《建筑地面工程施工质量验收规范》GB 50209</w:t>
      </w:r>
      <w:r>
        <w:rPr>
          <w:rFonts w:eastAsia="宋体"/>
          <w:color w:val="auto"/>
          <w:kern w:val="2"/>
          <w:sz w:val="21"/>
          <w:szCs w:val="24"/>
          <w:highlight w:val="none"/>
        </w:rPr>
        <w:t>的</w:t>
      </w:r>
      <w:r>
        <w:rPr>
          <w:rFonts w:hint="eastAsia" w:eastAsia="宋体"/>
          <w:color w:val="auto"/>
          <w:kern w:val="2"/>
          <w:sz w:val="21"/>
          <w:szCs w:val="24"/>
          <w:highlight w:val="none"/>
        </w:rPr>
        <w:t>相关</w:t>
      </w:r>
      <w:r>
        <w:rPr>
          <w:rFonts w:eastAsia="宋体"/>
          <w:color w:val="auto"/>
          <w:kern w:val="2"/>
          <w:sz w:val="21"/>
          <w:szCs w:val="24"/>
          <w:highlight w:val="none"/>
        </w:rPr>
        <w:t>规定。</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检验方法：检查产品合格证、性能检测报告、复检报告。</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7</w:t>
      </w:r>
      <w:r>
        <w:rPr>
          <w:rFonts w:eastAsia="宋体"/>
          <w:b/>
          <w:bCs/>
          <w:color w:val="auto"/>
          <w:kern w:val="2"/>
          <w:sz w:val="21"/>
          <w:szCs w:val="24"/>
          <w:highlight w:val="none"/>
        </w:rPr>
        <w:t>.2.</w:t>
      </w:r>
      <w:r>
        <w:rPr>
          <w:rFonts w:hint="eastAsia" w:eastAsia="宋体"/>
          <w:b/>
          <w:bCs/>
          <w:color w:val="auto"/>
          <w:kern w:val="2"/>
          <w:sz w:val="21"/>
          <w:szCs w:val="24"/>
          <w:highlight w:val="none"/>
        </w:rPr>
        <w:t>2</w:t>
      </w:r>
      <w:r>
        <w:rPr>
          <w:rFonts w:eastAsia="宋体"/>
          <w:color w:val="auto"/>
          <w:kern w:val="2"/>
          <w:sz w:val="21"/>
          <w:szCs w:val="24"/>
          <w:highlight w:val="none"/>
        </w:rPr>
        <w:t xml:space="preserve">  装配式地面</w:t>
      </w:r>
      <w:r>
        <w:rPr>
          <w:rFonts w:hint="eastAsia" w:eastAsia="宋体"/>
          <w:color w:val="auto"/>
          <w:kern w:val="2"/>
          <w:sz w:val="21"/>
          <w:szCs w:val="24"/>
          <w:highlight w:val="none"/>
        </w:rPr>
        <w:t>面层</w:t>
      </w:r>
      <w:r>
        <w:rPr>
          <w:rFonts w:eastAsia="宋体"/>
          <w:color w:val="auto"/>
          <w:kern w:val="2"/>
          <w:sz w:val="21"/>
          <w:szCs w:val="24"/>
          <w:highlight w:val="none"/>
        </w:rPr>
        <w:t>的安装应牢固、无松动、无振动异响</w:t>
      </w:r>
      <w:r>
        <w:rPr>
          <w:rFonts w:hint="eastAsia" w:eastAsia="宋体"/>
          <w:color w:val="auto"/>
          <w:kern w:val="2"/>
          <w:sz w:val="21"/>
          <w:szCs w:val="24"/>
          <w:highlight w:val="none"/>
        </w:rPr>
        <w:t>，无裂纹、划痕、磨痕、掉角、缺棱等现象</w:t>
      </w:r>
      <w:r>
        <w:rPr>
          <w:rFonts w:eastAsia="宋体"/>
          <w:color w:val="auto"/>
          <w:kern w:val="2"/>
          <w:sz w:val="21"/>
          <w:szCs w:val="24"/>
          <w:highlight w:val="none"/>
        </w:rPr>
        <w:t>。</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w:t>
      </w:r>
      <w:r>
        <w:rPr>
          <w:rFonts w:hint="eastAsia" w:eastAsia="宋体"/>
          <w:color w:val="auto"/>
          <w:kern w:val="2"/>
          <w:sz w:val="21"/>
          <w:szCs w:val="24"/>
          <w:highlight w:val="none"/>
        </w:rPr>
        <w:t>观察</w:t>
      </w:r>
      <w:r>
        <w:rPr>
          <w:rFonts w:eastAsia="宋体"/>
          <w:color w:val="auto"/>
          <w:kern w:val="2"/>
          <w:sz w:val="21"/>
          <w:szCs w:val="24"/>
          <w:highlight w:val="none"/>
        </w:rPr>
        <w:t>检查、行走检查。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7.2.3</w:t>
      </w:r>
      <w:r>
        <w:rPr>
          <w:rFonts w:eastAsia="宋体"/>
          <w:color w:val="auto"/>
          <w:kern w:val="2"/>
          <w:sz w:val="21"/>
          <w:szCs w:val="24"/>
          <w:highlight w:val="none"/>
        </w:rPr>
        <w:t xml:space="preserve">  卫生间防水盘</w:t>
      </w:r>
      <w:r>
        <w:rPr>
          <w:rFonts w:hint="eastAsia" w:eastAsia="宋体"/>
          <w:color w:val="auto"/>
          <w:kern w:val="2"/>
          <w:sz w:val="21"/>
          <w:szCs w:val="24"/>
          <w:highlight w:val="none"/>
        </w:rPr>
        <w:t>底盘</w:t>
      </w:r>
      <w:r>
        <w:rPr>
          <w:rFonts w:eastAsia="宋体"/>
          <w:color w:val="auto"/>
          <w:kern w:val="2"/>
          <w:sz w:val="21"/>
          <w:szCs w:val="24"/>
          <w:highlight w:val="none"/>
        </w:rPr>
        <w:t>的安装</w:t>
      </w:r>
      <w:r>
        <w:rPr>
          <w:rFonts w:hint="eastAsia" w:eastAsia="宋体"/>
          <w:color w:val="auto"/>
          <w:kern w:val="2"/>
          <w:sz w:val="21"/>
          <w:szCs w:val="24"/>
          <w:highlight w:val="none"/>
        </w:rPr>
        <w:t>位置</w:t>
      </w:r>
      <w:r>
        <w:rPr>
          <w:rFonts w:eastAsia="宋体"/>
          <w:color w:val="auto"/>
          <w:kern w:val="2"/>
          <w:sz w:val="21"/>
          <w:szCs w:val="24"/>
          <w:highlight w:val="none"/>
        </w:rPr>
        <w:t>应</w:t>
      </w:r>
      <w:r>
        <w:rPr>
          <w:rFonts w:hint="eastAsia" w:eastAsia="宋体"/>
          <w:color w:val="auto"/>
          <w:kern w:val="2"/>
          <w:sz w:val="21"/>
          <w:szCs w:val="24"/>
          <w:highlight w:val="none"/>
        </w:rPr>
        <w:t>准确，与地漏孔、排污孔等预留孔洞位置对正，连接良好</w:t>
      </w:r>
      <w:r>
        <w:rPr>
          <w:rFonts w:eastAsia="宋体"/>
          <w:color w:val="auto"/>
          <w:kern w:val="2"/>
          <w:sz w:val="21"/>
          <w:szCs w:val="24"/>
          <w:highlight w:val="none"/>
        </w:rPr>
        <w:t>。</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检验方法：观察</w:t>
      </w:r>
      <w:r>
        <w:rPr>
          <w:rFonts w:hint="eastAsia" w:eastAsia="宋体"/>
          <w:color w:val="auto"/>
          <w:kern w:val="2"/>
          <w:sz w:val="21"/>
          <w:szCs w:val="24"/>
          <w:highlight w:val="none"/>
        </w:rPr>
        <w:t>检查；手试检查；</w:t>
      </w:r>
      <w:r>
        <w:rPr>
          <w:rFonts w:eastAsia="宋体"/>
          <w:color w:val="auto"/>
          <w:kern w:val="2"/>
          <w:sz w:val="21"/>
          <w:szCs w:val="24"/>
          <w:highlight w:val="none"/>
        </w:rPr>
        <w:t>査阅施工记录。</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7.2.4</w:t>
      </w:r>
      <w:r>
        <w:rPr>
          <w:rFonts w:hint="eastAsia" w:eastAsia="宋体"/>
          <w:color w:val="auto"/>
          <w:kern w:val="2"/>
          <w:sz w:val="21"/>
          <w:szCs w:val="24"/>
          <w:highlight w:val="none"/>
        </w:rPr>
        <w:t xml:space="preserve">  有水房间安装完成后应做满水和通水试验，满水后各连接件不渗不漏，通水试验给水排水通畅；各涉水部位连接处的密封应符合设计要求，不得有渗漏现象；地面坡向、坡度应正确，无积水。</w:t>
      </w:r>
    </w:p>
    <w:p>
      <w:pPr>
        <w:adjustRightInd/>
        <w:snapToGrid/>
        <w:ind w:firstLine="0" w:firstLineChars="0"/>
        <w:rPr>
          <w:rFonts w:eastAsia="宋体"/>
          <w:color w:val="auto"/>
          <w:kern w:val="2"/>
          <w:sz w:val="21"/>
          <w:szCs w:val="24"/>
          <w:highlight w:val="none"/>
        </w:rPr>
      </w:pPr>
      <w:r>
        <w:rPr>
          <w:rFonts w:hint="eastAsia" w:eastAsia="宋体"/>
          <w:color w:val="auto"/>
          <w:kern w:val="2"/>
          <w:sz w:val="21"/>
          <w:szCs w:val="24"/>
          <w:highlight w:val="none"/>
        </w:rPr>
        <w:t xml:space="preserve">     检验方法：观察；满水、通水、淋水、泼水试验。</w:t>
      </w:r>
    </w:p>
    <w:p>
      <w:pPr>
        <w:adjustRightInd/>
        <w:snapToGrid/>
        <w:ind w:firstLine="0" w:firstLineChars="0"/>
        <w:rPr>
          <w:rFonts w:hint="eastAsia" w:eastAsia="宋体"/>
          <w:color w:val="auto"/>
          <w:kern w:val="2"/>
          <w:sz w:val="21"/>
          <w:szCs w:val="24"/>
          <w:highlight w:val="none"/>
          <w:lang w:val="en-US" w:eastAsia="zh-CN"/>
        </w:rPr>
      </w:pPr>
      <w:r>
        <w:rPr>
          <w:rFonts w:hint="eastAsia" w:eastAsia="宋体"/>
          <w:b/>
          <w:bCs/>
          <w:color w:val="auto"/>
          <w:kern w:val="2"/>
          <w:sz w:val="21"/>
          <w:szCs w:val="24"/>
          <w:highlight w:val="none"/>
          <w:lang w:val="en-US" w:eastAsia="zh-CN"/>
        </w:rPr>
        <w:t>7.2.5</w:t>
      </w:r>
      <w:r>
        <w:rPr>
          <w:rFonts w:hint="eastAsia" w:eastAsia="宋体"/>
          <w:color w:val="auto"/>
          <w:kern w:val="2"/>
          <w:sz w:val="21"/>
          <w:szCs w:val="24"/>
          <w:highlight w:val="none"/>
          <w:lang w:val="en-US" w:eastAsia="zh-CN"/>
        </w:rPr>
        <w:t xml:space="preserve">  </w:t>
      </w:r>
      <w:r>
        <w:rPr>
          <w:rFonts w:eastAsia="宋体"/>
          <w:color w:val="auto"/>
          <w:kern w:val="2"/>
          <w:sz w:val="21"/>
          <w:szCs w:val="24"/>
          <w:highlight w:val="none"/>
        </w:rPr>
        <w:t>厨房地面</w:t>
      </w:r>
      <w:r>
        <w:rPr>
          <w:rFonts w:hint="eastAsia" w:eastAsia="宋体"/>
          <w:color w:val="auto"/>
          <w:kern w:val="2"/>
          <w:sz w:val="21"/>
          <w:szCs w:val="24"/>
          <w:highlight w:val="none"/>
          <w:lang w:val="en-US" w:eastAsia="zh-CN"/>
        </w:rPr>
        <w:t>应采用防水、防滑、耐磨、耐腐蚀的材料。</w:t>
      </w:r>
    </w:p>
    <w:p>
      <w:pPr>
        <w:adjustRightInd/>
        <w:snapToGrid/>
        <w:ind w:firstLine="630" w:firstLineChars="300"/>
        <w:rPr>
          <w:rFonts w:hint="eastAsia" w:eastAsia="宋体"/>
          <w:color w:val="auto"/>
          <w:kern w:val="2"/>
          <w:sz w:val="21"/>
          <w:szCs w:val="24"/>
          <w:highlight w:val="none"/>
          <w:lang w:eastAsia="zh-CN"/>
        </w:rPr>
      </w:pPr>
      <w:r>
        <w:rPr>
          <w:rFonts w:hint="eastAsia" w:eastAsia="宋体"/>
          <w:color w:val="auto"/>
          <w:kern w:val="2"/>
          <w:sz w:val="21"/>
          <w:szCs w:val="24"/>
          <w:highlight w:val="none"/>
          <w:lang w:val="en-US" w:eastAsia="zh-CN"/>
        </w:rPr>
        <w:t>检验方法：查阅设计文件；观察检查。</w:t>
      </w:r>
    </w:p>
    <w:p>
      <w:pPr>
        <w:adjustRightInd/>
        <w:snapToGrid/>
        <w:ind w:firstLine="0" w:firstLineChars="0"/>
        <w:jc w:val="center"/>
        <w:outlineLvl w:val="1"/>
        <w:rPr>
          <w:rFonts w:eastAsia="黑体"/>
          <w:color w:val="auto"/>
          <w:kern w:val="2"/>
          <w:sz w:val="21"/>
          <w:szCs w:val="24"/>
          <w:highlight w:val="none"/>
        </w:rPr>
      </w:pPr>
      <w:bookmarkStart w:id="36" w:name="_Toc13185"/>
      <w:bookmarkStart w:id="37" w:name="_Toc25213"/>
      <w:r>
        <w:rPr>
          <w:rFonts w:hint="eastAsia" w:eastAsia="黑体"/>
          <w:color w:val="auto"/>
          <w:kern w:val="2"/>
          <w:sz w:val="21"/>
          <w:szCs w:val="24"/>
          <w:highlight w:val="none"/>
        </w:rPr>
        <w:t>7</w:t>
      </w:r>
      <w:r>
        <w:rPr>
          <w:rFonts w:eastAsia="黑体"/>
          <w:color w:val="auto"/>
          <w:kern w:val="2"/>
          <w:sz w:val="21"/>
          <w:szCs w:val="24"/>
          <w:highlight w:val="none"/>
        </w:rPr>
        <w:t>.3</w:t>
      </w:r>
      <w:r>
        <w:rPr>
          <w:rFonts w:hint="eastAsia" w:eastAsia="黑体"/>
          <w:color w:val="auto"/>
          <w:kern w:val="2"/>
          <w:sz w:val="21"/>
          <w:szCs w:val="24"/>
          <w:highlight w:val="none"/>
        </w:rPr>
        <w:t xml:space="preserve"> </w:t>
      </w:r>
      <w:r>
        <w:rPr>
          <w:rFonts w:eastAsia="黑体"/>
          <w:color w:val="auto"/>
          <w:kern w:val="2"/>
          <w:sz w:val="21"/>
          <w:szCs w:val="24"/>
          <w:highlight w:val="none"/>
        </w:rPr>
        <w:t xml:space="preserve"> 一般项目</w:t>
      </w:r>
      <w:bookmarkEnd w:id="36"/>
      <w:bookmarkEnd w:id="37"/>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7</w:t>
      </w:r>
      <w:r>
        <w:rPr>
          <w:rFonts w:eastAsia="宋体"/>
          <w:b/>
          <w:bCs/>
          <w:color w:val="auto"/>
          <w:kern w:val="2"/>
          <w:sz w:val="21"/>
          <w:szCs w:val="24"/>
          <w:highlight w:val="none"/>
        </w:rPr>
        <w:t xml:space="preserve">.3.1 </w:t>
      </w:r>
      <w:r>
        <w:rPr>
          <w:rFonts w:eastAsia="宋体"/>
          <w:color w:val="auto"/>
          <w:kern w:val="2"/>
          <w:sz w:val="21"/>
          <w:szCs w:val="24"/>
          <w:highlight w:val="none"/>
        </w:rPr>
        <w:t xml:space="preserve"> 装配式地面面层的排列应符合设计要求，表面洁净、接缝密闭、缝格均匀顺直</w:t>
      </w:r>
      <w:r>
        <w:rPr>
          <w:rFonts w:hint="eastAsia" w:eastAsia="宋体"/>
          <w:color w:val="auto"/>
          <w:kern w:val="2"/>
          <w:sz w:val="21"/>
          <w:szCs w:val="24"/>
          <w:highlight w:val="none"/>
        </w:rPr>
        <w:t>；</w:t>
      </w:r>
      <w:r>
        <w:rPr>
          <w:rFonts w:eastAsia="宋体"/>
          <w:color w:val="auto"/>
          <w:kern w:val="2"/>
          <w:sz w:val="21"/>
          <w:szCs w:val="24"/>
          <w:highlight w:val="none"/>
        </w:rPr>
        <w:t>无裂纹、划痕、磨痕、掉角、缺棱等现象。</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检验方法：观察检查，查阅设计文件。</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7.</w:t>
      </w:r>
      <w:r>
        <w:rPr>
          <w:rFonts w:eastAsia="宋体"/>
          <w:b/>
          <w:bCs/>
          <w:color w:val="auto"/>
          <w:kern w:val="2"/>
          <w:sz w:val="21"/>
          <w:szCs w:val="24"/>
          <w:highlight w:val="none"/>
        </w:rPr>
        <w:t>3.2</w:t>
      </w:r>
      <w:r>
        <w:rPr>
          <w:rFonts w:hint="eastAsia" w:eastAsia="宋体"/>
          <w:color w:val="auto"/>
          <w:kern w:val="2"/>
          <w:sz w:val="21"/>
          <w:szCs w:val="24"/>
          <w:highlight w:val="none"/>
        </w:rPr>
        <w:t xml:space="preserve">  装配式地面的找平层表面应平整、光洁、不起灰，抗压强度不得小于1.2MPa。</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检验方法：回弹法检测或检查配合比、通知单及检测报告。</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7.</w:t>
      </w:r>
      <w:r>
        <w:rPr>
          <w:rFonts w:eastAsia="宋体"/>
          <w:b/>
          <w:bCs/>
          <w:color w:val="auto"/>
          <w:kern w:val="2"/>
          <w:sz w:val="21"/>
          <w:szCs w:val="24"/>
          <w:highlight w:val="none"/>
        </w:rPr>
        <w:t>3.3</w:t>
      </w:r>
      <w:r>
        <w:rPr>
          <w:rFonts w:hint="eastAsia" w:eastAsia="宋体"/>
          <w:b/>
          <w:bCs/>
          <w:color w:val="auto"/>
          <w:kern w:val="2"/>
          <w:sz w:val="21"/>
          <w:szCs w:val="24"/>
          <w:highlight w:val="none"/>
        </w:rPr>
        <w:t xml:space="preserve"> </w:t>
      </w:r>
      <w:r>
        <w:rPr>
          <w:rFonts w:hint="eastAsia" w:eastAsia="宋体"/>
          <w:color w:val="auto"/>
          <w:kern w:val="2"/>
          <w:sz w:val="21"/>
          <w:szCs w:val="24"/>
          <w:highlight w:val="none"/>
        </w:rPr>
        <w:t xml:space="preserve"> 装配式地面基层和构造层之间、分层施工的各层之间，应结合牢固、无裂缝。</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检验方法：观察；用小锤轻击检查。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7.</w:t>
      </w:r>
      <w:r>
        <w:rPr>
          <w:rFonts w:eastAsia="宋体"/>
          <w:b/>
          <w:bCs/>
          <w:color w:val="auto"/>
          <w:kern w:val="2"/>
          <w:sz w:val="21"/>
          <w:szCs w:val="24"/>
          <w:highlight w:val="none"/>
        </w:rPr>
        <w:t>3.4</w:t>
      </w:r>
      <w:r>
        <w:rPr>
          <w:rFonts w:hint="eastAsia" w:eastAsia="宋体"/>
          <w:b/>
          <w:bCs/>
          <w:color w:val="auto"/>
          <w:kern w:val="2"/>
          <w:sz w:val="21"/>
          <w:szCs w:val="24"/>
          <w:highlight w:val="none"/>
        </w:rPr>
        <w:t xml:space="preserve"> </w:t>
      </w:r>
      <w:r>
        <w:rPr>
          <w:rFonts w:hint="eastAsia" w:eastAsia="宋体"/>
          <w:color w:val="auto"/>
          <w:kern w:val="2"/>
          <w:sz w:val="21"/>
          <w:szCs w:val="24"/>
          <w:highlight w:val="none"/>
        </w:rPr>
        <w:t xml:space="preserve"> 装配式地面与其他面层连接处、收口处和墙边、柱子周围应顺直、压紧。</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检验方法：观察检查。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7.</w:t>
      </w:r>
      <w:r>
        <w:rPr>
          <w:rFonts w:eastAsia="宋体"/>
          <w:b/>
          <w:bCs/>
          <w:color w:val="auto"/>
          <w:kern w:val="2"/>
          <w:sz w:val="21"/>
          <w:szCs w:val="24"/>
          <w:highlight w:val="none"/>
        </w:rPr>
        <w:t>3.5</w:t>
      </w:r>
      <w:r>
        <w:rPr>
          <w:rFonts w:hint="eastAsia" w:eastAsia="宋体"/>
          <w:color w:val="auto"/>
          <w:kern w:val="2"/>
          <w:sz w:val="21"/>
          <w:szCs w:val="24"/>
          <w:highlight w:val="none"/>
        </w:rPr>
        <w:t xml:space="preserve">  装配式地面面层与墙面或地面突出物周围套割应吻合，边缘应整齐。与踢脚板交接应紧密，缝隙应顺直。</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检验方法：观察检查；尺量检查。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7.</w:t>
      </w:r>
      <w:r>
        <w:rPr>
          <w:rFonts w:eastAsia="宋体"/>
          <w:b/>
          <w:bCs/>
          <w:color w:val="auto"/>
          <w:kern w:val="2"/>
          <w:sz w:val="21"/>
          <w:szCs w:val="24"/>
          <w:highlight w:val="none"/>
        </w:rPr>
        <w:t>3.6</w:t>
      </w:r>
      <w:r>
        <w:rPr>
          <w:rFonts w:hint="eastAsia" w:eastAsia="宋体"/>
          <w:color w:val="auto"/>
          <w:kern w:val="2"/>
          <w:sz w:val="21"/>
          <w:szCs w:val="24"/>
          <w:highlight w:val="none"/>
        </w:rPr>
        <w:t xml:space="preserve">  地面辐射供暖的安装应在辐射区与非辐射区、建筑物墙体、地面等结构交界处部位设置侧面绝热层，防止热量渗出。地面辐射供暖管线的安装应符合现行行业标准《辐射供暖供冷技术规程》JGJ 142的有关规定。</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检验方法：观察检查；尺量检查。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7.</w:t>
      </w:r>
      <w:r>
        <w:rPr>
          <w:rFonts w:eastAsia="宋体"/>
          <w:b/>
          <w:bCs/>
          <w:color w:val="auto"/>
          <w:kern w:val="2"/>
          <w:sz w:val="21"/>
          <w:szCs w:val="24"/>
          <w:highlight w:val="none"/>
        </w:rPr>
        <w:t>3.7</w:t>
      </w:r>
      <w:r>
        <w:rPr>
          <w:rFonts w:hint="eastAsia" w:eastAsia="宋体"/>
          <w:b/>
          <w:bCs/>
          <w:color w:val="auto"/>
          <w:kern w:val="2"/>
          <w:sz w:val="21"/>
          <w:szCs w:val="24"/>
          <w:highlight w:val="none"/>
        </w:rPr>
        <w:t xml:space="preserve"> </w:t>
      </w:r>
      <w:r>
        <w:rPr>
          <w:rFonts w:hint="eastAsia" w:eastAsia="宋体"/>
          <w:color w:val="auto"/>
          <w:kern w:val="2"/>
          <w:sz w:val="21"/>
          <w:szCs w:val="24"/>
          <w:highlight w:val="none"/>
        </w:rPr>
        <w:t xml:space="preserve"> 架空地板的铺设、安装应符合现行国家标准《建筑地面工程施工质量验收规范》GB 50209的相关规定。</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检验方法：观察检查；尺量检查。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7</w:t>
      </w:r>
      <w:r>
        <w:rPr>
          <w:rFonts w:eastAsia="宋体"/>
          <w:b/>
          <w:bCs/>
          <w:color w:val="auto"/>
          <w:kern w:val="2"/>
          <w:sz w:val="21"/>
          <w:szCs w:val="24"/>
          <w:highlight w:val="none"/>
        </w:rPr>
        <w:t xml:space="preserve">.3.8 </w:t>
      </w:r>
      <w:r>
        <w:rPr>
          <w:rFonts w:eastAsia="宋体"/>
          <w:color w:val="auto"/>
          <w:kern w:val="2"/>
          <w:sz w:val="21"/>
          <w:szCs w:val="24"/>
          <w:highlight w:val="none"/>
        </w:rPr>
        <w:t xml:space="preserve"> 装配式地面的允许偏差和检验方法应符合表</w:t>
      </w:r>
      <w:r>
        <w:rPr>
          <w:rFonts w:hint="eastAsia" w:eastAsia="宋体"/>
          <w:color w:val="auto"/>
          <w:kern w:val="2"/>
          <w:sz w:val="21"/>
          <w:szCs w:val="24"/>
          <w:highlight w:val="none"/>
        </w:rPr>
        <w:t>7.</w:t>
      </w:r>
      <w:r>
        <w:rPr>
          <w:rFonts w:eastAsia="宋体"/>
          <w:color w:val="auto"/>
          <w:kern w:val="2"/>
          <w:sz w:val="21"/>
          <w:szCs w:val="24"/>
          <w:highlight w:val="none"/>
        </w:rPr>
        <w:t>3</w:t>
      </w:r>
      <w:r>
        <w:rPr>
          <w:rFonts w:hint="eastAsia" w:eastAsia="宋体"/>
          <w:color w:val="auto"/>
          <w:kern w:val="2"/>
          <w:sz w:val="21"/>
          <w:szCs w:val="24"/>
          <w:highlight w:val="none"/>
        </w:rPr>
        <w:t>.</w:t>
      </w:r>
      <w:r>
        <w:rPr>
          <w:rFonts w:eastAsia="宋体"/>
          <w:color w:val="auto"/>
          <w:kern w:val="2"/>
          <w:sz w:val="21"/>
          <w:szCs w:val="24"/>
          <w:highlight w:val="none"/>
        </w:rPr>
        <w:t>8的规定。</w:t>
      </w:r>
    </w:p>
    <w:p>
      <w:pPr>
        <w:adjustRightInd/>
        <w:snapToGrid/>
        <w:ind w:firstLine="0" w:firstLineChars="0"/>
        <w:jc w:val="center"/>
        <w:rPr>
          <w:rFonts w:eastAsia="黑体"/>
          <w:color w:val="auto"/>
          <w:kern w:val="2"/>
          <w:sz w:val="21"/>
          <w:szCs w:val="24"/>
          <w:highlight w:val="none"/>
        </w:rPr>
      </w:pPr>
      <w:r>
        <w:rPr>
          <w:rFonts w:eastAsia="黑体"/>
          <w:color w:val="auto"/>
          <w:kern w:val="2"/>
          <w:sz w:val="21"/>
          <w:szCs w:val="24"/>
          <w:highlight w:val="none"/>
        </w:rPr>
        <w:t>表</w:t>
      </w:r>
      <w:r>
        <w:rPr>
          <w:rFonts w:hint="eastAsia" w:eastAsia="黑体"/>
          <w:color w:val="auto"/>
          <w:kern w:val="2"/>
          <w:sz w:val="21"/>
          <w:szCs w:val="24"/>
          <w:highlight w:val="none"/>
        </w:rPr>
        <w:t>7.</w:t>
      </w:r>
      <w:r>
        <w:rPr>
          <w:rFonts w:eastAsia="黑体"/>
          <w:color w:val="auto"/>
          <w:kern w:val="2"/>
          <w:sz w:val="21"/>
          <w:szCs w:val="24"/>
          <w:highlight w:val="none"/>
        </w:rPr>
        <w:t>3.8</w:t>
      </w:r>
      <w:r>
        <w:rPr>
          <w:rFonts w:hint="eastAsia" w:eastAsia="黑体"/>
          <w:color w:val="auto"/>
          <w:kern w:val="2"/>
          <w:sz w:val="21"/>
          <w:szCs w:val="24"/>
          <w:highlight w:val="none"/>
        </w:rPr>
        <w:t xml:space="preserve">  </w:t>
      </w:r>
      <w:r>
        <w:rPr>
          <w:rFonts w:eastAsia="黑体"/>
          <w:color w:val="auto"/>
          <w:kern w:val="2"/>
          <w:sz w:val="21"/>
          <w:szCs w:val="24"/>
          <w:highlight w:val="none"/>
        </w:rPr>
        <w:t>装配式地面的允许偏差和检验方法</w:t>
      </w:r>
    </w:p>
    <w:tbl>
      <w:tblPr>
        <w:tblStyle w:val="9"/>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45"/>
        <w:gridCol w:w="2130"/>
        <w:gridCol w:w="1425"/>
        <w:gridCol w:w="4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9" w:hRule="exact"/>
          <w:jc w:val="center"/>
        </w:trPr>
        <w:tc>
          <w:tcPr>
            <w:tcW w:w="845"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项次</w:t>
            </w:r>
          </w:p>
        </w:tc>
        <w:tc>
          <w:tcPr>
            <w:tcW w:w="2130"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w:t>
            </w:r>
          </w:p>
        </w:tc>
        <w:tc>
          <w:tcPr>
            <w:tcW w:w="1425"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允许偏差</w:t>
            </w:r>
            <w:r>
              <w:rPr>
                <w:rFonts w:hint="eastAsia" w:eastAsia="宋体"/>
                <w:color w:val="auto"/>
                <w:kern w:val="2"/>
                <w:sz w:val="18"/>
                <w:szCs w:val="18"/>
                <w:highlight w:val="none"/>
                <w:lang w:eastAsia="en-US"/>
              </w:rPr>
              <w:t>（mm）</w:t>
            </w:r>
          </w:p>
        </w:tc>
        <w:tc>
          <w:tcPr>
            <w:tcW w:w="4121"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4" w:hRule="exact"/>
          <w:jc w:val="center"/>
        </w:trPr>
        <w:tc>
          <w:tcPr>
            <w:tcW w:w="845"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130"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表面平整度</w:t>
            </w:r>
          </w:p>
        </w:tc>
        <w:tc>
          <w:tcPr>
            <w:tcW w:w="1425"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4121"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用</w:t>
            </w:r>
            <w:r>
              <w:rPr>
                <w:rFonts w:hint="eastAsia" w:eastAsia="宋体"/>
                <w:color w:val="auto"/>
                <w:kern w:val="2"/>
                <w:sz w:val="18"/>
                <w:szCs w:val="18"/>
                <w:highlight w:val="none"/>
                <w:lang w:eastAsia="en-US"/>
              </w:rPr>
              <w:t>2m</w:t>
            </w:r>
            <w:r>
              <w:rPr>
                <w:rFonts w:hint="eastAsia" w:eastAsia="宋体"/>
                <w:color w:val="auto"/>
                <w:kern w:val="2"/>
                <w:sz w:val="18"/>
                <w:szCs w:val="18"/>
                <w:highlight w:val="none"/>
              </w:rPr>
              <w:t>靠尺和塞尺检查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4" w:hRule="exact"/>
          <w:jc w:val="center"/>
        </w:trPr>
        <w:tc>
          <w:tcPr>
            <w:tcW w:w="845"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130"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接缝高低差</w:t>
            </w:r>
          </w:p>
        </w:tc>
        <w:tc>
          <w:tcPr>
            <w:tcW w:w="1425"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lang w:eastAsia="en-US"/>
              </w:rPr>
              <w:t xml:space="preserve">0. </w:t>
            </w:r>
            <w:r>
              <w:rPr>
                <w:rFonts w:hint="eastAsia" w:eastAsia="宋体"/>
                <w:color w:val="auto"/>
                <w:kern w:val="2"/>
                <w:sz w:val="18"/>
                <w:szCs w:val="18"/>
                <w:highlight w:val="none"/>
              </w:rPr>
              <w:t>5</w:t>
            </w:r>
          </w:p>
        </w:tc>
        <w:tc>
          <w:tcPr>
            <w:tcW w:w="4121"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用钢直尺和塞尺检查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0" w:hRule="exact"/>
          <w:jc w:val="center"/>
        </w:trPr>
        <w:tc>
          <w:tcPr>
            <w:tcW w:w="845"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2130"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表面拼缝平直</w:t>
            </w:r>
          </w:p>
        </w:tc>
        <w:tc>
          <w:tcPr>
            <w:tcW w:w="1425"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4121" w:type="dxa"/>
            <w:vMerge w:val="restart"/>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拉5m线，不足5m拉通线，用钢直尺检查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4" w:hRule="exact"/>
          <w:jc w:val="center"/>
        </w:trPr>
        <w:tc>
          <w:tcPr>
            <w:tcW w:w="845"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4</w:t>
            </w:r>
          </w:p>
        </w:tc>
        <w:tc>
          <w:tcPr>
            <w:tcW w:w="2130"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踢脚线上口平直</w:t>
            </w:r>
          </w:p>
        </w:tc>
        <w:tc>
          <w:tcPr>
            <w:tcW w:w="1425"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4121" w:type="dxa"/>
            <w:vMerge w:val="continue"/>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4" w:hRule="exact"/>
          <w:jc w:val="center"/>
        </w:trPr>
        <w:tc>
          <w:tcPr>
            <w:tcW w:w="845"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5</w:t>
            </w:r>
          </w:p>
        </w:tc>
        <w:tc>
          <w:tcPr>
            <w:tcW w:w="2130"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踢脚线与面层接缝</w:t>
            </w:r>
          </w:p>
        </w:tc>
        <w:tc>
          <w:tcPr>
            <w:tcW w:w="1425"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4121"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用钢直尺检查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9" w:hRule="exact"/>
          <w:jc w:val="center"/>
        </w:trPr>
        <w:tc>
          <w:tcPr>
            <w:tcW w:w="845"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6</w:t>
            </w:r>
          </w:p>
        </w:tc>
        <w:tc>
          <w:tcPr>
            <w:tcW w:w="2130"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板块间隙宽度</w:t>
            </w:r>
          </w:p>
        </w:tc>
        <w:tc>
          <w:tcPr>
            <w:tcW w:w="1425"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r>
              <w:rPr>
                <w:rFonts w:hint="eastAsia" w:eastAsia="宋体"/>
                <w:color w:val="auto"/>
                <w:kern w:val="2"/>
                <w:sz w:val="18"/>
                <w:szCs w:val="18"/>
                <w:highlight w:val="none"/>
                <w:lang w:eastAsia="en-US"/>
              </w:rPr>
              <w:t xml:space="preserve"> </w:t>
            </w:r>
            <w:r>
              <w:rPr>
                <w:rFonts w:hint="eastAsia" w:eastAsia="宋体"/>
                <w:color w:val="auto"/>
                <w:kern w:val="2"/>
                <w:sz w:val="18"/>
                <w:szCs w:val="18"/>
                <w:highlight w:val="none"/>
              </w:rPr>
              <w:t>5</w:t>
            </w:r>
          </w:p>
        </w:tc>
        <w:tc>
          <w:tcPr>
            <w:tcW w:w="4121" w:type="dxa"/>
            <w:tcBorders>
              <w:tl2br w:val="nil"/>
              <w:tr2bl w:val="nil"/>
            </w:tcBorders>
            <w:shd w:val="clear" w:color="auto" w:fill="auto"/>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用游标卡尺检查</w:t>
            </w:r>
          </w:p>
        </w:tc>
      </w:tr>
    </w:tbl>
    <w:p>
      <w:pPr>
        <w:pageBreakBefore/>
        <w:adjustRightInd/>
        <w:snapToGrid/>
        <w:spacing w:before="78" w:beforeLines="25" w:after="78" w:afterLines="25" w:line="240" w:lineRule="auto"/>
        <w:ind w:firstLine="0" w:firstLineChars="0"/>
        <w:jc w:val="center"/>
        <w:outlineLvl w:val="0"/>
        <w:rPr>
          <w:rFonts w:eastAsia="宋体"/>
          <w:color w:val="auto"/>
          <w:kern w:val="2"/>
          <w:szCs w:val="32"/>
          <w:highlight w:val="none"/>
        </w:rPr>
      </w:pPr>
      <w:bookmarkStart w:id="38" w:name="_Toc77779652"/>
      <w:bookmarkStart w:id="39" w:name="_Toc10588"/>
      <w:bookmarkStart w:id="40" w:name="_Toc77779646"/>
      <w:r>
        <w:rPr>
          <w:rFonts w:hint="eastAsia" w:eastAsia="宋体"/>
          <w:color w:val="auto"/>
          <w:kern w:val="2"/>
          <w:szCs w:val="32"/>
          <w:highlight w:val="none"/>
        </w:rPr>
        <w:t>8</w:t>
      </w:r>
      <w:r>
        <w:rPr>
          <w:rFonts w:eastAsia="宋体"/>
          <w:color w:val="auto"/>
          <w:kern w:val="2"/>
          <w:szCs w:val="32"/>
          <w:highlight w:val="none"/>
        </w:rPr>
        <w:t xml:space="preserve">  </w:t>
      </w:r>
      <w:r>
        <w:rPr>
          <w:rFonts w:hint="eastAsia" w:eastAsia="宋体"/>
          <w:color w:val="auto"/>
          <w:kern w:val="2"/>
          <w:szCs w:val="32"/>
          <w:highlight w:val="none"/>
        </w:rPr>
        <w:t>装配式</w:t>
      </w:r>
      <w:r>
        <w:rPr>
          <w:rFonts w:eastAsia="宋体"/>
          <w:color w:val="auto"/>
          <w:kern w:val="2"/>
          <w:szCs w:val="32"/>
          <w:highlight w:val="none"/>
        </w:rPr>
        <w:t>内门窗</w:t>
      </w:r>
      <w:r>
        <w:rPr>
          <w:rFonts w:hint="eastAsia" w:eastAsia="宋体"/>
          <w:color w:val="auto"/>
          <w:kern w:val="2"/>
          <w:szCs w:val="32"/>
          <w:highlight w:val="none"/>
        </w:rPr>
        <w:t>工程</w:t>
      </w:r>
      <w:bookmarkEnd w:id="38"/>
      <w:bookmarkEnd w:id="39"/>
    </w:p>
    <w:p>
      <w:pPr>
        <w:adjustRightInd/>
        <w:snapToGrid/>
        <w:ind w:firstLine="0" w:firstLineChars="0"/>
        <w:jc w:val="center"/>
        <w:outlineLvl w:val="1"/>
        <w:rPr>
          <w:rFonts w:eastAsia="黑体"/>
          <w:color w:val="auto"/>
          <w:kern w:val="2"/>
          <w:sz w:val="21"/>
          <w:szCs w:val="24"/>
          <w:highlight w:val="none"/>
        </w:rPr>
      </w:pPr>
      <w:bookmarkStart w:id="41" w:name="_Toc11371"/>
      <w:bookmarkStart w:id="42" w:name="_Toc77779653"/>
      <w:r>
        <w:rPr>
          <w:rFonts w:hint="eastAsia" w:eastAsia="黑体"/>
          <w:color w:val="auto"/>
          <w:kern w:val="2"/>
          <w:sz w:val="21"/>
          <w:szCs w:val="24"/>
          <w:highlight w:val="none"/>
        </w:rPr>
        <w:t>8</w:t>
      </w:r>
      <w:r>
        <w:rPr>
          <w:rFonts w:eastAsia="黑体"/>
          <w:color w:val="auto"/>
          <w:kern w:val="2"/>
          <w:sz w:val="21"/>
          <w:szCs w:val="24"/>
          <w:highlight w:val="none"/>
        </w:rPr>
        <w:t>.1  一般规定</w:t>
      </w:r>
      <w:bookmarkEnd w:id="41"/>
      <w:bookmarkEnd w:id="42"/>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 xml:space="preserve">8.1.1 </w:t>
      </w:r>
      <w:r>
        <w:rPr>
          <w:rFonts w:hint="eastAsia" w:eastAsia="宋体"/>
          <w:color w:val="auto"/>
          <w:kern w:val="2"/>
          <w:sz w:val="21"/>
          <w:szCs w:val="24"/>
          <w:highlight w:val="none"/>
        </w:rPr>
        <w:t xml:space="preserve"> 同一品种、类型和规格的木门窗、金属门窗、塑料门窗和门窗玻璃每100樘应划分为一个检验批，不足100樘也应划分为一个检验批。</w:t>
      </w:r>
    </w:p>
    <w:p>
      <w:pPr>
        <w:ind w:firstLine="0" w:firstLineChars="0"/>
        <w:jc w:val="left"/>
        <w:rPr>
          <w:rFonts w:ascii="宋体" w:hAnsi="宋体" w:eastAsia="宋体" w:cs="宋体"/>
          <w:color w:val="auto"/>
          <w:kern w:val="2"/>
          <w:sz w:val="21"/>
          <w:highlight w:val="none"/>
          <w:lang w:bidi="zh-TW"/>
        </w:rPr>
      </w:pPr>
      <w:r>
        <w:rPr>
          <w:rFonts w:hint="eastAsia" w:eastAsia="宋体"/>
          <w:b/>
          <w:bCs/>
          <w:color w:val="auto"/>
          <w:kern w:val="2"/>
          <w:sz w:val="21"/>
          <w:highlight w:val="none"/>
          <w:lang w:bidi="zh-TW"/>
        </w:rPr>
        <w:t>8</w:t>
      </w:r>
      <w:r>
        <w:rPr>
          <w:rFonts w:hint="eastAsia" w:eastAsia="宋体"/>
          <w:b/>
          <w:bCs/>
          <w:color w:val="auto"/>
          <w:kern w:val="2"/>
          <w:sz w:val="21"/>
          <w:highlight w:val="none"/>
          <w:lang w:val="zh-TW" w:eastAsia="zh-TW" w:bidi="zh-TW"/>
        </w:rPr>
        <w:t>.1.2</w:t>
      </w:r>
      <w:r>
        <w:rPr>
          <w:rFonts w:hint="eastAsia" w:eastAsia="宋体"/>
          <w:b/>
          <w:bCs/>
          <w:color w:val="auto"/>
          <w:kern w:val="2"/>
          <w:sz w:val="22"/>
          <w:szCs w:val="22"/>
          <w:highlight w:val="none"/>
          <w:lang w:val="zh-TW" w:eastAsia="zh-TW" w:bidi="zh-TW"/>
        </w:rPr>
        <w:t xml:space="preserve"> </w:t>
      </w:r>
      <w:r>
        <w:rPr>
          <w:rFonts w:hint="eastAsia" w:eastAsia="宋体"/>
          <w:color w:val="auto"/>
          <w:kern w:val="2"/>
          <w:sz w:val="22"/>
          <w:szCs w:val="22"/>
          <w:highlight w:val="none"/>
          <w:lang w:val="zh-TW" w:eastAsia="zh-TW" w:bidi="zh-TW"/>
        </w:rPr>
        <w:t xml:space="preserve"> </w:t>
      </w:r>
      <w:r>
        <w:rPr>
          <w:rFonts w:hint="eastAsia" w:eastAsia="宋体"/>
          <w:color w:val="auto"/>
          <w:kern w:val="2"/>
          <w:sz w:val="21"/>
          <w:highlight w:val="none"/>
          <w:lang w:val="zh-TW" w:eastAsia="zh-TW"/>
        </w:rPr>
        <w:t>每个检验批应至少抽查5%，并不得少于3樘，不足3樘时应全数检查</w:t>
      </w:r>
      <w:r>
        <w:rPr>
          <w:rFonts w:hint="eastAsia" w:eastAsia="宋体"/>
          <w:color w:val="auto"/>
          <w:kern w:val="2"/>
          <w:sz w:val="21"/>
          <w:highlight w:val="none"/>
          <w:lang w:val="zh-TW"/>
        </w:rPr>
        <w:t>；</w:t>
      </w:r>
      <w:r>
        <w:rPr>
          <w:rFonts w:hint="eastAsia" w:eastAsia="宋体"/>
          <w:color w:val="auto"/>
          <w:kern w:val="2"/>
          <w:sz w:val="21"/>
          <w:highlight w:val="none"/>
        </w:rPr>
        <w:t>超过允许偏差的该批次应全数检查。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highlight w:val="none"/>
        </w:rPr>
        <w:t>8</w:t>
      </w:r>
      <w:r>
        <w:rPr>
          <w:rFonts w:eastAsia="宋体"/>
          <w:b/>
          <w:bCs/>
          <w:color w:val="auto"/>
          <w:kern w:val="2"/>
          <w:sz w:val="21"/>
          <w:highlight w:val="none"/>
        </w:rPr>
        <w:t>.1.3</w:t>
      </w:r>
      <w:r>
        <w:rPr>
          <w:rFonts w:eastAsia="宋体"/>
          <w:color w:val="auto"/>
          <w:kern w:val="2"/>
          <w:sz w:val="21"/>
          <w:highlight w:val="none"/>
          <w:lang w:val="zh-TW" w:eastAsia="zh-TW"/>
        </w:rPr>
        <w:t xml:space="preserve">  </w:t>
      </w:r>
      <w:r>
        <w:rPr>
          <w:rFonts w:hint="eastAsia" w:eastAsia="宋体"/>
          <w:color w:val="auto"/>
          <w:kern w:val="2"/>
          <w:sz w:val="21"/>
          <w:highlight w:val="none"/>
          <w:lang w:val="zh-TW" w:eastAsia="zh-TW"/>
        </w:rPr>
        <w:t>装配式内门窗工程验收不合格时，整改后</w:t>
      </w:r>
      <w:r>
        <w:rPr>
          <w:rFonts w:eastAsia="宋体"/>
          <w:color w:val="auto"/>
          <w:kern w:val="2"/>
          <w:sz w:val="21"/>
          <w:highlight w:val="none"/>
          <w:lang w:val="zh-TW" w:eastAsia="zh-TW"/>
        </w:rPr>
        <w:t>应</w:t>
      </w:r>
      <w:r>
        <w:rPr>
          <w:rFonts w:hint="eastAsia" w:eastAsia="宋体"/>
          <w:color w:val="auto"/>
          <w:kern w:val="2"/>
          <w:sz w:val="21"/>
          <w:highlight w:val="none"/>
          <w:lang w:val="zh-TW" w:eastAsia="zh-TW"/>
        </w:rPr>
        <w:t>重新划分检验批进行验收，且应划分为每50樘应划分为一个检验批，不足50樘也应划分为一个检验批。</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 xml:space="preserve">8.1.4  </w:t>
      </w:r>
      <w:r>
        <w:rPr>
          <w:rFonts w:hint="eastAsia" w:eastAsia="宋体"/>
          <w:color w:val="auto"/>
          <w:kern w:val="2"/>
          <w:sz w:val="21"/>
          <w:szCs w:val="24"/>
          <w:highlight w:val="none"/>
        </w:rPr>
        <w:t>内门窗工程应对装配式内装所涉及的下列隐蔽工程项目进行验收：</w:t>
      </w:r>
    </w:p>
    <w:p>
      <w:pPr>
        <w:adjustRightInd/>
        <w:snapToGrid/>
        <w:ind w:firstLine="316" w:firstLineChars="150"/>
        <w:rPr>
          <w:rFonts w:eastAsia="宋体"/>
          <w:color w:val="auto"/>
          <w:kern w:val="2"/>
          <w:sz w:val="21"/>
          <w:szCs w:val="24"/>
          <w:highlight w:val="none"/>
        </w:rPr>
      </w:pPr>
      <w:r>
        <w:rPr>
          <w:rFonts w:hint="eastAsia" w:eastAsia="宋体"/>
          <w:b/>
          <w:bCs/>
          <w:color w:val="auto"/>
          <w:kern w:val="2"/>
          <w:sz w:val="21"/>
          <w:szCs w:val="24"/>
          <w:highlight w:val="none"/>
        </w:rPr>
        <w:t xml:space="preserve">1 </w:t>
      </w:r>
      <w:r>
        <w:rPr>
          <w:rFonts w:hint="eastAsia" w:eastAsia="宋体"/>
          <w:color w:val="auto"/>
          <w:kern w:val="2"/>
          <w:sz w:val="21"/>
          <w:szCs w:val="24"/>
          <w:highlight w:val="none"/>
        </w:rPr>
        <w:t xml:space="preserve"> 预埋件和锚固件；</w:t>
      </w:r>
    </w:p>
    <w:p>
      <w:pPr>
        <w:adjustRightInd/>
        <w:snapToGrid/>
        <w:ind w:firstLine="316" w:firstLineChars="150"/>
        <w:rPr>
          <w:rFonts w:eastAsia="宋体"/>
          <w:color w:val="auto"/>
          <w:kern w:val="2"/>
          <w:sz w:val="21"/>
          <w:szCs w:val="24"/>
          <w:highlight w:val="none"/>
        </w:rPr>
      </w:pPr>
      <w:r>
        <w:rPr>
          <w:rFonts w:hint="eastAsia" w:eastAsia="宋体"/>
          <w:b/>
          <w:bCs/>
          <w:color w:val="auto"/>
          <w:kern w:val="2"/>
          <w:sz w:val="21"/>
          <w:szCs w:val="24"/>
          <w:highlight w:val="none"/>
          <w:lang w:val="en-US" w:eastAsia="zh-CN"/>
        </w:rPr>
        <w:t>2</w:t>
      </w:r>
      <w:r>
        <w:rPr>
          <w:rFonts w:hint="eastAsia" w:eastAsia="宋体"/>
          <w:b/>
          <w:bCs/>
          <w:color w:val="auto"/>
          <w:kern w:val="2"/>
          <w:sz w:val="21"/>
          <w:szCs w:val="24"/>
          <w:highlight w:val="none"/>
        </w:rPr>
        <w:t xml:space="preserve"> </w:t>
      </w:r>
      <w:r>
        <w:rPr>
          <w:rFonts w:hint="eastAsia" w:eastAsia="宋体"/>
          <w:color w:val="auto"/>
          <w:kern w:val="2"/>
          <w:sz w:val="21"/>
          <w:szCs w:val="24"/>
          <w:highlight w:val="none"/>
        </w:rPr>
        <w:t xml:space="preserve"> 防腐、填嵌处理。</w:t>
      </w:r>
    </w:p>
    <w:p>
      <w:pPr>
        <w:adjustRightInd/>
        <w:snapToGrid/>
        <w:ind w:firstLine="0" w:firstLineChars="0"/>
        <w:jc w:val="center"/>
        <w:outlineLvl w:val="1"/>
        <w:rPr>
          <w:rFonts w:eastAsia="黑体"/>
          <w:color w:val="auto"/>
          <w:kern w:val="2"/>
          <w:sz w:val="21"/>
          <w:szCs w:val="24"/>
          <w:highlight w:val="none"/>
        </w:rPr>
      </w:pPr>
      <w:bookmarkStart w:id="43" w:name="_Toc22186"/>
      <w:bookmarkStart w:id="44" w:name="_Toc77779654"/>
      <w:r>
        <w:rPr>
          <w:rFonts w:hint="eastAsia" w:eastAsia="黑体"/>
          <w:color w:val="auto"/>
          <w:kern w:val="2"/>
          <w:sz w:val="21"/>
          <w:szCs w:val="24"/>
          <w:highlight w:val="none"/>
        </w:rPr>
        <w:t xml:space="preserve">8.2  </w:t>
      </w:r>
      <w:r>
        <w:rPr>
          <w:rFonts w:eastAsia="黑体"/>
          <w:color w:val="auto"/>
          <w:kern w:val="2"/>
          <w:sz w:val="21"/>
          <w:szCs w:val="24"/>
          <w:highlight w:val="none"/>
        </w:rPr>
        <w:t>主控项目</w:t>
      </w:r>
      <w:bookmarkEnd w:id="43"/>
      <w:bookmarkEnd w:id="44"/>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8</w:t>
      </w:r>
      <w:r>
        <w:rPr>
          <w:rFonts w:eastAsia="宋体"/>
          <w:b/>
          <w:bCs/>
          <w:color w:val="auto"/>
          <w:kern w:val="2"/>
          <w:sz w:val="21"/>
          <w:szCs w:val="24"/>
          <w:highlight w:val="none"/>
        </w:rPr>
        <w:t>.2.1</w:t>
      </w:r>
      <w:r>
        <w:rPr>
          <w:rFonts w:eastAsia="宋体"/>
          <w:color w:val="auto"/>
          <w:kern w:val="2"/>
          <w:sz w:val="21"/>
          <w:szCs w:val="24"/>
          <w:highlight w:val="none"/>
        </w:rPr>
        <w:t xml:space="preserve">  内门窗的外观、功能、尺寸、开启方向应满足设计要求。</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w:t>
      </w:r>
      <w:r>
        <w:rPr>
          <w:rFonts w:hint="eastAsia" w:eastAsia="宋体"/>
          <w:color w:val="auto"/>
          <w:kern w:val="2"/>
          <w:sz w:val="21"/>
          <w:szCs w:val="24"/>
          <w:highlight w:val="none"/>
        </w:rPr>
        <w:t>观察</w:t>
      </w:r>
      <w:r>
        <w:rPr>
          <w:rFonts w:eastAsia="宋体"/>
          <w:color w:val="auto"/>
          <w:kern w:val="2"/>
          <w:sz w:val="21"/>
          <w:szCs w:val="24"/>
          <w:highlight w:val="none"/>
        </w:rPr>
        <w:t>检查、尺量检查。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8</w:t>
      </w:r>
      <w:r>
        <w:rPr>
          <w:rFonts w:eastAsia="宋体"/>
          <w:b/>
          <w:bCs/>
          <w:color w:val="auto"/>
          <w:kern w:val="2"/>
          <w:sz w:val="21"/>
          <w:szCs w:val="24"/>
          <w:highlight w:val="none"/>
        </w:rPr>
        <w:t>.2.2</w:t>
      </w:r>
      <w:r>
        <w:rPr>
          <w:rFonts w:eastAsia="宋体"/>
          <w:color w:val="auto"/>
          <w:kern w:val="2"/>
          <w:sz w:val="21"/>
          <w:szCs w:val="24"/>
          <w:highlight w:val="none"/>
        </w:rPr>
        <w:t xml:space="preserve">  内门窗所用材料的规格、性能应满足设计要求和国家现行有关标准的规定。</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检验方法：检查产品合格证、性能检测报告、复检报告。</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8</w:t>
      </w:r>
      <w:r>
        <w:rPr>
          <w:rFonts w:eastAsia="宋体"/>
          <w:b/>
          <w:bCs/>
          <w:color w:val="auto"/>
          <w:kern w:val="2"/>
          <w:sz w:val="21"/>
          <w:szCs w:val="24"/>
          <w:highlight w:val="none"/>
        </w:rPr>
        <w:t>.2.3</w:t>
      </w:r>
      <w:r>
        <w:rPr>
          <w:rFonts w:eastAsia="宋体"/>
          <w:color w:val="auto"/>
          <w:kern w:val="2"/>
          <w:sz w:val="21"/>
          <w:szCs w:val="24"/>
          <w:highlight w:val="none"/>
        </w:rPr>
        <w:t xml:space="preserve">  内门窗的安装应牢固。与墙体连接件的数量、位置、连接方式、安装位置应满足设计要求。</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w:t>
      </w:r>
      <w:r>
        <w:rPr>
          <w:rFonts w:hint="eastAsia" w:eastAsia="宋体"/>
          <w:color w:val="auto"/>
          <w:kern w:val="2"/>
          <w:sz w:val="21"/>
          <w:szCs w:val="24"/>
          <w:highlight w:val="none"/>
        </w:rPr>
        <w:t>观察</w:t>
      </w:r>
      <w:r>
        <w:rPr>
          <w:rFonts w:eastAsia="宋体"/>
          <w:color w:val="auto"/>
          <w:kern w:val="2"/>
          <w:sz w:val="21"/>
          <w:szCs w:val="24"/>
          <w:highlight w:val="none"/>
        </w:rPr>
        <w:t>检查、查看隐蔽工程记录和施工记录。</w:t>
      </w:r>
    </w:p>
    <w:p>
      <w:pPr>
        <w:adjustRightInd/>
        <w:snapToGrid/>
        <w:ind w:firstLine="0" w:firstLineChars="0"/>
        <w:rPr>
          <w:rFonts w:hint="eastAsia" w:eastAsia="宋体"/>
          <w:color w:val="auto"/>
          <w:kern w:val="2"/>
          <w:sz w:val="21"/>
          <w:szCs w:val="24"/>
          <w:highlight w:val="none"/>
          <w:lang w:val="en-US" w:eastAsia="zh-CN"/>
        </w:rPr>
      </w:pPr>
      <w:r>
        <w:rPr>
          <w:rFonts w:hint="eastAsia" w:eastAsia="宋体"/>
          <w:b/>
          <w:bCs/>
          <w:color w:val="auto"/>
          <w:kern w:val="2"/>
          <w:sz w:val="21"/>
          <w:szCs w:val="24"/>
          <w:highlight w:val="none"/>
          <w:lang w:val="en-US" w:eastAsia="zh-CN"/>
        </w:rPr>
        <w:t xml:space="preserve">8.2.4 </w:t>
      </w:r>
      <w:r>
        <w:rPr>
          <w:rFonts w:hint="eastAsia" w:eastAsia="宋体"/>
          <w:color w:val="auto"/>
          <w:kern w:val="2"/>
          <w:sz w:val="21"/>
          <w:szCs w:val="24"/>
          <w:highlight w:val="none"/>
          <w:lang w:val="en-US" w:eastAsia="zh-CN"/>
        </w:rPr>
        <w:t xml:space="preserve"> 窗框与洞口之间的伸缩缝内应采用聚氨酯发泡胶填充，发泡胶填充应均匀、密实。发泡胶成型后不宜切割。表面应采用密封胶密封。密封胶应粘结牢固，表面应光滑、顺直、无裂纹。</w:t>
      </w:r>
    </w:p>
    <w:p>
      <w:pPr>
        <w:adjustRightInd/>
        <w:snapToGrid/>
        <w:ind w:firstLine="420" w:firstLineChars="200"/>
        <w:rPr>
          <w:rFonts w:hint="default" w:eastAsia="宋体"/>
          <w:color w:val="auto"/>
          <w:kern w:val="2"/>
          <w:sz w:val="21"/>
          <w:szCs w:val="24"/>
          <w:highlight w:val="none"/>
          <w:lang w:val="en-US" w:eastAsia="zh-CN"/>
        </w:rPr>
      </w:pPr>
      <w:r>
        <w:rPr>
          <w:rFonts w:hint="eastAsia" w:eastAsia="宋体"/>
          <w:color w:val="auto"/>
          <w:kern w:val="2"/>
          <w:sz w:val="21"/>
          <w:szCs w:val="24"/>
          <w:highlight w:val="none"/>
          <w:lang w:val="en-US" w:eastAsia="zh-CN"/>
        </w:rPr>
        <w:t>检验方法：观察；检查隐蔽工程验收记录。</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8</w:t>
      </w:r>
      <w:r>
        <w:rPr>
          <w:rFonts w:eastAsia="宋体"/>
          <w:b/>
          <w:bCs/>
          <w:color w:val="auto"/>
          <w:kern w:val="2"/>
          <w:sz w:val="21"/>
          <w:szCs w:val="24"/>
          <w:highlight w:val="none"/>
        </w:rPr>
        <w:t>.2.</w:t>
      </w:r>
      <w:r>
        <w:rPr>
          <w:rFonts w:hint="eastAsia" w:eastAsia="宋体"/>
          <w:b/>
          <w:bCs/>
          <w:color w:val="auto"/>
          <w:kern w:val="2"/>
          <w:sz w:val="21"/>
          <w:szCs w:val="24"/>
          <w:highlight w:val="none"/>
          <w:lang w:val="en-US" w:eastAsia="zh-CN"/>
        </w:rPr>
        <w:t>5</w:t>
      </w:r>
      <w:r>
        <w:rPr>
          <w:rFonts w:eastAsia="宋体"/>
          <w:color w:val="auto"/>
          <w:kern w:val="2"/>
          <w:sz w:val="21"/>
          <w:szCs w:val="24"/>
          <w:highlight w:val="none"/>
        </w:rPr>
        <w:t xml:space="preserve">  内门窗的防火、隔音、节能、防腐、防虫处理应符合设计要求。</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检验方法：观察</w:t>
      </w:r>
      <w:r>
        <w:rPr>
          <w:rFonts w:hint="eastAsia" w:eastAsia="宋体"/>
          <w:color w:val="auto"/>
          <w:kern w:val="2"/>
          <w:sz w:val="21"/>
          <w:szCs w:val="24"/>
          <w:highlight w:val="none"/>
        </w:rPr>
        <w:t>检查，</w:t>
      </w:r>
      <w:r>
        <w:rPr>
          <w:rFonts w:eastAsia="宋体"/>
          <w:color w:val="auto"/>
          <w:kern w:val="2"/>
          <w:sz w:val="21"/>
          <w:szCs w:val="24"/>
          <w:highlight w:val="none"/>
        </w:rPr>
        <w:t>尺量检查，检查材料进场验收记录。</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8</w:t>
      </w:r>
      <w:r>
        <w:rPr>
          <w:rFonts w:eastAsia="宋体"/>
          <w:b/>
          <w:bCs/>
          <w:color w:val="auto"/>
          <w:kern w:val="2"/>
          <w:sz w:val="21"/>
          <w:szCs w:val="24"/>
          <w:highlight w:val="none"/>
        </w:rPr>
        <w:t>.2.</w:t>
      </w:r>
      <w:r>
        <w:rPr>
          <w:rFonts w:hint="eastAsia" w:eastAsia="宋体"/>
          <w:b/>
          <w:bCs/>
          <w:color w:val="auto"/>
          <w:kern w:val="2"/>
          <w:sz w:val="21"/>
          <w:szCs w:val="24"/>
          <w:highlight w:val="none"/>
          <w:lang w:val="en-US" w:eastAsia="zh-CN"/>
        </w:rPr>
        <w:t>6</w:t>
      </w:r>
      <w:r>
        <w:rPr>
          <w:rFonts w:eastAsia="宋体"/>
          <w:color w:val="auto"/>
          <w:kern w:val="2"/>
          <w:sz w:val="21"/>
          <w:szCs w:val="24"/>
          <w:highlight w:val="none"/>
        </w:rPr>
        <w:t xml:space="preserve">  内门窗配件的型号、规格和数量应符合设计要求，安装应牢固，位置应正确，功能应满足使用要求。</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检验方法：观察</w:t>
      </w:r>
      <w:r>
        <w:rPr>
          <w:rFonts w:hint="eastAsia" w:eastAsia="宋体"/>
          <w:color w:val="auto"/>
          <w:kern w:val="2"/>
          <w:sz w:val="21"/>
          <w:szCs w:val="24"/>
          <w:highlight w:val="none"/>
        </w:rPr>
        <w:t>检查</w:t>
      </w:r>
      <w:r>
        <w:rPr>
          <w:rFonts w:eastAsia="宋体"/>
          <w:color w:val="auto"/>
          <w:kern w:val="2"/>
          <w:sz w:val="21"/>
          <w:szCs w:val="24"/>
          <w:highlight w:val="none"/>
        </w:rPr>
        <w:t>，开启和关闭检査。</w:t>
      </w:r>
    </w:p>
    <w:p>
      <w:pPr>
        <w:adjustRightInd/>
        <w:snapToGrid/>
        <w:ind w:firstLine="0" w:firstLineChars="0"/>
        <w:jc w:val="center"/>
        <w:outlineLvl w:val="1"/>
        <w:rPr>
          <w:rFonts w:eastAsia="黑体"/>
          <w:color w:val="auto"/>
          <w:kern w:val="2"/>
          <w:sz w:val="21"/>
          <w:szCs w:val="24"/>
          <w:highlight w:val="none"/>
        </w:rPr>
      </w:pPr>
      <w:bookmarkStart w:id="45" w:name="_Toc15461"/>
      <w:bookmarkStart w:id="46" w:name="_Toc20056"/>
      <w:r>
        <w:rPr>
          <w:rFonts w:hint="eastAsia" w:eastAsia="黑体"/>
          <w:color w:val="auto"/>
          <w:kern w:val="2"/>
          <w:sz w:val="21"/>
          <w:szCs w:val="24"/>
          <w:highlight w:val="none"/>
        </w:rPr>
        <w:t>8</w:t>
      </w:r>
      <w:r>
        <w:rPr>
          <w:rFonts w:eastAsia="黑体"/>
          <w:color w:val="auto"/>
          <w:kern w:val="2"/>
          <w:sz w:val="21"/>
          <w:szCs w:val="24"/>
          <w:highlight w:val="none"/>
        </w:rPr>
        <w:t>.3</w:t>
      </w:r>
      <w:r>
        <w:rPr>
          <w:rFonts w:hint="eastAsia" w:eastAsia="黑体"/>
          <w:color w:val="auto"/>
          <w:kern w:val="2"/>
          <w:sz w:val="21"/>
          <w:szCs w:val="24"/>
          <w:highlight w:val="none"/>
        </w:rPr>
        <w:t xml:space="preserve">  </w:t>
      </w:r>
      <w:r>
        <w:rPr>
          <w:rFonts w:eastAsia="黑体"/>
          <w:color w:val="auto"/>
          <w:kern w:val="2"/>
          <w:sz w:val="21"/>
          <w:szCs w:val="24"/>
          <w:highlight w:val="none"/>
        </w:rPr>
        <w:t>一般项目</w:t>
      </w:r>
      <w:bookmarkEnd w:id="45"/>
      <w:bookmarkEnd w:id="46"/>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8</w:t>
      </w:r>
      <w:r>
        <w:rPr>
          <w:rFonts w:eastAsia="宋体"/>
          <w:b/>
          <w:bCs/>
          <w:color w:val="auto"/>
          <w:kern w:val="2"/>
          <w:sz w:val="21"/>
          <w:szCs w:val="24"/>
          <w:highlight w:val="none"/>
        </w:rPr>
        <w:t>.3.1</w:t>
      </w:r>
      <w:r>
        <w:rPr>
          <w:rFonts w:eastAsia="宋体"/>
          <w:color w:val="auto"/>
          <w:kern w:val="2"/>
          <w:sz w:val="21"/>
          <w:szCs w:val="24"/>
          <w:highlight w:val="none"/>
        </w:rPr>
        <w:t xml:space="preserve">  内门窗与墙体间的缝隙应填嵌饱满，盖口条、压缝条和密封条应顺直，与门窗结合牢固、严密。</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检验方法：观察</w:t>
      </w:r>
      <w:r>
        <w:rPr>
          <w:rFonts w:hint="eastAsia" w:eastAsia="宋体"/>
          <w:color w:val="auto"/>
          <w:kern w:val="2"/>
          <w:sz w:val="21"/>
          <w:szCs w:val="24"/>
          <w:highlight w:val="none"/>
        </w:rPr>
        <w:t>检查</w:t>
      </w:r>
      <w:r>
        <w:rPr>
          <w:rFonts w:eastAsia="宋体"/>
          <w:color w:val="auto"/>
          <w:kern w:val="2"/>
          <w:sz w:val="21"/>
          <w:szCs w:val="24"/>
          <w:highlight w:val="none"/>
        </w:rPr>
        <w:t>。</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8</w:t>
      </w:r>
      <w:r>
        <w:rPr>
          <w:rFonts w:eastAsia="宋体"/>
          <w:b/>
          <w:bCs/>
          <w:color w:val="auto"/>
          <w:kern w:val="2"/>
          <w:sz w:val="21"/>
          <w:szCs w:val="24"/>
          <w:highlight w:val="none"/>
        </w:rPr>
        <w:t>.3.2</w:t>
      </w:r>
      <w:r>
        <w:rPr>
          <w:rFonts w:eastAsia="宋体"/>
          <w:color w:val="auto"/>
          <w:kern w:val="2"/>
          <w:sz w:val="21"/>
          <w:szCs w:val="24"/>
          <w:highlight w:val="none"/>
        </w:rPr>
        <w:t xml:space="preserve">  闭门器应有减缓作用。</w:t>
      </w:r>
    </w:p>
    <w:p>
      <w:pPr>
        <w:adjustRightInd/>
        <w:snapToGrid/>
        <w:ind w:firstLine="420"/>
        <w:rPr>
          <w:rFonts w:eastAsia="宋体"/>
          <w:color w:val="auto"/>
          <w:kern w:val="2"/>
          <w:sz w:val="21"/>
          <w:szCs w:val="24"/>
          <w:highlight w:val="none"/>
        </w:rPr>
      </w:pPr>
      <w:r>
        <w:rPr>
          <w:rFonts w:eastAsia="宋体"/>
          <w:color w:val="auto"/>
          <w:kern w:val="2"/>
          <w:sz w:val="21"/>
          <w:szCs w:val="24"/>
          <w:highlight w:val="none"/>
        </w:rPr>
        <w:t>检验方法：关闭检查。</w:t>
      </w:r>
    </w:p>
    <w:bookmarkEnd w:id="40"/>
    <w:p>
      <w:pPr>
        <w:pageBreakBefore/>
        <w:adjustRightInd/>
        <w:snapToGrid/>
        <w:spacing w:before="78" w:beforeLines="25" w:after="78" w:afterLines="25" w:line="240" w:lineRule="auto"/>
        <w:ind w:firstLine="0" w:firstLineChars="0"/>
        <w:jc w:val="center"/>
        <w:outlineLvl w:val="0"/>
        <w:rPr>
          <w:rFonts w:eastAsia="宋体"/>
          <w:color w:val="auto"/>
          <w:kern w:val="2"/>
          <w:szCs w:val="32"/>
          <w:highlight w:val="none"/>
        </w:rPr>
      </w:pPr>
      <w:bookmarkStart w:id="47" w:name="_Toc4605"/>
      <w:r>
        <w:rPr>
          <w:rFonts w:hint="eastAsia" w:eastAsia="宋体"/>
          <w:color w:val="auto"/>
          <w:kern w:val="2"/>
          <w:szCs w:val="32"/>
          <w:highlight w:val="none"/>
        </w:rPr>
        <w:t>9  细部工程</w:t>
      </w:r>
      <w:bookmarkEnd w:id="47"/>
    </w:p>
    <w:p>
      <w:pPr>
        <w:adjustRightInd/>
        <w:snapToGrid/>
        <w:ind w:firstLine="0" w:firstLineChars="0"/>
        <w:jc w:val="center"/>
        <w:outlineLvl w:val="1"/>
        <w:rPr>
          <w:rFonts w:eastAsia="黑体"/>
          <w:color w:val="auto"/>
          <w:kern w:val="2"/>
          <w:sz w:val="21"/>
          <w:szCs w:val="24"/>
          <w:highlight w:val="none"/>
        </w:rPr>
      </w:pPr>
      <w:bookmarkStart w:id="48" w:name="_Toc23856"/>
      <w:r>
        <w:rPr>
          <w:rFonts w:hint="eastAsia" w:eastAsia="黑体"/>
          <w:b/>
          <w:bCs/>
          <w:color w:val="auto"/>
          <w:kern w:val="2"/>
          <w:sz w:val="21"/>
          <w:szCs w:val="24"/>
          <w:highlight w:val="none"/>
        </w:rPr>
        <w:t xml:space="preserve">9.1 </w:t>
      </w:r>
      <w:r>
        <w:rPr>
          <w:rFonts w:hint="eastAsia" w:eastAsia="黑体"/>
          <w:color w:val="auto"/>
          <w:kern w:val="2"/>
          <w:sz w:val="21"/>
          <w:szCs w:val="24"/>
          <w:highlight w:val="none"/>
        </w:rPr>
        <w:t xml:space="preserve"> 一般规定</w:t>
      </w:r>
      <w:bookmarkEnd w:id="48"/>
    </w:p>
    <w:p>
      <w:pPr>
        <w:adjustRightInd/>
        <w:snapToGrid/>
        <w:ind w:firstLine="0" w:firstLineChars="0"/>
        <w:rPr>
          <w:rFonts w:eastAsia="宋体"/>
          <w:color w:val="auto"/>
          <w:kern w:val="2"/>
          <w:sz w:val="21"/>
          <w:szCs w:val="24"/>
          <w:highlight w:val="none"/>
        </w:rPr>
      </w:pPr>
      <w:r>
        <w:rPr>
          <w:rFonts w:hint="eastAsia" w:eastAsia="黑体"/>
          <w:b/>
          <w:bCs/>
          <w:color w:val="auto"/>
          <w:kern w:val="2"/>
          <w:sz w:val="21"/>
          <w:szCs w:val="24"/>
          <w:highlight w:val="none"/>
        </w:rPr>
        <w:t xml:space="preserve">9.1.1 </w:t>
      </w:r>
      <w:r>
        <w:rPr>
          <w:rFonts w:hint="eastAsia" w:eastAsia="宋体"/>
          <w:color w:val="auto"/>
          <w:kern w:val="2"/>
          <w:sz w:val="21"/>
          <w:szCs w:val="24"/>
          <w:highlight w:val="none"/>
        </w:rPr>
        <w:t xml:space="preserve"> 细部工程检验批应按下列规定划分：</w:t>
      </w:r>
    </w:p>
    <w:p>
      <w:pPr>
        <w:adjustRightInd/>
        <w:snapToGrid/>
        <w:ind w:firstLine="316" w:firstLineChars="150"/>
        <w:rPr>
          <w:rFonts w:eastAsia="宋体"/>
          <w:color w:val="auto"/>
          <w:kern w:val="2"/>
          <w:sz w:val="21"/>
          <w:szCs w:val="24"/>
          <w:highlight w:val="none"/>
        </w:rPr>
      </w:pPr>
      <w:r>
        <w:rPr>
          <w:rFonts w:hint="eastAsia" w:eastAsia="宋体"/>
          <w:b/>
          <w:bCs/>
          <w:color w:val="auto"/>
          <w:kern w:val="2"/>
          <w:sz w:val="21"/>
          <w:szCs w:val="24"/>
          <w:highlight w:val="none"/>
        </w:rPr>
        <w:t xml:space="preserve">1 </w:t>
      </w:r>
      <w:r>
        <w:rPr>
          <w:rFonts w:hint="eastAsia" w:eastAsia="宋体"/>
          <w:color w:val="auto"/>
          <w:kern w:val="2"/>
          <w:sz w:val="21"/>
          <w:szCs w:val="24"/>
          <w:highlight w:val="none"/>
        </w:rPr>
        <w:t xml:space="preserve"> 同类制品每50间（处）应划分为一个检验批，不足50间（处）也应划分为一个检验批；</w:t>
      </w:r>
    </w:p>
    <w:p>
      <w:pPr>
        <w:adjustRightInd/>
        <w:snapToGrid/>
        <w:ind w:firstLine="316" w:firstLineChars="150"/>
        <w:rPr>
          <w:rFonts w:eastAsia="宋体"/>
          <w:color w:val="auto"/>
          <w:kern w:val="2"/>
          <w:sz w:val="21"/>
          <w:szCs w:val="24"/>
          <w:highlight w:val="none"/>
        </w:rPr>
      </w:pPr>
      <w:r>
        <w:rPr>
          <w:rFonts w:hint="eastAsia" w:eastAsia="宋体"/>
          <w:b/>
          <w:bCs/>
          <w:color w:val="auto"/>
          <w:kern w:val="2"/>
          <w:sz w:val="21"/>
          <w:szCs w:val="24"/>
          <w:highlight w:val="none"/>
        </w:rPr>
        <w:t xml:space="preserve">2  </w:t>
      </w:r>
      <w:r>
        <w:rPr>
          <w:rFonts w:hint="eastAsia" w:eastAsia="宋体"/>
          <w:color w:val="auto"/>
          <w:kern w:val="2"/>
          <w:sz w:val="21"/>
          <w:szCs w:val="24"/>
          <w:highlight w:val="none"/>
        </w:rPr>
        <w:t>每部楼梯应划分为一个检验批。</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 xml:space="preserve">9.1.2 </w:t>
      </w:r>
      <w:r>
        <w:rPr>
          <w:rFonts w:hint="eastAsia" w:eastAsia="宋体"/>
          <w:color w:val="auto"/>
          <w:kern w:val="2"/>
          <w:sz w:val="21"/>
          <w:szCs w:val="24"/>
          <w:highlight w:val="none"/>
        </w:rPr>
        <w:t xml:space="preserve"> 窗帘盒、窗台板、门窗套和室内花饰每个检验批应至少抽查3间（处），不足3间（处）时应全数检查；护栏、扶手和室外花饰每个检验批应全数检查。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 xml:space="preserve">9.1.3 </w:t>
      </w:r>
      <w:r>
        <w:rPr>
          <w:rFonts w:hint="eastAsia" w:eastAsia="宋体"/>
          <w:color w:val="auto"/>
          <w:kern w:val="2"/>
          <w:sz w:val="21"/>
          <w:szCs w:val="24"/>
          <w:highlight w:val="none"/>
        </w:rPr>
        <w:t xml:space="preserve"> 细部工程应对下列部位进行隐蔽工程验收：</w:t>
      </w:r>
    </w:p>
    <w:p>
      <w:pPr>
        <w:adjustRightInd/>
        <w:snapToGrid/>
        <w:ind w:firstLine="316" w:firstLineChars="150"/>
        <w:rPr>
          <w:rFonts w:eastAsia="宋体"/>
          <w:color w:val="auto"/>
          <w:kern w:val="2"/>
          <w:sz w:val="21"/>
          <w:szCs w:val="24"/>
          <w:highlight w:val="none"/>
        </w:rPr>
      </w:pPr>
      <w:r>
        <w:rPr>
          <w:rFonts w:hint="eastAsia" w:eastAsia="宋体"/>
          <w:b/>
          <w:bCs/>
          <w:color w:val="auto"/>
          <w:kern w:val="2"/>
          <w:sz w:val="21"/>
          <w:szCs w:val="24"/>
          <w:highlight w:val="none"/>
        </w:rPr>
        <w:t>1</w:t>
      </w:r>
      <w:r>
        <w:rPr>
          <w:rFonts w:hint="eastAsia" w:eastAsia="宋体"/>
          <w:color w:val="auto"/>
          <w:kern w:val="2"/>
          <w:sz w:val="21"/>
          <w:szCs w:val="24"/>
          <w:highlight w:val="none"/>
        </w:rPr>
        <w:t xml:space="preserve">  预埋件（或后置埋件）；</w:t>
      </w:r>
    </w:p>
    <w:p>
      <w:pPr>
        <w:adjustRightInd/>
        <w:snapToGrid/>
        <w:ind w:firstLine="316" w:firstLineChars="150"/>
        <w:rPr>
          <w:rFonts w:eastAsia="宋体"/>
          <w:color w:val="auto"/>
          <w:kern w:val="2"/>
          <w:sz w:val="21"/>
          <w:szCs w:val="24"/>
          <w:highlight w:val="none"/>
        </w:rPr>
      </w:pPr>
      <w:r>
        <w:rPr>
          <w:rFonts w:hint="eastAsia" w:eastAsia="宋体"/>
          <w:b/>
          <w:bCs/>
          <w:color w:val="auto"/>
          <w:kern w:val="2"/>
          <w:sz w:val="21"/>
          <w:szCs w:val="24"/>
          <w:highlight w:val="none"/>
        </w:rPr>
        <w:t xml:space="preserve">2 </w:t>
      </w:r>
      <w:r>
        <w:rPr>
          <w:rFonts w:hint="eastAsia" w:eastAsia="宋体"/>
          <w:color w:val="auto"/>
          <w:kern w:val="2"/>
          <w:sz w:val="21"/>
          <w:szCs w:val="24"/>
          <w:highlight w:val="none"/>
        </w:rPr>
        <w:t xml:space="preserve"> 连接节点。</w:t>
      </w:r>
    </w:p>
    <w:p>
      <w:pPr>
        <w:adjustRightInd/>
        <w:snapToGrid/>
        <w:ind w:firstLine="0" w:firstLineChars="0"/>
        <w:jc w:val="center"/>
        <w:outlineLvl w:val="1"/>
        <w:rPr>
          <w:rFonts w:eastAsia="黑体"/>
          <w:color w:val="auto"/>
          <w:kern w:val="2"/>
          <w:sz w:val="21"/>
          <w:szCs w:val="24"/>
          <w:highlight w:val="none"/>
        </w:rPr>
      </w:pPr>
      <w:bookmarkStart w:id="49" w:name="_Toc13989"/>
      <w:r>
        <w:rPr>
          <w:rFonts w:hint="eastAsia" w:eastAsia="黑体"/>
          <w:b/>
          <w:bCs/>
          <w:color w:val="auto"/>
          <w:kern w:val="2"/>
          <w:sz w:val="21"/>
          <w:szCs w:val="24"/>
          <w:highlight w:val="none"/>
        </w:rPr>
        <w:t xml:space="preserve">9.2 </w:t>
      </w:r>
      <w:r>
        <w:rPr>
          <w:rFonts w:hint="eastAsia" w:eastAsia="黑体"/>
          <w:color w:val="auto"/>
          <w:kern w:val="2"/>
          <w:sz w:val="21"/>
          <w:szCs w:val="24"/>
          <w:highlight w:val="none"/>
        </w:rPr>
        <w:t xml:space="preserve"> 主控项目</w:t>
      </w:r>
      <w:bookmarkEnd w:id="49"/>
    </w:p>
    <w:p>
      <w:pPr>
        <w:adjustRightInd/>
        <w:snapToGrid/>
        <w:ind w:firstLine="0" w:firstLineChars="0"/>
        <w:rPr>
          <w:rFonts w:eastAsia="宋体"/>
          <w:color w:val="auto"/>
          <w:kern w:val="2"/>
          <w:sz w:val="21"/>
          <w:szCs w:val="24"/>
          <w:highlight w:val="none"/>
        </w:rPr>
      </w:pPr>
      <w:r>
        <w:rPr>
          <w:rFonts w:hint="eastAsia" w:eastAsia="黑体"/>
          <w:b/>
          <w:bCs/>
          <w:color w:val="auto"/>
          <w:kern w:val="2"/>
          <w:sz w:val="21"/>
          <w:szCs w:val="24"/>
          <w:highlight w:val="none"/>
        </w:rPr>
        <w:t>9.2.1</w:t>
      </w:r>
      <w:r>
        <w:rPr>
          <w:rFonts w:hint="eastAsia" w:eastAsia="宋体"/>
          <w:color w:val="auto"/>
          <w:kern w:val="2"/>
          <w:sz w:val="21"/>
          <w:szCs w:val="24"/>
          <w:highlight w:val="none"/>
        </w:rPr>
        <w:t xml:space="preserve">  窗帘盒配件品种、规格应符合设计要求，安装应牢固。</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检验方法：手扳检查；检查进场验收记录。</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 xml:space="preserve">9.2.2 </w:t>
      </w:r>
      <w:r>
        <w:rPr>
          <w:rFonts w:hint="eastAsia" w:eastAsia="宋体"/>
          <w:color w:val="auto"/>
          <w:kern w:val="2"/>
          <w:sz w:val="21"/>
          <w:szCs w:val="24"/>
          <w:highlight w:val="none"/>
        </w:rPr>
        <w:t xml:space="preserve"> 窗帘盒、窗台板及门窗套的造型、规格、尺寸、安装位置和固定方法应符合设计要求，安装应牢固。</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检验方法：观察；尺量检查；手扳检查。</w:t>
      </w:r>
    </w:p>
    <w:p>
      <w:pPr>
        <w:adjustRightInd/>
        <w:snapToGrid/>
        <w:ind w:firstLine="0" w:firstLineChars="0"/>
        <w:rPr>
          <w:rFonts w:eastAsia="宋体"/>
          <w:color w:val="auto"/>
          <w:kern w:val="2"/>
          <w:sz w:val="21"/>
          <w:szCs w:val="24"/>
          <w:highlight w:val="none"/>
        </w:rPr>
      </w:pPr>
      <w:r>
        <w:rPr>
          <w:rFonts w:hint="eastAsia" w:eastAsia="黑体"/>
          <w:b/>
          <w:bCs/>
          <w:color w:val="auto"/>
          <w:kern w:val="2"/>
          <w:sz w:val="21"/>
          <w:szCs w:val="24"/>
          <w:highlight w:val="none"/>
        </w:rPr>
        <w:t>9.2.3</w:t>
      </w:r>
      <w:r>
        <w:rPr>
          <w:rFonts w:hint="eastAsia" w:eastAsia="宋体"/>
          <w:color w:val="auto"/>
          <w:kern w:val="2"/>
          <w:sz w:val="21"/>
          <w:szCs w:val="24"/>
          <w:highlight w:val="none"/>
        </w:rPr>
        <w:t xml:space="preserve">  窗帘盒、窗台板、门窗套应与隔墙或原建筑结构连接牢固，窗套与窗台板宜一体化设计。</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检验方法：观察；手扳检查。</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 xml:space="preserve">9.2.4 </w:t>
      </w:r>
      <w:r>
        <w:rPr>
          <w:rFonts w:hint="eastAsia" w:eastAsia="宋体"/>
          <w:color w:val="auto"/>
          <w:kern w:val="2"/>
          <w:sz w:val="21"/>
          <w:szCs w:val="24"/>
          <w:highlight w:val="none"/>
        </w:rPr>
        <w:t xml:space="preserve"> 护栏和扶手的造型、尺寸及安装位置应符合设计要求。</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检验方法：观察；尺量检查；检查进场验收记录。</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 xml:space="preserve">9.2.5 </w:t>
      </w:r>
      <w:r>
        <w:rPr>
          <w:rFonts w:hint="eastAsia" w:eastAsia="宋体"/>
          <w:color w:val="auto"/>
          <w:kern w:val="2"/>
          <w:sz w:val="21"/>
          <w:szCs w:val="24"/>
          <w:highlight w:val="none"/>
        </w:rPr>
        <w:t xml:space="preserve"> 护栏和扶手安装预埋件的数量、规格、位置以及护栏与预埋件的连接节点应符合设计要求。</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检验方法：检查隐蔽工程验收记录和施工记录。</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 xml:space="preserve">9.2.6 </w:t>
      </w:r>
      <w:r>
        <w:rPr>
          <w:rFonts w:hint="eastAsia" w:eastAsia="宋体"/>
          <w:color w:val="auto"/>
          <w:kern w:val="2"/>
          <w:sz w:val="21"/>
          <w:szCs w:val="24"/>
          <w:highlight w:val="none"/>
        </w:rPr>
        <w:t xml:space="preserve"> 护栏高度、栏杆间距、安装位置应符合设计要求，安装</w:t>
      </w:r>
      <w:r>
        <w:rPr>
          <w:rFonts w:hint="eastAsia" w:eastAsia="宋体"/>
          <w:color w:val="auto"/>
          <w:kern w:val="2"/>
          <w:sz w:val="21"/>
          <w:szCs w:val="24"/>
          <w:highlight w:val="none"/>
          <w:lang w:val="en-US" w:eastAsia="zh-CN"/>
        </w:rPr>
        <w:t>应</w:t>
      </w:r>
      <w:r>
        <w:rPr>
          <w:rFonts w:hint="eastAsia" w:eastAsia="宋体"/>
          <w:color w:val="auto"/>
          <w:kern w:val="2"/>
          <w:sz w:val="21"/>
          <w:szCs w:val="24"/>
          <w:highlight w:val="none"/>
        </w:rPr>
        <w:t>牢固。</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检验方法：观察；尺量检查；手扳检查。</w:t>
      </w:r>
    </w:p>
    <w:p>
      <w:pPr>
        <w:adjustRightInd/>
        <w:snapToGrid/>
        <w:ind w:firstLine="0" w:firstLineChars="0"/>
        <w:rPr>
          <w:rFonts w:eastAsia="宋体"/>
          <w:color w:val="auto"/>
          <w:kern w:val="2"/>
          <w:sz w:val="21"/>
          <w:szCs w:val="24"/>
          <w:highlight w:val="none"/>
        </w:rPr>
      </w:pPr>
      <w:r>
        <w:rPr>
          <w:rFonts w:hint="eastAsia" w:eastAsia="黑体"/>
          <w:b/>
          <w:bCs/>
          <w:color w:val="auto"/>
          <w:kern w:val="2"/>
          <w:sz w:val="21"/>
          <w:szCs w:val="24"/>
          <w:highlight w:val="none"/>
        </w:rPr>
        <w:t xml:space="preserve">9..2.7 </w:t>
      </w:r>
      <w:r>
        <w:rPr>
          <w:rFonts w:hint="eastAsia" w:eastAsia="宋体"/>
          <w:color w:val="auto"/>
          <w:kern w:val="2"/>
          <w:sz w:val="21"/>
          <w:szCs w:val="24"/>
          <w:highlight w:val="none"/>
        </w:rPr>
        <w:t xml:space="preserve"> 护栏、栏杆应与原建筑结构连接牢固，护栏、栏杆净高及受力应满足相关规范要求。</w:t>
      </w:r>
    </w:p>
    <w:p>
      <w:pPr>
        <w:adjustRightInd/>
        <w:snapToGrid/>
        <w:ind w:firstLine="420"/>
        <w:rPr>
          <w:rFonts w:hint="eastAsia" w:eastAsia="宋体"/>
          <w:color w:val="auto"/>
          <w:kern w:val="2"/>
          <w:sz w:val="21"/>
          <w:szCs w:val="24"/>
          <w:highlight w:val="none"/>
        </w:rPr>
      </w:pPr>
      <w:r>
        <w:rPr>
          <w:rFonts w:hint="eastAsia" w:eastAsia="宋体"/>
          <w:color w:val="auto"/>
          <w:kern w:val="2"/>
          <w:sz w:val="21"/>
          <w:szCs w:val="24"/>
          <w:highlight w:val="none"/>
        </w:rPr>
        <w:t>检验方法：观察；尺量检查。</w:t>
      </w:r>
    </w:p>
    <w:p>
      <w:pPr>
        <w:adjustRightInd/>
        <w:snapToGrid/>
        <w:ind w:firstLine="0" w:firstLineChars="0"/>
        <w:rPr>
          <w:rFonts w:eastAsia="宋体"/>
          <w:color w:val="auto"/>
          <w:kern w:val="2"/>
          <w:sz w:val="21"/>
          <w:szCs w:val="24"/>
          <w:highlight w:val="none"/>
        </w:rPr>
      </w:pPr>
      <w:r>
        <w:rPr>
          <w:rFonts w:hint="eastAsia" w:eastAsia="黑体"/>
          <w:b/>
          <w:bCs/>
          <w:color w:val="auto"/>
          <w:kern w:val="2"/>
          <w:sz w:val="21"/>
          <w:szCs w:val="24"/>
          <w:highlight w:val="none"/>
        </w:rPr>
        <w:t>9.2.8</w:t>
      </w:r>
      <w:r>
        <w:rPr>
          <w:rFonts w:hint="eastAsia" w:eastAsia="宋体"/>
          <w:color w:val="auto"/>
          <w:kern w:val="2"/>
          <w:sz w:val="21"/>
          <w:szCs w:val="24"/>
          <w:highlight w:val="none"/>
        </w:rPr>
        <w:t xml:space="preserve">  楼梯踏步、护栏、扶手造型、尺寸、高度、位置及安装应符合设计要求。</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检验方法：观察；尺量检查；手扳检查。</w:t>
      </w:r>
    </w:p>
    <w:p>
      <w:pPr>
        <w:adjustRightInd/>
        <w:snapToGrid/>
        <w:ind w:firstLine="0" w:firstLineChars="0"/>
        <w:rPr>
          <w:rFonts w:eastAsia="宋体"/>
          <w:color w:val="auto"/>
          <w:kern w:val="2"/>
          <w:sz w:val="21"/>
          <w:szCs w:val="24"/>
          <w:highlight w:val="none"/>
        </w:rPr>
      </w:pPr>
      <w:r>
        <w:rPr>
          <w:rFonts w:hint="eastAsia" w:eastAsia="黑体"/>
          <w:b/>
          <w:bCs/>
          <w:color w:val="auto"/>
          <w:kern w:val="2"/>
          <w:sz w:val="21"/>
          <w:szCs w:val="24"/>
          <w:highlight w:val="none"/>
        </w:rPr>
        <w:t>9.2.9</w:t>
      </w:r>
      <w:r>
        <w:rPr>
          <w:rFonts w:hint="eastAsia" w:eastAsia="宋体"/>
          <w:color w:val="auto"/>
          <w:kern w:val="2"/>
          <w:sz w:val="21"/>
          <w:szCs w:val="24"/>
          <w:highlight w:val="none"/>
        </w:rPr>
        <w:t xml:space="preserve">  固定屏风应与隔墙或原建筑结构连接牢固，且应选用安全、耐冲击的材料。</w:t>
      </w:r>
    </w:p>
    <w:p>
      <w:pPr>
        <w:adjustRightInd/>
        <w:snapToGrid/>
        <w:ind w:firstLine="420"/>
        <w:rPr>
          <w:rFonts w:hint="eastAsia" w:eastAsia="宋体"/>
          <w:color w:val="auto"/>
          <w:kern w:val="2"/>
          <w:sz w:val="21"/>
          <w:szCs w:val="24"/>
          <w:highlight w:val="none"/>
        </w:rPr>
      </w:pPr>
      <w:r>
        <w:rPr>
          <w:rFonts w:hint="eastAsia" w:eastAsia="宋体"/>
          <w:color w:val="auto"/>
          <w:kern w:val="2"/>
          <w:sz w:val="21"/>
          <w:szCs w:val="24"/>
          <w:highlight w:val="none"/>
        </w:rPr>
        <w:t>检验方法：观察；检查进场验收记录。</w:t>
      </w:r>
    </w:p>
    <w:p>
      <w:pPr>
        <w:adjustRightInd/>
        <w:snapToGrid/>
        <w:ind w:left="0" w:leftChars="0" w:firstLine="0" w:firstLineChars="0"/>
        <w:rPr>
          <w:rFonts w:hint="eastAsia" w:eastAsia="宋体"/>
          <w:color w:val="auto"/>
          <w:kern w:val="2"/>
          <w:sz w:val="21"/>
          <w:szCs w:val="24"/>
          <w:highlight w:val="none"/>
          <w:lang w:val="en-US" w:eastAsia="zh-CN"/>
        </w:rPr>
      </w:pPr>
      <w:r>
        <w:rPr>
          <w:rFonts w:hint="eastAsia" w:eastAsia="宋体"/>
          <w:b/>
          <w:bCs/>
          <w:color w:val="auto"/>
          <w:kern w:val="2"/>
          <w:sz w:val="21"/>
          <w:szCs w:val="24"/>
          <w:highlight w:val="none"/>
          <w:lang w:val="en-US" w:eastAsia="zh-CN"/>
        </w:rPr>
        <w:t>9.2.10</w:t>
      </w:r>
      <w:r>
        <w:rPr>
          <w:rFonts w:hint="eastAsia" w:eastAsia="宋体"/>
          <w:color w:val="auto"/>
          <w:kern w:val="2"/>
          <w:sz w:val="21"/>
          <w:szCs w:val="24"/>
          <w:highlight w:val="none"/>
          <w:lang w:val="en-US" w:eastAsia="zh-CN"/>
        </w:rPr>
        <w:t xml:space="preserve">  固装家具预埋件或后置埋件的数量、规格、位置应符合设计要求。</w:t>
      </w:r>
    </w:p>
    <w:p>
      <w:pPr>
        <w:adjustRightInd/>
        <w:snapToGrid/>
        <w:ind w:left="0" w:leftChars="0" w:firstLine="420" w:firstLineChars="0"/>
        <w:rPr>
          <w:rFonts w:hint="eastAsia" w:eastAsia="宋体"/>
          <w:color w:val="auto"/>
          <w:kern w:val="2"/>
          <w:sz w:val="21"/>
          <w:szCs w:val="24"/>
          <w:highlight w:val="none"/>
          <w:lang w:val="en-US" w:eastAsia="zh-CN"/>
        </w:rPr>
      </w:pPr>
      <w:r>
        <w:rPr>
          <w:rFonts w:hint="eastAsia" w:eastAsia="宋体"/>
          <w:color w:val="auto"/>
          <w:kern w:val="2"/>
          <w:sz w:val="21"/>
          <w:szCs w:val="24"/>
          <w:highlight w:val="none"/>
          <w:lang w:val="en-US" w:eastAsia="zh-CN"/>
        </w:rPr>
        <w:t>检验方法：检查隐蔽工程验收记录和施工记录。</w:t>
      </w:r>
    </w:p>
    <w:p>
      <w:pPr>
        <w:adjustRightInd/>
        <w:snapToGrid/>
        <w:ind w:left="0" w:leftChars="0" w:firstLine="0" w:firstLineChars="0"/>
        <w:rPr>
          <w:rFonts w:hint="eastAsia" w:eastAsia="宋体"/>
          <w:color w:val="auto"/>
          <w:kern w:val="2"/>
          <w:sz w:val="21"/>
          <w:szCs w:val="24"/>
          <w:highlight w:val="none"/>
          <w:lang w:val="en-US" w:eastAsia="zh-CN"/>
        </w:rPr>
      </w:pPr>
      <w:r>
        <w:rPr>
          <w:rFonts w:hint="eastAsia" w:eastAsia="宋体"/>
          <w:b/>
          <w:bCs/>
          <w:color w:val="auto"/>
          <w:kern w:val="2"/>
          <w:sz w:val="21"/>
          <w:szCs w:val="24"/>
          <w:highlight w:val="none"/>
          <w:lang w:val="en-US" w:eastAsia="zh-CN"/>
        </w:rPr>
        <w:t>9.2.11</w:t>
      </w:r>
      <w:r>
        <w:rPr>
          <w:rFonts w:hint="eastAsia" w:eastAsia="宋体"/>
          <w:color w:val="auto"/>
          <w:kern w:val="2"/>
          <w:sz w:val="21"/>
          <w:szCs w:val="24"/>
          <w:highlight w:val="none"/>
          <w:lang w:val="en-US" w:eastAsia="zh-CN"/>
        </w:rPr>
        <w:t xml:space="preserve">  固装家具的造型、尺寸、安装位置、制作和固定方法应符合设计要求。</w:t>
      </w:r>
    </w:p>
    <w:p>
      <w:pPr>
        <w:adjustRightInd/>
        <w:snapToGrid/>
        <w:ind w:left="0" w:leftChars="0" w:firstLine="420" w:firstLineChars="0"/>
        <w:rPr>
          <w:rFonts w:hint="eastAsia" w:eastAsia="宋体"/>
          <w:color w:val="auto"/>
          <w:kern w:val="2"/>
          <w:sz w:val="21"/>
          <w:szCs w:val="24"/>
          <w:highlight w:val="none"/>
          <w:lang w:val="en-US" w:eastAsia="zh-CN"/>
        </w:rPr>
      </w:pPr>
      <w:r>
        <w:rPr>
          <w:rFonts w:hint="eastAsia" w:eastAsia="宋体"/>
          <w:color w:val="auto"/>
          <w:kern w:val="2"/>
          <w:sz w:val="21"/>
          <w:szCs w:val="24"/>
          <w:highlight w:val="none"/>
          <w:lang w:val="en-US" w:eastAsia="zh-CN"/>
        </w:rPr>
        <w:t>检验方法：观察、尺量检查，手扳检查。</w:t>
      </w:r>
    </w:p>
    <w:p>
      <w:pPr>
        <w:adjustRightInd/>
        <w:snapToGrid/>
        <w:ind w:left="0" w:leftChars="0" w:firstLine="0" w:firstLineChars="0"/>
        <w:rPr>
          <w:rFonts w:hint="eastAsia" w:eastAsia="宋体"/>
          <w:color w:val="auto"/>
          <w:kern w:val="2"/>
          <w:sz w:val="21"/>
          <w:szCs w:val="24"/>
          <w:highlight w:val="none"/>
          <w:lang w:val="en-US" w:eastAsia="zh-CN"/>
        </w:rPr>
      </w:pPr>
      <w:r>
        <w:rPr>
          <w:rFonts w:hint="eastAsia" w:eastAsia="宋体"/>
          <w:b/>
          <w:bCs/>
          <w:color w:val="auto"/>
          <w:kern w:val="2"/>
          <w:sz w:val="21"/>
          <w:szCs w:val="24"/>
          <w:highlight w:val="none"/>
          <w:lang w:val="en-US" w:eastAsia="zh-CN"/>
        </w:rPr>
        <w:t>9.2.12</w:t>
      </w:r>
      <w:r>
        <w:rPr>
          <w:rFonts w:hint="eastAsia" w:eastAsia="宋体"/>
          <w:color w:val="auto"/>
          <w:kern w:val="2"/>
          <w:sz w:val="21"/>
          <w:szCs w:val="24"/>
          <w:highlight w:val="none"/>
          <w:lang w:val="en-US" w:eastAsia="zh-CN"/>
        </w:rPr>
        <w:t xml:space="preserve">  固装家具配件的品种、规格应符合设计要求。配件应齐全，安装应牢固。</w:t>
      </w:r>
    </w:p>
    <w:p>
      <w:pPr>
        <w:adjustRightInd/>
        <w:snapToGrid/>
        <w:ind w:left="0" w:leftChars="0" w:firstLine="420" w:firstLineChars="0"/>
        <w:rPr>
          <w:rFonts w:hint="eastAsia" w:eastAsia="宋体"/>
          <w:color w:val="auto"/>
          <w:kern w:val="2"/>
          <w:sz w:val="21"/>
          <w:szCs w:val="24"/>
          <w:highlight w:val="none"/>
          <w:lang w:val="en-US" w:eastAsia="zh-CN"/>
        </w:rPr>
      </w:pPr>
      <w:r>
        <w:rPr>
          <w:rFonts w:hint="eastAsia" w:eastAsia="宋体"/>
          <w:color w:val="auto"/>
          <w:kern w:val="2"/>
          <w:sz w:val="21"/>
          <w:szCs w:val="24"/>
          <w:highlight w:val="none"/>
          <w:lang w:val="en-US" w:eastAsia="zh-CN"/>
        </w:rPr>
        <w:t>检验方法：观察，手扳检查，检查进场验收记录。</w:t>
      </w:r>
    </w:p>
    <w:p>
      <w:pPr>
        <w:adjustRightInd/>
        <w:snapToGrid/>
        <w:ind w:left="0" w:leftChars="0" w:firstLine="0" w:firstLineChars="0"/>
        <w:rPr>
          <w:rFonts w:hint="eastAsia" w:eastAsia="宋体"/>
          <w:color w:val="auto"/>
          <w:kern w:val="2"/>
          <w:sz w:val="21"/>
          <w:szCs w:val="24"/>
          <w:highlight w:val="none"/>
          <w:lang w:val="en-US" w:eastAsia="zh-CN"/>
        </w:rPr>
      </w:pPr>
      <w:r>
        <w:rPr>
          <w:rFonts w:hint="eastAsia" w:eastAsia="宋体"/>
          <w:b/>
          <w:bCs/>
          <w:color w:val="auto"/>
          <w:kern w:val="2"/>
          <w:sz w:val="21"/>
          <w:szCs w:val="24"/>
          <w:highlight w:val="none"/>
          <w:lang w:val="en-US" w:eastAsia="zh-CN"/>
        </w:rPr>
        <w:t>9.2.13</w:t>
      </w:r>
      <w:r>
        <w:rPr>
          <w:rFonts w:hint="eastAsia" w:eastAsia="宋体"/>
          <w:color w:val="auto"/>
          <w:kern w:val="2"/>
          <w:sz w:val="21"/>
          <w:szCs w:val="24"/>
          <w:highlight w:val="none"/>
          <w:lang w:val="en-US" w:eastAsia="zh-CN"/>
        </w:rPr>
        <w:t xml:space="preserve">  固装家具的抽屉和柜门应开关灵活，回位正确。</w:t>
      </w:r>
    </w:p>
    <w:p>
      <w:pPr>
        <w:adjustRightInd/>
        <w:snapToGrid/>
        <w:ind w:left="0" w:leftChars="0" w:firstLine="420" w:firstLineChars="0"/>
        <w:rPr>
          <w:rFonts w:hint="default" w:eastAsia="宋体"/>
          <w:color w:val="auto"/>
          <w:kern w:val="2"/>
          <w:sz w:val="21"/>
          <w:szCs w:val="24"/>
          <w:highlight w:val="none"/>
          <w:lang w:val="en-US" w:eastAsia="zh-CN"/>
        </w:rPr>
      </w:pPr>
      <w:r>
        <w:rPr>
          <w:rFonts w:hint="eastAsia" w:eastAsia="宋体"/>
          <w:color w:val="auto"/>
          <w:kern w:val="2"/>
          <w:sz w:val="21"/>
          <w:szCs w:val="24"/>
          <w:highlight w:val="none"/>
          <w:lang w:val="en-US" w:eastAsia="zh-CN"/>
        </w:rPr>
        <w:t>检验方法：观察，开启和关闭检查。</w:t>
      </w:r>
    </w:p>
    <w:p>
      <w:pPr>
        <w:adjustRightInd/>
        <w:snapToGrid/>
        <w:ind w:firstLine="0" w:firstLineChars="0"/>
        <w:jc w:val="center"/>
        <w:outlineLvl w:val="1"/>
        <w:rPr>
          <w:rFonts w:eastAsia="黑体"/>
          <w:color w:val="auto"/>
          <w:kern w:val="2"/>
          <w:sz w:val="21"/>
          <w:szCs w:val="24"/>
          <w:highlight w:val="none"/>
        </w:rPr>
      </w:pPr>
      <w:bookmarkStart w:id="50" w:name="_Toc16588"/>
      <w:r>
        <w:rPr>
          <w:rFonts w:hint="eastAsia" w:eastAsia="黑体"/>
          <w:b/>
          <w:bCs/>
          <w:color w:val="auto"/>
          <w:kern w:val="2"/>
          <w:sz w:val="21"/>
          <w:szCs w:val="24"/>
          <w:highlight w:val="none"/>
        </w:rPr>
        <w:t xml:space="preserve">9.3 </w:t>
      </w:r>
      <w:r>
        <w:rPr>
          <w:rFonts w:hint="eastAsia" w:eastAsia="黑体"/>
          <w:color w:val="auto"/>
          <w:kern w:val="2"/>
          <w:sz w:val="21"/>
          <w:szCs w:val="24"/>
          <w:highlight w:val="none"/>
        </w:rPr>
        <w:t xml:space="preserve"> 一般项目</w:t>
      </w:r>
      <w:bookmarkEnd w:id="50"/>
    </w:p>
    <w:p>
      <w:pPr>
        <w:adjustRightInd/>
        <w:snapToGrid/>
        <w:ind w:firstLine="0" w:firstLineChars="0"/>
        <w:rPr>
          <w:rFonts w:eastAsia="宋体"/>
          <w:color w:val="auto"/>
          <w:kern w:val="2"/>
          <w:sz w:val="21"/>
          <w:szCs w:val="24"/>
          <w:highlight w:val="none"/>
        </w:rPr>
      </w:pPr>
      <w:r>
        <w:rPr>
          <w:rFonts w:hint="eastAsia" w:eastAsia="黑体"/>
          <w:b/>
          <w:bCs/>
          <w:color w:val="auto"/>
          <w:kern w:val="2"/>
          <w:sz w:val="21"/>
          <w:szCs w:val="24"/>
          <w:highlight w:val="none"/>
        </w:rPr>
        <w:t xml:space="preserve">9.3.1 </w:t>
      </w:r>
      <w:r>
        <w:rPr>
          <w:rFonts w:eastAsia="宋体"/>
          <w:color w:val="auto"/>
          <w:kern w:val="2"/>
          <w:sz w:val="21"/>
          <w:szCs w:val="24"/>
          <w:highlight w:val="none"/>
        </w:rPr>
        <w:t xml:space="preserve"> 窗帘盒</w:t>
      </w:r>
      <w:r>
        <w:rPr>
          <w:rFonts w:hint="eastAsia" w:eastAsia="宋体"/>
          <w:color w:val="auto"/>
          <w:kern w:val="2"/>
          <w:sz w:val="21"/>
          <w:szCs w:val="24"/>
          <w:highlight w:val="none"/>
        </w:rPr>
        <w:t>、</w:t>
      </w:r>
      <w:r>
        <w:rPr>
          <w:rFonts w:eastAsia="宋体"/>
          <w:color w:val="auto"/>
          <w:kern w:val="2"/>
          <w:sz w:val="21"/>
          <w:szCs w:val="24"/>
          <w:highlight w:val="none"/>
        </w:rPr>
        <w:t>窗台板</w:t>
      </w:r>
      <w:r>
        <w:rPr>
          <w:rFonts w:hint="eastAsia" w:eastAsia="宋体"/>
          <w:color w:val="auto"/>
          <w:kern w:val="2"/>
          <w:sz w:val="21"/>
          <w:szCs w:val="24"/>
          <w:highlight w:val="none"/>
        </w:rPr>
        <w:t>及门窗套</w:t>
      </w:r>
      <w:r>
        <w:rPr>
          <w:rFonts w:eastAsia="宋体"/>
          <w:color w:val="auto"/>
          <w:kern w:val="2"/>
          <w:sz w:val="21"/>
          <w:szCs w:val="24"/>
          <w:highlight w:val="none"/>
        </w:rPr>
        <w:t>表面应平整、洁净、线条</w:t>
      </w:r>
      <w:r>
        <w:rPr>
          <w:rFonts w:hint="eastAsia" w:eastAsia="宋体"/>
          <w:color w:val="auto"/>
          <w:kern w:val="2"/>
          <w:sz w:val="21"/>
          <w:szCs w:val="24"/>
          <w:highlight w:val="none"/>
          <w:lang w:val="en-US" w:eastAsia="zh-CN"/>
        </w:rPr>
        <w:t>顺直</w:t>
      </w:r>
      <w:r>
        <w:rPr>
          <w:rFonts w:eastAsia="宋体"/>
          <w:color w:val="auto"/>
          <w:kern w:val="2"/>
          <w:sz w:val="21"/>
          <w:szCs w:val="24"/>
          <w:highlight w:val="none"/>
        </w:rPr>
        <w:t>、接缝严密、色泽一致，不得有裂缝、翘曲及损坏。</w:t>
      </w:r>
    </w:p>
    <w:p>
      <w:pPr>
        <w:adjustRightInd/>
        <w:snapToGrid/>
        <w:ind w:firstLine="315" w:firstLineChars="150"/>
        <w:rPr>
          <w:rFonts w:eastAsia="宋体"/>
          <w:color w:val="auto"/>
          <w:kern w:val="2"/>
          <w:sz w:val="21"/>
          <w:szCs w:val="24"/>
          <w:highlight w:val="none"/>
        </w:rPr>
      </w:pPr>
      <w:r>
        <w:rPr>
          <w:rFonts w:hint="eastAsia" w:eastAsia="宋体"/>
          <w:color w:val="auto"/>
          <w:kern w:val="2"/>
          <w:sz w:val="21"/>
          <w:szCs w:val="24"/>
          <w:highlight w:val="none"/>
        </w:rPr>
        <w:t>检验方法：观察。</w:t>
      </w:r>
    </w:p>
    <w:p>
      <w:pPr>
        <w:adjustRightInd/>
        <w:snapToGrid/>
        <w:ind w:firstLine="0" w:firstLineChars="0"/>
        <w:rPr>
          <w:rFonts w:eastAsia="宋体"/>
          <w:color w:val="auto"/>
          <w:kern w:val="2"/>
          <w:sz w:val="21"/>
          <w:szCs w:val="24"/>
          <w:highlight w:val="none"/>
        </w:rPr>
      </w:pPr>
      <w:r>
        <w:rPr>
          <w:rFonts w:hint="eastAsia" w:eastAsia="黑体"/>
          <w:b/>
          <w:bCs/>
          <w:color w:val="auto"/>
          <w:kern w:val="2"/>
          <w:sz w:val="21"/>
          <w:szCs w:val="24"/>
          <w:highlight w:val="none"/>
        </w:rPr>
        <w:t>9.3.2</w:t>
      </w:r>
      <w:r>
        <w:rPr>
          <w:rFonts w:hint="eastAsia" w:eastAsia="宋体"/>
          <w:color w:val="auto"/>
          <w:kern w:val="2"/>
          <w:sz w:val="21"/>
          <w:szCs w:val="24"/>
          <w:highlight w:val="none"/>
        </w:rPr>
        <w:t xml:space="preserve">  窗帘盒、窗台板安装的允许偏差和检验方法应符合表9.3.2的要求。</w:t>
      </w:r>
    </w:p>
    <w:p>
      <w:pPr>
        <w:adjustRightInd/>
        <w:snapToGrid/>
        <w:ind w:firstLine="0" w:firstLineChars="0"/>
        <w:jc w:val="center"/>
        <w:rPr>
          <w:rFonts w:eastAsia="黑体"/>
          <w:color w:val="auto"/>
          <w:kern w:val="2"/>
          <w:sz w:val="21"/>
          <w:szCs w:val="24"/>
          <w:highlight w:val="none"/>
        </w:rPr>
      </w:pPr>
      <w:r>
        <w:rPr>
          <w:rFonts w:hint="eastAsia" w:eastAsia="黑体"/>
          <w:color w:val="auto"/>
          <w:kern w:val="2"/>
          <w:sz w:val="21"/>
          <w:szCs w:val="24"/>
          <w:highlight w:val="none"/>
        </w:rPr>
        <w:t>表9.3.2  窗帘盒、窗台板安装的允许偏差和检验方法</w:t>
      </w:r>
    </w:p>
    <w:tbl>
      <w:tblPr>
        <w:tblStyle w:val="10"/>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2505"/>
        <w:gridCol w:w="1222"/>
        <w:gridCol w:w="4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序号</w:t>
            </w:r>
          </w:p>
        </w:tc>
        <w:tc>
          <w:tcPr>
            <w:tcW w:w="2073"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项目</w:t>
            </w:r>
          </w:p>
        </w:tc>
        <w:tc>
          <w:tcPr>
            <w:tcW w:w="1011"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允许偏差（mm）</w:t>
            </w:r>
          </w:p>
        </w:tc>
        <w:tc>
          <w:tcPr>
            <w:tcW w:w="33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1</w:t>
            </w:r>
          </w:p>
        </w:tc>
        <w:tc>
          <w:tcPr>
            <w:tcW w:w="2073"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水平度</w:t>
            </w:r>
          </w:p>
        </w:tc>
        <w:tc>
          <w:tcPr>
            <w:tcW w:w="1011"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2</w:t>
            </w:r>
          </w:p>
        </w:tc>
        <w:tc>
          <w:tcPr>
            <w:tcW w:w="33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用1m水平尺和塞尺检查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2</w:t>
            </w:r>
          </w:p>
        </w:tc>
        <w:tc>
          <w:tcPr>
            <w:tcW w:w="2073"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上口、下口直线度</w:t>
            </w:r>
          </w:p>
        </w:tc>
        <w:tc>
          <w:tcPr>
            <w:tcW w:w="1011"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3</w:t>
            </w:r>
          </w:p>
        </w:tc>
        <w:tc>
          <w:tcPr>
            <w:tcW w:w="33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拉5m线，不足5m拉通线，用钢直尺检查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3</w:t>
            </w:r>
          </w:p>
        </w:tc>
        <w:tc>
          <w:tcPr>
            <w:tcW w:w="2073"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两端距离窗洞口长度差</w:t>
            </w:r>
          </w:p>
        </w:tc>
        <w:tc>
          <w:tcPr>
            <w:tcW w:w="1011"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2</w:t>
            </w:r>
          </w:p>
        </w:tc>
        <w:tc>
          <w:tcPr>
            <w:tcW w:w="33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用钢尺检查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4</w:t>
            </w:r>
          </w:p>
        </w:tc>
        <w:tc>
          <w:tcPr>
            <w:tcW w:w="2073"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两端出墙厚度差</w:t>
            </w:r>
          </w:p>
        </w:tc>
        <w:tc>
          <w:tcPr>
            <w:tcW w:w="1011"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3</w:t>
            </w:r>
          </w:p>
        </w:tc>
        <w:tc>
          <w:tcPr>
            <w:tcW w:w="33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用钢尺检查</w:t>
            </w:r>
          </w:p>
        </w:tc>
      </w:tr>
    </w:tbl>
    <w:p>
      <w:pPr>
        <w:adjustRightInd/>
        <w:snapToGrid/>
        <w:ind w:firstLine="0" w:firstLineChars="0"/>
        <w:rPr>
          <w:rFonts w:eastAsia="黑体"/>
          <w:b/>
          <w:bCs/>
          <w:color w:val="auto"/>
          <w:kern w:val="2"/>
          <w:sz w:val="21"/>
          <w:szCs w:val="24"/>
          <w:highlight w:val="none"/>
        </w:rPr>
      </w:pPr>
      <w:r>
        <w:rPr>
          <w:rFonts w:hint="eastAsia" w:eastAsia="黑体"/>
          <w:b/>
          <w:bCs/>
          <w:color w:val="auto"/>
          <w:kern w:val="2"/>
          <w:sz w:val="21"/>
          <w:szCs w:val="24"/>
          <w:highlight w:val="none"/>
        </w:rPr>
        <w:t xml:space="preserve">9.3.3  </w:t>
      </w:r>
      <w:r>
        <w:rPr>
          <w:rFonts w:hint="eastAsia" w:eastAsia="宋体"/>
          <w:color w:val="auto"/>
          <w:kern w:val="2"/>
          <w:sz w:val="21"/>
          <w:szCs w:val="24"/>
          <w:highlight w:val="none"/>
        </w:rPr>
        <w:t>门窗套安装的允许偏差和检验方法应符合表9.3.3的有关规定。</w:t>
      </w:r>
    </w:p>
    <w:p>
      <w:pPr>
        <w:adjustRightInd/>
        <w:snapToGrid/>
        <w:ind w:firstLine="0" w:firstLineChars="0"/>
        <w:jc w:val="center"/>
        <w:rPr>
          <w:rFonts w:eastAsia="黑体"/>
          <w:color w:val="auto"/>
          <w:kern w:val="2"/>
          <w:sz w:val="21"/>
          <w:szCs w:val="24"/>
          <w:highlight w:val="none"/>
        </w:rPr>
      </w:pPr>
      <w:r>
        <w:rPr>
          <w:rFonts w:hint="eastAsia" w:eastAsia="黑体"/>
          <w:color w:val="auto"/>
          <w:kern w:val="2"/>
          <w:sz w:val="21"/>
          <w:szCs w:val="24"/>
          <w:highlight w:val="none"/>
        </w:rPr>
        <w:t>表9.3.3  门窗套安装的允许偏差和检验方法</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1827"/>
        <w:gridCol w:w="1309"/>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序号</w:t>
            </w:r>
          </w:p>
        </w:tc>
        <w:tc>
          <w:tcPr>
            <w:tcW w:w="1827"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项目</w:t>
            </w:r>
          </w:p>
        </w:tc>
        <w:tc>
          <w:tcPr>
            <w:tcW w:w="1309"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允许偏差（mm）</w:t>
            </w:r>
          </w:p>
        </w:tc>
        <w:tc>
          <w:tcPr>
            <w:tcW w:w="4582"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1</w:t>
            </w:r>
          </w:p>
        </w:tc>
        <w:tc>
          <w:tcPr>
            <w:tcW w:w="1827"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正、侧面垂直度</w:t>
            </w:r>
          </w:p>
        </w:tc>
        <w:tc>
          <w:tcPr>
            <w:tcW w:w="1309"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3</w:t>
            </w:r>
          </w:p>
        </w:tc>
        <w:tc>
          <w:tcPr>
            <w:tcW w:w="4582"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用1m垂直检测尺检查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2</w:t>
            </w:r>
          </w:p>
        </w:tc>
        <w:tc>
          <w:tcPr>
            <w:tcW w:w="1827"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门窗套上口水平度</w:t>
            </w:r>
          </w:p>
        </w:tc>
        <w:tc>
          <w:tcPr>
            <w:tcW w:w="1309"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1</w:t>
            </w:r>
          </w:p>
        </w:tc>
        <w:tc>
          <w:tcPr>
            <w:tcW w:w="4582"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用1m水平检测尺和塞尺检查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3</w:t>
            </w:r>
          </w:p>
        </w:tc>
        <w:tc>
          <w:tcPr>
            <w:tcW w:w="1827"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门窗套下口直线度</w:t>
            </w:r>
          </w:p>
        </w:tc>
        <w:tc>
          <w:tcPr>
            <w:tcW w:w="1309"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3</w:t>
            </w:r>
          </w:p>
        </w:tc>
        <w:tc>
          <w:tcPr>
            <w:tcW w:w="4582"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拉5m线，不足5m拉通线，用钢直尺检查</w:t>
            </w:r>
          </w:p>
        </w:tc>
      </w:tr>
    </w:tbl>
    <w:p>
      <w:pPr>
        <w:adjustRightInd/>
        <w:snapToGrid/>
        <w:ind w:firstLine="0" w:firstLineChars="0"/>
        <w:rPr>
          <w:rFonts w:eastAsia="宋体"/>
          <w:color w:val="auto"/>
          <w:kern w:val="2"/>
          <w:sz w:val="21"/>
          <w:szCs w:val="24"/>
          <w:highlight w:val="none"/>
        </w:rPr>
      </w:pPr>
      <w:r>
        <w:rPr>
          <w:rFonts w:hint="eastAsia" w:eastAsia="黑体"/>
          <w:b/>
          <w:bCs/>
          <w:color w:val="auto"/>
          <w:kern w:val="2"/>
          <w:sz w:val="21"/>
          <w:szCs w:val="24"/>
          <w:highlight w:val="none"/>
        </w:rPr>
        <w:t xml:space="preserve">9.3.4  </w:t>
      </w:r>
      <w:r>
        <w:rPr>
          <w:rFonts w:eastAsia="宋体"/>
          <w:color w:val="auto"/>
          <w:kern w:val="2"/>
          <w:sz w:val="21"/>
          <w:szCs w:val="24"/>
          <w:highlight w:val="none"/>
        </w:rPr>
        <w:t>护栏和扶手转角弧度应符合设计要求，接缝应严密，表面应光滑，色泽应一致，不得有裂缝、翘曲及损坏。</w:t>
      </w:r>
    </w:p>
    <w:p>
      <w:pPr>
        <w:adjustRightInd/>
        <w:snapToGrid/>
        <w:ind w:firstLine="315" w:firstLineChars="150"/>
        <w:rPr>
          <w:rFonts w:eastAsia="宋体"/>
          <w:color w:val="auto"/>
          <w:kern w:val="2"/>
          <w:sz w:val="21"/>
          <w:szCs w:val="24"/>
          <w:highlight w:val="none"/>
        </w:rPr>
      </w:pPr>
      <w:r>
        <w:rPr>
          <w:rFonts w:eastAsia="宋体"/>
          <w:color w:val="auto"/>
          <w:kern w:val="2"/>
          <w:sz w:val="21"/>
          <w:szCs w:val="24"/>
          <w:highlight w:val="none"/>
        </w:rPr>
        <w:t>检验方法：观察；手摸检查。</w:t>
      </w:r>
    </w:p>
    <w:p>
      <w:pPr>
        <w:adjustRightInd/>
        <w:snapToGrid/>
        <w:ind w:firstLine="0" w:firstLineChars="0"/>
        <w:rPr>
          <w:rFonts w:eastAsia="宋体"/>
          <w:color w:val="auto"/>
          <w:kern w:val="2"/>
          <w:sz w:val="21"/>
          <w:szCs w:val="24"/>
          <w:highlight w:val="none"/>
        </w:rPr>
      </w:pPr>
      <w:r>
        <w:rPr>
          <w:rFonts w:hint="eastAsia" w:eastAsia="黑体"/>
          <w:b/>
          <w:bCs/>
          <w:color w:val="auto"/>
          <w:kern w:val="2"/>
          <w:sz w:val="21"/>
          <w:szCs w:val="24"/>
          <w:highlight w:val="none"/>
        </w:rPr>
        <w:t xml:space="preserve">9.3.5 </w:t>
      </w:r>
      <w:r>
        <w:rPr>
          <w:rFonts w:hint="eastAsia" w:eastAsia="宋体"/>
          <w:color w:val="auto"/>
          <w:kern w:val="2"/>
          <w:sz w:val="21"/>
          <w:szCs w:val="24"/>
          <w:highlight w:val="none"/>
        </w:rPr>
        <w:t xml:space="preserve"> 护栏和扶手安装的允许偏差和检验方法应符合表9.3.5的有关规定。</w:t>
      </w:r>
    </w:p>
    <w:p>
      <w:pPr>
        <w:adjustRightInd/>
        <w:snapToGrid/>
        <w:ind w:firstLine="0" w:firstLineChars="0"/>
        <w:jc w:val="center"/>
        <w:rPr>
          <w:rFonts w:eastAsia="黑体"/>
          <w:color w:val="auto"/>
          <w:kern w:val="2"/>
          <w:sz w:val="21"/>
          <w:szCs w:val="24"/>
          <w:highlight w:val="none"/>
        </w:rPr>
      </w:pPr>
      <w:r>
        <w:rPr>
          <w:rFonts w:eastAsia="黑体"/>
          <w:color w:val="auto"/>
          <w:kern w:val="2"/>
          <w:sz w:val="21"/>
          <w:szCs w:val="24"/>
          <w:highlight w:val="none"/>
        </w:rPr>
        <w:t>表</w:t>
      </w:r>
      <w:r>
        <w:rPr>
          <w:rFonts w:hint="eastAsia" w:eastAsia="黑体"/>
          <w:color w:val="auto"/>
          <w:kern w:val="2"/>
          <w:sz w:val="21"/>
          <w:szCs w:val="24"/>
          <w:highlight w:val="none"/>
        </w:rPr>
        <w:t>9</w:t>
      </w:r>
      <w:r>
        <w:rPr>
          <w:rFonts w:eastAsia="黑体"/>
          <w:color w:val="auto"/>
          <w:kern w:val="2"/>
          <w:sz w:val="21"/>
          <w:szCs w:val="24"/>
          <w:highlight w:val="none"/>
        </w:rPr>
        <w:t>.3.</w:t>
      </w:r>
      <w:r>
        <w:rPr>
          <w:rFonts w:hint="eastAsia" w:eastAsia="黑体"/>
          <w:color w:val="auto"/>
          <w:kern w:val="2"/>
          <w:sz w:val="21"/>
          <w:szCs w:val="24"/>
          <w:highlight w:val="none"/>
        </w:rPr>
        <w:t>5</w:t>
      </w:r>
      <w:r>
        <w:rPr>
          <w:rFonts w:eastAsia="黑体"/>
          <w:color w:val="auto"/>
          <w:kern w:val="2"/>
          <w:sz w:val="21"/>
          <w:szCs w:val="24"/>
          <w:highlight w:val="none"/>
        </w:rPr>
        <w:t xml:space="preserve">  护栏</w:t>
      </w:r>
      <w:r>
        <w:rPr>
          <w:rFonts w:hint="eastAsia" w:eastAsia="黑体"/>
          <w:color w:val="auto"/>
          <w:kern w:val="2"/>
          <w:sz w:val="21"/>
          <w:szCs w:val="24"/>
          <w:highlight w:val="none"/>
        </w:rPr>
        <w:t>和</w:t>
      </w:r>
      <w:r>
        <w:rPr>
          <w:rFonts w:eastAsia="黑体"/>
          <w:color w:val="auto"/>
          <w:kern w:val="2"/>
          <w:sz w:val="21"/>
          <w:szCs w:val="24"/>
          <w:highlight w:val="none"/>
        </w:rPr>
        <w:t>扶手安装的允许偏差和检验方法</w:t>
      </w:r>
    </w:p>
    <w:tbl>
      <w:tblPr>
        <w:tblStyle w:val="10"/>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2047"/>
        <w:gridCol w:w="1869"/>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序号</w:t>
            </w:r>
          </w:p>
        </w:tc>
        <w:tc>
          <w:tcPr>
            <w:tcW w:w="1418"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项目</w:t>
            </w:r>
          </w:p>
        </w:tc>
        <w:tc>
          <w:tcPr>
            <w:tcW w:w="12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允许偏差（mm）</w:t>
            </w:r>
          </w:p>
        </w:tc>
        <w:tc>
          <w:tcPr>
            <w:tcW w:w="2496"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1</w:t>
            </w:r>
          </w:p>
        </w:tc>
        <w:tc>
          <w:tcPr>
            <w:tcW w:w="1418"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护栏垂直度</w:t>
            </w:r>
          </w:p>
        </w:tc>
        <w:tc>
          <w:tcPr>
            <w:tcW w:w="12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3</w:t>
            </w:r>
          </w:p>
        </w:tc>
        <w:tc>
          <w:tcPr>
            <w:tcW w:w="2496"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用2m垂直检测尺检查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2</w:t>
            </w:r>
          </w:p>
        </w:tc>
        <w:tc>
          <w:tcPr>
            <w:tcW w:w="1418"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栏杆间距</w:t>
            </w:r>
          </w:p>
        </w:tc>
        <w:tc>
          <w:tcPr>
            <w:tcW w:w="12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0，-6</w:t>
            </w:r>
          </w:p>
        </w:tc>
        <w:tc>
          <w:tcPr>
            <w:tcW w:w="2496"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用钢尺检查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3</w:t>
            </w:r>
          </w:p>
        </w:tc>
        <w:tc>
          <w:tcPr>
            <w:tcW w:w="1418"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扶手直线度</w:t>
            </w:r>
          </w:p>
        </w:tc>
        <w:tc>
          <w:tcPr>
            <w:tcW w:w="12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4</w:t>
            </w:r>
          </w:p>
        </w:tc>
        <w:tc>
          <w:tcPr>
            <w:tcW w:w="2496"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拉通线，用钢直尺检查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4</w:t>
            </w:r>
          </w:p>
        </w:tc>
        <w:tc>
          <w:tcPr>
            <w:tcW w:w="1418"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扶手高度</w:t>
            </w:r>
          </w:p>
        </w:tc>
        <w:tc>
          <w:tcPr>
            <w:tcW w:w="12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+6</w:t>
            </w:r>
            <w:r>
              <w:rPr>
                <w:rFonts w:hint="eastAsia" w:eastAsia="宋体" w:cs="Times New Roman"/>
                <w:color w:val="auto"/>
                <w:kern w:val="2"/>
                <w:sz w:val="18"/>
                <w:szCs w:val="18"/>
                <w:highlight w:val="none"/>
                <w:lang w:eastAsia="zh-CN"/>
              </w:rPr>
              <w:t>，</w:t>
            </w:r>
            <w:r>
              <w:rPr>
                <w:rFonts w:hint="default" w:ascii="Times New Roman" w:hAnsi="Times New Roman" w:eastAsia="宋体" w:cs="Times New Roman"/>
                <w:color w:val="auto"/>
                <w:kern w:val="2"/>
                <w:sz w:val="18"/>
                <w:szCs w:val="18"/>
                <w:highlight w:val="none"/>
              </w:rPr>
              <w:t>0</w:t>
            </w:r>
          </w:p>
        </w:tc>
        <w:tc>
          <w:tcPr>
            <w:tcW w:w="2496"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用钢尺检查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5</w:t>
            </w:r>
          </w:p>
        </w:tc>
        <w:tc>
          <w:tcPr>
            <w:tcW w:w="1418"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踏步高度</w:t>
            </w:r>
          </w:p>
        </w:tc>
        <w:tc>
          <w:tcPr>
            <w:tcW w:w="12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&lt;3</w:t>
            </w:r>
          </w:p>
        </w:tc>
        <w:tc>
          <w:tcPr>
            <w:tcW w:w="2496"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用钢尺检查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6</w:t>
            </w:r>
          </w:p>
        </w:tc>
        <w:tc>
          <w:tcPr>
            <w:tcW w:w="1418"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踏步宽度</w:t>
            </w:r>
          </w:p>
        </w:tc>
        <w:tc>
          <w:tcPr>
            <w:tcW w:w="1295"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&lt;3</w:t>
            </w:r>
          </w:p>
        </w:tc>
        <w:tc>
          <w:tcPr>
            <w:tcW w:w="2496"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用钢尺检查</w:t>
            </w:r>
          </w:p>
        </w:tc>
      </w:tr>
    </w:tbl>
    <w:p>
      <w:pPr>
        <w:adjustRightInd/>
        <w:snapToGrid/>
        <w:ind w:firstLine="0" w:firstLineChars="0"/>
        <w:rPr>
          <w:rFonts w:eastAsia="黑体"/>
          <w:color w:val="auto"/>
          <w:kern w:val="2"/>
          <w:sz w:val="21"/>
          <w:szCs w:val="24"/>
          <w:highlight w:val="none"/>
        </w:rPr>
      </w:pPr>
      <w:r>
        <w:rPr>
          <w:rFonts w:hint="eastAsia" w:eastAsia="黑体"/>
          <w:b/>
          <w:bCs/>
          <w:color w:val="auto"/>
          <w:kern w:val="2"/>
          <w:sz w:val="21"/>
          <w:szCs w:val="24"/>
          <w:highlight w:val="none"/>
        </w:rPr>
        <w:t xml:space="preserve">9.3.6 </w:t>
      </w:r>
      <w:r>
        <w:rPr>
          <w:rFonts w:hint="eastAsia" w:eastAsia="黑体"/>
          <w:color w:val="auto"/>
          <w:kern w:val="2"/>
          <w:sz w:val="21"/>
          <w:szCs w:val="24"/>
          <w:highlight w:val="none"/>
        </w:rPr>
        <w:t xml:space="preserve"> </w:t>
      </w:r>
      <w:r>
        <w:rPr>
          <w:rFonts w:eastAsia="宋体"/>
          <w:color w:val="auto"/>
          <w:kern w:val="2"/>
          <w:sz w:val="21"/>
          <w:szCs w:val="24"/>
          <w:highlight w:val="none"/>
        </w:rPr>
        <w:t>楼梯安装的允许偏差和检验方法应符合表</w:t>
      </w:r>
      <w:r>
        <w:rPr>
          <w:rFonts w:hint="eastAsia" w:eastAsia="宋体"/>
          <w:color w:val="auto"/>
          <w:kern w:val="2"/>
          <w:sz w:val="21"/>
          <w:szCs w:val="24"/>
          <w:highlight w:val="none"/>
        </w:rPr>
        <w:t>9</w:t>
      </w:r>
      <w:r>
        <w:rPr>
          <w:rFonts w:eastAsia="宋体"/>
          <w:color w:val="auto"/>
          <w:kern w:val="2"/>
          <w:sz w:val="21"/>
          <w:szCs w:val="24"/>
          <w:highlight w:val="none"/>
        </w:rPr>
        <w:t>.3.</w:t>
      </w:r>
      <w:r>
        <w:rPr>
          <w:rFonts w:hint="eastAsia" w:eastAsia="宋体"/>
          <w:color w:val="auto"/>
          <w:kern w:val="2"/>
          <w:sz w:val="21"/>
          <w:szCs w:val="24"/>
          <w:highlight w:val="none"/>
        </w:rPr>
        <w:t>6</w:t>
      </w:r>
      <w:r>
        <w:rPr>
          <w:rFonts w:eastAsia="宋体"/>
          <w:color w:val="auto"/>
          <w:kern w:val="2"/>
          <w:sz w:val="21"/>
          <w:szCs w:val="24"/>
          <w:highlight w:val="none"/>
        </w:rPr>
        <w:t>的有关规定。</w:t>
      </w:r>
    </w:p>
    <w:p>
      <w:pPr>
        <w:adjustRightInd/>
        <w:snapToGrid/>
        <w:ind w:firstLine="0" w:firstLineChars="0"/>
        <w:jc w:val="center"/>
        <w:rPr>
          <w:rFonts w:eastAsia="黑体"/>
          <w:color w:val="auto"/>
          <w:kern w:val="2"/>
          <w:sz w:val="21"/>
          <w:szCs w:val="24"/>
          <w:highlight w:val="none"/>
        </w:rPr>
      </w:pPr>
      <w:r>
        <w:rPr>
          <w:rFonts w:hint="eastAsia" w:eastAsia="黑体"/>
          <w:color w:val="auto"/>
          <w:kern w:val="2"/>
          <w:sz w:val="21"/>
          <w:szCs w:val="24"/>
          <w:highlight w:val="none"/>
        </w:rPr>
        <w:t>表9.3.6  楼梯安装的允许偏差和检验方法</w:t>
      </w:r>
    </w:p>
    <w:tbl>
      <w:tblPr>
        <w:tblStyle w:val="10"/>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1909"/>
        <w:gridCol w:w="1868"/>
        <w:gridCol w:w="3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序号</w:t>
            </w:r>
          </w:p>
        </w:tc>
        <w:tc>
          <w:tcPr>
            <w:tcW w:w="1909"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项目</w:t>
            </w:r>
          </w:p>
        </w:tc>
        <w:tc>
          <w:tcPr>
            <w:tcW w:w="1868"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允许偏差（mm）</w:t>
            </w:r>
          </w:p>
        </w:tc>
        <w:tc>
          <w:tcPr>
            <w:tcW w:w="3612"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1</w:t>
            </w:r>
          </w:p>
        </w:tc>
        <w:tc>
          <w:tcPr>
            <w:tcW w:w="1909"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踏步高度</w:t>
            </w:r>
          </w:p>
        </w:tc>
        <w:tc>
          <w:tcPr>
            <w:tcW w:w="1868"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3</w:t>
            </w:r>
          </w:p>
        </w:tc>
        <w:tc>
          <w:tcPr>
            <w:tcW w:w="3612"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用钢尺检查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2</w:t>
            </w:r>
          </w:p>
        </w:tc>
        <w:tc>
          <w:tcPr>
            <w:tcW w:w="1909"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踏步宽度</w:t>
            </w:r>
          </w:p>
        </w:tc>
        <w:tc>
          <w:tcPr>
            <w:tcW w:w="1868"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3</w:t>
            </w:r>
          </w:p>
        </w:tc>
        <w:tc>
          <w:tcPr>
            <w:tcW w:w="3612" w:type="dxa"/>
            <w:vAlign w:val="center"/>
          </w:tcPr>
          <w:p>
            <w:pPr>
              <w:adjustRightInd/>
              <w:snapToGrid/>
              <w:spacing w:line="240" w:lineRule="auto"/>
              <w:ind w:firstLine="0" w:firstLineChars="0"/>
              <w:jc w:val="center"/>
              <w:rPr>
                <w:rFonts w:hint="default" w:ascii="Times New Roman" w:hAnsi="Times New Roman" w:eastAsia="宋体" w:cs="Times New Roman"/>
                <w:color w:val="auto"/>
                <w:kern w:val="2"/>
                <w:sz w:val="18"/>
                <w:szCs w:val="18"/>
                <w:highlight w:val="none"/>
              </w:rPr>
            </w:pPr>
            <w:r>
              <w:rPr>
                <w:rFonts w:hint="default" w:ascii="Times New Roman" w:hAnsi="Times New Roman" w:eastAsia="宋体" w:cs="Times New Roman"/>
                <w:color w:val="auto"/>
                <w:kern w:val="2"/>
                <w:sz w:val="18"/>
                <w:szCs w:val="18"/>
                <w:highlight w:val="none"/>
              </w:rPr>
              <w:t>用钢尺检查</w:t>
            </w:r>
          </w:p>
        </w:tc>
      </w:tr>
    </w:tbl>
    <w:p>
      <w:pPr>
        <w:adjustRightInd/>
        <w:snapToGrid/>
        <w:ind w:firstLine="0" w:firstLineChars="0"/>
        <w:rPr>
          <w:rFonts w:eastAsia="宋体"/>
          <w:color w:val="auto"/>
          <w:kern w:val="2"/>
          <w:sz w:val="21"/>
          <w:szCs w:val="24"/>
          <w:highlight w:val="none"/>
        </w:rPr>
      </w:pPr>
      <w:r>
        <w:rPr>
          <w:rFonts w:hint="eastAsia" w:eastAsia="黑体"/>
          <w:b/>
          <w:bCs/>
          <w:color w:val="auto"/>
          <w:kern w:val="2"/>
          <w:sz w:val="21"/>
          <w:szCs w:val="24"/>
          <w:highlight w:val="none"/>
        </w:rPr>
        <w:t xml:space="preserve">9.3.7 </w:t>
      </w:r>
      <w:r>
        <w:rPr>
          <w:rFonts w:hint="eastAsia" w:eastAsia="宋体"/>
          <w:color w:val="auto"/>
          <w:kern w:val="2"/>
          <w:sz w:val="21"/>
          <w:szCs w:val="24"/>
          <w:highlight w:val="none"/>
        </w:rPr>
        <w:t xml:space="preserve"> 消防箱与装配式墙面的间隙应采取防火封堵措施。</w:t>
      </w:r>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检验方法：检查施工记录。</w:t>
      </w:r>
    </w:p>
    <w:p>
      <w:pPr>
        <w:adjustRightInd/>
        <w:snapToGrid/>
        <w:ind w:firstLine="0" w:firstLineChars="0"/>
        <w:rPr>
          <w:rFonts w:eastAsia="宋体"/>
          <w:color w:val="auto"/>
          <w:kern w:val="2"/>
          <w:sz w:val="21"/>
          <w:szCs w:val="24"/>
          <w:highlight w:val="none"/>
        </w:rPr>
      </w:pPr>
      <w:r>
        <w:rPr>
          <w:rFonts w:hint="eastAsia" w:eastAsia="黑体"/>
          <w:b/>
          <w:bCs/>
          <w:color w:val="auto"/>
          <w:kern w:val="2"/>
          <w:sz w:val="21"/>
          <w:szCs w:val="24"/>
          <w:highlight w:val="none"/>
        </w:rPr>
        <w:t xml:space="preserve">9.3.8 </w:t>
      </w:r>
      <w:r>
        <w:rPr>
          <w:rFonts w:hint="eastAsia" w:eastAsia="宋体"/>
          <w:color w:val="auto"/>
          <w:kern w:val="2"/>
          <w:sz w:val="21"/>
          <w:szCs w:val="24"/>
          <w:highlight w:val="none"/>
        </w:rPr>
        <w:t xml:space="preserve"> 接口应做到位置固定、连接合理、拆装方便、坚固耐用及使用可靠，且应风格协调、色彩搭配一致，收口美观。</w:t>
      </w:r>
    </w:p>
    <w:p>
      <w:pPr>
        <w:adjustRightInd/>
        <w:snapToGrid/>
        <w:ind w:firstLine="420"/>
        <w:rPr>
          <w:rFonts w:hint="eastAsia" w:eastAsia="宋体"/>
          <w:color w:val="auto"/>
          <w:kern w:val="2"/>
          <w:sz w:val="21"/>
          <w:szCs w:val="24"/>
          <w:highlight w:val="none"/>
        </w:rPr>
      </w:pPr>
      <w:r>
        <w:rPr>
          <w:rFonts w:hint="eastAsia" w:eastAsia="宋体"/>
          <w:color w:val="auto"/>
          <w:kern w:val="2"/>
          <w:sz w:val="21"/>
          <w:szCs w:val="24"/>
          <w:highlight w:val="none"/>
        </w:rPr>
        <w:t>检验方法：观察。</w:t>
      </w:r>
    </w:p>
    <w:p>
      <w:pPr>
        <w:adjustRightInd/>
        <w:snapToGrid/>
        <w:ind w:left="0" w:leftChars="0" w:firstLine="0" w:firstLineChars="0"/>
        <w:rPr>
          <w:rFonts w:hint="eastAsia" w:eastAsia="宋体"/>
          <w:color w:val="auto"/>
          <w:kern w:val="2"/>
          <w:sz w:val="21"/>
          <w:szCs w:val="24"/>
          <w:highlight w:val="none"/>
          <w:lang w:val="en-US" w:eastAsia="zh-CN"/>
        </w:rPr>
      </w:pPr>
      <w:r>
        <w:rPr>
          <w:rFonts w:hint="eastAsia" w:eastAsia="宋体"/>
          <w:b/>
          <w:bCs/>
          <w:color w:val="auto"/>
          <w:kern w:val="2"/>
          <w:sz w:val="21"/>
          <w:szCs w:val="24"/>
          <w:highlight w:val="none"/>
          <w:lang w:val="en-US" w:eastAsia="zh-CN"/>
        </w:rPr>
        <w:t xml:space="preserve">9.3.9  </w:t>
      </w:r>
      <w:r>
        <w:rPr>
          <w:rFonts w:hint="eastAsia" w:eastAsia="宋体"/>
          <w:color w:val="auto"/>
          <w:kern w:val="2"/>
          <w:sz w:val="21"/>
          <w:szCs w:val="24"/>
          <w:highlight w:val="none"/>
          <w:lang w:val="en-US" w:eastAsia="zh-CN"/>
        </w:rPr>
        <w:t>固装家具表面应平整、洁净、色泽一致，不得有裂缝、翘曲及损坏。</w:t>
      </w:r>
    </w:p>
    <w:p>
      <w:pPr>
        <w:adjustRightInd/>
        <w:snapToGrid/>
        <w:ind w:left="0" w:leftChars="0" w:firstLine="420" w:firstLineChars="0"/>
        <w:rPr>
          <w:rFonts w:hint="default" w:eastAsia="宋体"/>
          <w:color w:val="auto"/>
          <w:kern w:val="2"/>
          <w:sz w:val="21"/>
          <w:szCs w:val="24"/>
          <w:highlight w:val="none"/>
          <w:lang w:val="en-US" w:eastAsia="zh-CN"/>
        </w:rPr>
      </w:pPr>
      <w:r>
        <w:rPr>
          <w:rFonts w:hint="eastAsia" w:eastAsia="宋体"/>
          <w:color w:val="auto"/>
          <w:kern w:val="2"/>
          <w:sz w:val="21"/>
          <w:szCs w:val="24"/>
          <w:highlight w:val="none"/>
          <w:lang w:val="en-US" w:eastAsia="zh-CN"/>
        </w:rPr>
        <w:t>检验方法：观察。</w:t>
      </w:r>
    </w:p>
    <w:p>
      <w:pPr>
        <w:adjustRightInd/>
        <w:snapToGrid/>
        <w:ind w:firstLine="0" w:firstLineChars="0"/>
        <w:rPr>
          <w:rFonts w:eastAsia="宋体"/>
          <w:color w:val="auto"/>
          <w:kern w:val="2"/>
          <w:sz w:val="21"/>
          <w:szCs w:val="24"/>
          <w:highlight w:val="none"/>
        </w:rPr>
      </w:pPr>
    </w:p>
    <w:p>
      <w:pPr>
        <w:pageBreakBefore/>
        <w:adjustRightInd/>
        <w:snapToGrid/>
        <w:spacing w:before="78" w:beforeLines="25" w:after="78" w:afterLines="25" w:line="240" w:lineRule="auto"/>
        <w:ind w:firstLine="0" w:firstLineChars="0"/>
        <w:jc w:val="center"/>
        <w:outlineLvl w:val="0"/>
        <w:rPr>
          <w:rFonts w:hint="eastAsia" w:eastAsia="宋体"/>
          <w:color w:val="auto"/>
          <w:kern w:val="2"/>
          <w:szCs w:val="32"/>
          <w:highlight w:val="none"/>
          <w:lang w:val="en-US" w:eastAsia="zh-CN"/>
        </w:rPr>
      </w:pPr>
      <w:bookmarkStart w:id="51" w:name="_Toc18356"/>
      <w:r>
        <w:rPr>
          <w:rFonts w:hint="eastAsia" w:eastAsia="宋体"/>
          <w:color w:val="auto"/>
          <w:kern w:val="2"/>
          <w:szCs w:val="32"/>
          <w:highlight w:val="none"/>
          <w:lang w:val="en-US" w:eastAsia="zh-CN"/>
        </w:rPr>
        <w:t>10  整体功能空间</w:t>
      </w:r>
      <w:bookmarkEnd w:id="51"/>
    </w:p>
    <w:p>
      <w:pPr>
        <w:adjustRightInd/>
        <w:snapToGrid/>
        <w:ind w:firstLine="0" w:firstLineChars="0"/>
        <w:jc w:val="center"/>
        <w:outlineLvl w:val="1"/>
        <w:rPr>
          <w:rFonts w:hint="eastAsia" w:eastAsia="黑体"/>
          <w:b/>
          <w:bCs/>
          <w:color w:val="auto"/>
          <w:kern w:val="2"/>
          <w:sz w:val="21"/>
          <w:szCs w:val="24"/>
          <w:highlight w:val="none"/>
          <w:lang w:val="en-US" w:eastAsia="zh-CN"/>
        </w:rPr>
      </w:pPr>
      <w:bookmarkStart w:id="52" w:name="_Toc18446"/>
      <w:r>
        <w:rPr>
          <w:rFonts w:hint="eastAsia" w:eastAsia="黑体"/>
          <w:b/>
          <w:bCs/>
          <w:color w:val="auto"/>
          <w:kern w:val="2"/>
          <w:sz w:val="21"/>
          <w:szCs w:val="24"/>
          <w:highlight w:val="none"/>
          <w:lang w:val="en-US" w:eastAsia="zh-CN"/>
        </w:rPr>
        <w:t>10.1  一般规定</w:t>
      </w:r>
      <w:bookmarkEnd w:id="52"/>
    </w:p>
    <w:p>
      <w:pPr>
        <w:adjustRightInd/>
        <w:snapToGrid/>
        <w:ind w:firstLine="0" w:firstLineChars="0"/>
        <w:rPr>
          <w:rFonts w:hint="default" w:ascii="Times New Roman" w:hAnsi="Times New Roman" w:eastAsia="宋体" w:cs="Times New Roman"/>
          <w:color w:val="auto"/>
          <w:kern w:val="2"/>
          <w:sz w:val="21"/>
          <w:szCs w:val="24"/>
          <w:highlight w:val="none"/>
          <w:lang w:val="en-US" w:eastAsia="zh-CN"/>
        </w:rPr>
      </w:pPr>
      <w:r>
        <w:rPr>
          <w:rFonts w:hint="default" w:ascii="Times New Roman" w:hAnsi="Times New Roman" w:eastAsia="宋体" w:cs="Times New Roman"/>
          <w:b/>
          <w:bCs/>
          <w:color w:val="auto"/>
          <w:kern w:val="2"/>
          <w:sz w:val="21"/>
          <w:szCs w:val="24"/>
          <w:highlight w:val="none"/>
          <w:lang w:val="en-US" w:eastAsia="zh-CN"/>
        </w:rPr>
        <w:t xml:space="preserve">10.1.1 </w:t>
      </w:r>
      <w:r>
        <w:rPr>
          <w:rFonts w:hint="default" w:ascii="Times New Roman" w:hAnsi="Times New Roman" w:eastAsia="宋体" w:cs="Times New Roman"/>
          <w:color w:val="auto"/>
          <w:kern w:val="2"/>
          <w:sz w:val="21"/>
          <w:szCs w:val="24"/>
          <w:highlight w:val="none"/>
          <w:lang w:val="en-US" w:eastAsia="zh-CN"/>
        </w:rPr>
        <w:t xml:space="preserve"> </w:t>
      </w:r>
      <w:r>
        <w:rPr>
          <w:rFonts w:hint="eastAsia" w:eastAsia="宋体" w:cs="Times New Roman"/>
          <w:color w:val="auto"/>
          <w:kern w:val="2"/>
          <w:sz w:val="21"/>
          <w:szCs w:val="24"/>
          <w:highlight w:val="none"/>
          <w:lang w:val="en-US" w:eastAsia="zh-CN"/>
        </w:rPr>
        <w:t>整体功能空间的检验批应以同一生产厂家的同品种、同规格、同批次的每10间划分为一个检验批，不足10间时也应划分为一个检验批。</w:t>
      </w:r>
    </w:p>
    <w:p>
      <w:pPr>
        <w:adjustRightInd/>
        <w:snapToGrid/>
        <w:ind w:firstLine="0" w:firstLineChars="0"/>
        <w:rPr>
          <w:rFonts w:hint="default" w:ascii="Times New Roman" w:hAnsi="Times New Roman" w:eastAsia="宋体" w:cs="Times New Roman"/>
          <w:color w:val="auto"/>
          <w:kern w:val="2"/>
          <w:sz w:val="21"/>
          <w:szCs w:val="24"/>
          <w:highlight w:val="none"/>
          <w:lang w:val="en-US" w:eastAsia="zh-CN"/>
        </w:rPr>
      </w:pPr>
      <w:r>
        <w:rPr>
          <w:rFonts w:hint="eastAsia" w:eastAsia="宋体" w:cs="Times New Roman"/>
          <w:b/>
          <w:bCs/>
          <w:color w:val="auto"/>
          <w:kern w:val="2"/>
          <w:sz w:val="21"/>
          <w:szCs w:val="24"/>
          <w:highlight w:val="none"/>
          <w:lang w:val="en-US" w:eastAsia="zh-CN"/>
        </w:rPr>
        <w:t xml:space="preserve">10.1.2 </w:t>
      </w:r>
      <w:r>
        <w:rPr>
          <w:rFonts w:hint="eastAsia" w:eastAsia="宋体" w:cs="Times New Roman"/>
          <w:color w:val="auto"/>
          <w:kern w:val="2"/>
          <w:sz w:val="21"/>
          <w:szCs w:val="24"/>
          <w:highlight w:val="none"/>
          <w:lang w:val="en-US" w:eastAsia="zh-CN"/>
        </w:rPr>
        <w:t xml:space="preserve"> </w:t>
      </w:r>
      <w:r>
        <w:rPr>
          <w:rFonts w:hint="default" w:ascii="Times New Roman" w:hAnsi="Times New Roman" w:eastAsia="宋体" w:cs="Times New Roman"/>
          <w:color w:val="auto"/>
          <w:kern w:val="2"/>
          <w:sz w:val="21"/>
          <w:szCs w:val="24"/>
          <w:highlight w:val="none"/>
          <w:lang w:val="en-US" w:eastAsia="zh-CN"/>
        </w:rPr>
        <w:t>整体</w:t>
      </w:r>
      <w:r>
        <w:rPr>
          <w:rFonts w:hint="default" w:ascii="Times New Roman" w:hAnsi="Times New Roman" w:eastAsia="宋体" w:cs="Times New Roman"/>
          <w:color w:val="auto"/>
          <w:kern w:val="2"/>
          <w:sz w:val="21"/>
          <w:szCs w:val="24"/>
          <w:highlight w:val="none"/>
        </w:rPr>
        <w:t>功能空间</w:t>
      </w:r>
      <w:r>
        <w:rPr>
          <w:rFonts w:hint="default" w:ascii="Times New Roman" w:hAnsi="Times New Roman" w:eastAsia="宋体" w:cs="Times New Roman"/>
          <w:color w:val="auto"/>
          <w:kern w:val="2"/>
          <w:sz w:val="21"/>
          <w:szCs w:val="24"/>
          <w:highlight w:val="none"/>
          <w:lang w:val="en-US" w:eastAsia="zh-CN"/>
        </w:rPr>
        <w:t>验收时应检查下列文件和记录：</w:t>
      </w:r>
    </w:p>
    <w:p>
      <w:pPr>
        <w:keepNext w:val="0"/>
        <w:keepLines w:val="0"/>
        <w:pageBreakBefore w:val="0"/>
        <w:widowControl w:val="0"/>
        <w:kinsoku/>
        <w:wordWrap/>
        <w:overflowPunct/>
        <w:topLinePunct w:val="0"/>
        <w:autoSpaceDE/>
        <w:autoSpaceDN/>
        <w:bidi w:val="0"/>
        <w:adjustRightInd/>
        <w:snapToGrid/>
        <w:ind w:firstLine="316" w:firstLineChars="150"/>
        <w:textAlignment w:val="auto"/>
        <w:rPr>
          <w:rFonts w:hint="default" w:ascii="Times New Roman" w:hAnsi="Times New Roman" w:eastAsia="宋体" w:cs="Times New Roman"/>
          <w:color w:val="auto"/>
          <w:kern w:val="2"/>
          <w:sz w:val="21"/>
          <w:szCs w:val="24"/>
          <w:highlight w:val="none"/>
          <w:lang w:val="en-US" w:eastAsia="zh-CN"/>
        </w:rPr>
      </w:pPr>
      <w:r>
        <w:rPr>
          <w:rFonts w:hint="default" w:ascii="Times New Roman" w:hAnsi="Times New Roman" w:eastAsia="宋体" w:cs="Times New Roman"/>
          <w:b/>
          <w:bCs/>
          <w:color w:val="auto"/>
          <w:kern w:val="2"/>
          <w:sz w:val="21"/>
          <w:szCs w:val="24"/>
          <w:highlight w:val="none"/>
          <w:lang w:val="en-US" w:eastAsia="zh-CN"/>
        </w:rPr>
        <w:t>1</w:t>
      </w:r>
      <w:r>
        <w:rPr>
          <w:rFonts w:hint="default" w:ascii="Times New Roman" w:hAnsi="Times New Roman" w:eastAsia="宋体" w:cs="Times New Roman"/>
          <w:color w:val="auto"/>
          <w:kern w:val="2"/>
          <w:sz w:val="21"/>
          <w:szCs w:val="24"/>
          <w:highlight w:val="none"/>
          <w:lang w:val="en-US" w:eastAsia="zh-CN"/>
        </w:rPr>
        <w:t xml:space="preserve">  施工图、设计说明及其他设计文件；</w:t>
      </w:r>
    </w:p>
    <w:p>
      <w:pPr>
        <w:keepNext w:val="0"/>
        <w:keepLines w:val="0"/>
        <w:pageBreakBefore w:val="0"/>
        <w:widowControl w:val="0"/>
        <w:kinsoku/>
        <w:wordWrap/>
        <w:overflowPunct/>
        <w:topLinePunct w:val="0"/>
        <w:autoSpaceDE/>
        <w:autoSpaceDN/>
        <w:bidi w:val="0"/>
        <w:adjustRightInd/>
        <w:snapToGrid/>
        <w:ind w:firstLine="316" w:firstLineChars="150"/>
        <w:textAlignment w:val="auto"/>
        <w:rPr>
          <w:rFonts w:hint="default" w:ascii="Times New Roman" w:hAnsi="Times New Roman" w:eastAsia="宋体" w:cs="Times New Roman"/>
          <w:color w:val="auto"/>
          <w:kern w:val="2"/>
          <w:sz w:val="21"/>
          <w:szCs w:val="24"/>
          <w:highlight w:val="none"/>
          <w:lang w:val="en-US" w:eastAsia="zh-CN"/>
        </w:rPr>
      </w:pPr>
      <w:r>
        <w:rPr>
          <w:rFonts w:hint="default" w:ascii="Times New Roman" w:hAnsi="Times New Roman" w:eastAsia="宋体" w:cs="Times New Roman"/>
          <w:b/>
          <w:bCs/>
          <w:color w:val="auto"/>
          <w:kern w:val="2"/>
          <w:sz w:val="21"/>
          <w:szCs w:val="24"/>
          <w:highlight w:val="none"/>
          <w:lang w:val="en-US" w:eastAsia="zh-CN"/>
        </w:rPr>
        <w:t xml:space="preserve">2 </w:t>
      </w:r>
      <w:r>
        <w:rPr>
          <w:rFonts w:hint="default" w:ascii="Times New Roman" w:hAnsi="Times New Roman" w:eastAsia="宋体" w:cs="Times New Roman"/>
          <w:color w:val="auto"/>
          <w:kern w:val="2"/>
          <w:sz w:val="21"/>
          <w:szCs w:val="24"/>
          <w:highlight w:val="none"/>
          <w:lang w:val="en-US" w:eastAsia="zh-CN"/>
        </w:rPr>
        <w:t xml:space="preserve"> 材料的产品合格证书、性能检测报告和进场验收记录；</w:t>
      </w:r>
    </w:p>
    <w:p>
      <w:pPr>
        <w:keepNext w:val="0"/>
        <w:keepLines w:val="0"/>
        <w:pageBreakBefore w:val="0"/>
        <w:widowControl w:val="0"/>
        <w:kinsoku/>
        <w:wordWrap/>
        <w:overflowPunct/>
        <w:topLinePunct w:val="0"/>
        <w:autoSpaceDE/>
        <w:autoSpaceDN/>
        <w:bidi w:val="0"/>
        <w:adjustRightInd/>
        <w:snapToGrid/>
        <w:ind w:firstLine="316" w:firstLineChars="150"/>
        <w:textAlignment w:val="auto"/>
        <w:rPr>
          <w:rFonts w:hint="default" w:ascii="Times New Roman" w:hAnsi="Times New Roman" w:eastAsia="宋体" w:cs="Times New Roman"/>
          <w:color w:val="auto"/>
          <w:kern w:val="2"/>
          <w:sz w:val="21"/>
          <w:szCs w:val="24"/>
          <w:highlight w:val="none"/>
          <w:lang w:val="en-US" w:eastAsia="zh-CN"/>
        </w:rPr>
      </w:pPr>
      <w:r>
        <w:rPr>
          <w:rFonts w:hint="default" w:ascii="Times New Roman" w:hAnsi="Times New Roman" w:eastAsia="宋体" w:cs="Times New Roman"/>
          <w:b/>
          <w:bCs/>
          <w:color w:val="auto"/>
          <w:kern w:val="2"/>
          <w:sz w:val="21"/>
          <w:szCs w:val="24"/>
          <w:highlight w:val="none"/>
          <w:lang w:val="en-US" w:eastAsia="zh-CN"/>
        </w:rPr>
        <w:t>3</w:t>
      </w:r>
      <w:r>
        <w:rPr>
          <w:rFonts w:hint="default" w:ascii="Times New Roman" w:hAnsi="Times New Roman" w:eastAsia="宋体" w:cs="Times New Roman"/>
          <w:color w:val="auto"/>
          <w:kern w:val="2"/>
          <w:sz w:val="21"/>
          <w:szCs w:val="24"/>
          <w:highlight w:val="none"/>
          <w:lang w:val="en-US" w:eastAsia="zh-CN"/>
        </w:rPr>
        <w:t xml:space="preserve">  施工记录。</w:t>
      </w:r>
    </w:p>
    <w:p>
      <w:pPr>
        <w:adjustRightInd/>
        <w:snapToGrid/>
        <w:ind w:firstLine="0" w:firstLineChars="0"/>
        <w:jc w:val="center"/>
        <w:outlineLvl w:val="1"/>
        <w:rPr>
          <w:rFonts w:hint="eastAsia" w:eastAsia="黑体"/>
          <w:b/>
          <w:bCs/>
          <w:color w:val="auto"/>
          <w:kern w:val="2"/>
          <w:sz w:val="21"/>
          <w:szCs w:val="24"/>
          <w:highlight w:val="none"/>
          <w:lang w:val="en-US" w:eastAsia="zh-CN"/>
        </w:rPr>
      </w:pPr>
      <w:bookmarkStart w:id="53" w:name="_Toc14397"/>
      <w:r>
        <w:rPr>
          <w:rFonts w:hint="eastAsia" w:eastAsia="黑体"/>
          <w:b/>
          <w:bCs/>
          <w:color w:val="auto"/>
          <w:kern w:val="2"/>
          <w:sz w:val="21"/>
          <w:szCs w:val="24"/>
          <w:highlight w:val="none"/>
          <w:lang w:val="en-US" w:eastAsia="zh-CN"/>
        </w:rPr>
        <w:t>10.2  主控项目</w:t>
      </w:r>
      <w:bookmarkEnd w:id="53"/>
    </w:p>
    <w:p>
      <w:pPr>
        <w:adjustRightInd/>
        <w:snapToGrid/>
        <w:ind w:left="0" w:leftChars="0" w:firstLine="0" w:firstLineChars="0"/>
        <w:rPr>
          <w:rFonts w:hint="eastAsia" w:eastAsia="宋体"/>
          <w:color w:val="auto"/>
          <w:kern w:val="2"/>
          <w:sz w:val="21"/>
          <w:szCs w:val="24"/>
          <w:highlight w:val="none"/>
          <w:lang w:val="en-US" w:eastAsia="zh-CN"/>
        </w:rPr>
      </w:pPr>
      <w:r>
        <w:rPr>
          <w:rFonts w:hint="eastAsia" w:eastAsia="宋体"/>
          <w:b/>
          <w:bCs/>
          <w:color w:val="auto"/>
          <w:kern w:val="2"/>
          <w:sz w:val="21"/>
          <w:szCs w:val="24"/>
          <w:highlight w:val="none"/>
          <w:lang w:val="en-US" w:eastAsia="zh-CN"/>
        </w:rPr>
        <w:t xml:space="preserve">10.2.1 </w:t>
      </w:r>
      <w:r>
        <w:rPr>
          <w:rFonts w:hint="eastAsia" w:eastAsia="宋体"/>
          <w:color w:val="auto"/>
          <w:kern w:val="2"/>
          <w:sz w:val="21"/>
          <w:szCs w:val="24"/>
          <w:highlight w:val="none"/>
          <w:lang w:val="en-US" w:eastAsia="zh-CN"/>
        </w:rPr>
        <w:t xml:space="preserve"> 整体功能空间面层材料的材质、品种、规格、图案、颜色应符合设计规定。</w:t>
      </w:r>
    </w:p>
    <w:p>
      <w:pPr>
        <w:adjustRightInd/>
        <w:snapToGrid/>
        <w:ind w:left="0" w:leftChars="0" w:firstLine="0" w:firstLineChars="0"/>
        <w:rPr>
          <w:rFonts w:hint="default" w:eastAsia="宋体"/>
          <w:color w:val="auto"/>
          <w:kern w:val="2"/>
          <w:sz w:val="21"/>
          <w:szCs w:val="24"/>
          <w:highlight w:val="none"/>
          <w:lang w:val="en-US" w:eastAsia="zh-CN"/>
        </w:rPr>
      </w:pPr>
      <w:r>
        <w:rPr>
          <w:rFonts w:hint="eastAsia" w:eastAsia="宋体"/>
          <w:color w:val="auto"/>
          <w:kern w:val="2"/>
          <w:sz w:val="21"/>
          <w:szCs w:val="24"/>
          <w:highlight w:val="none"/>
          <w:lang w:val="en-US" w:eastAsia="zh-CN"/>
        </w:rPr>
        <w:t xml:space="preserve">    检验方法：观察；检查产品合格证书；进场验收记录、设计图纸。</w:t>
      </w:r>
    </w:p>
    <w:p>
      <w:pPr>
        <w:adjustRightInd/>
        <w:snapToGrid/>
        <w:ind w:left="0" w:leftChars="0" w:firstLine="0" w:firstLineChars="0"/>
        <w:rPr>
          <w:rFonts w:hint="eastAsia" w:eastAsia="宋体"/>
          <w:color w:val="auto"/>
          <w:kern w:val="2"/>
          <w:sz w:val="21"/>
          <w:szCs w:val="24"/>
          <w:highlight w:val="none"/>
          <w:lang w:val="en-US" w:eastAsia="zh-CN"/>
        </w:rPr>
      </w:pPr>
      <w:r>
        <w:rPr>
          <w:rFonts w:hint="eastAsia" w:eastAsia="宋体"/>
          <w:b/>
          <w:bCs/>
          <w:color w:val="auto"/>
          <w:kern w:val="2"/>
          <w:sz w:val="21"/>
          <w:szCs w:val="24"/>
          <w:highlight w:val="none"/>
          <w:lang w:val="en-US" w:eastAsia="zh-CN"/>
        </w:rPr>
        <w:t>10.2.2</w:t>
      </w:r>
      <w:r>
        <w:rPr>
          <w:rFonts w:hint="eastAsia" w:eastAsia="宋体"/>
          <w:color w:val="auto"/>
          <w:kern w:val="2"/>
          <w:sz w:val="21"/>
          <w:szCs w:val="24"/>
          <w:highlight w:val="none"/>
          <w:lang w:val="en-US" w:eastAsia="zh-CN"/>
        </w:rPr>
        <w:t xml:space="preserve">  整体功能空间的用水设备的连接部位应无渗漏，排水应通畅。</w:t>
      </w:r>
    </w:p>
    <w:p>
      <w:pPr>
        <w:adjustRightInd/>
        <w:snapToGrid/>
        <w:ind w:left="0" w:leftChars="0" w:firstLine="420" w:firstLineChars="200"/>
        <w:rPr>
          <w:rFonts w:hint="eastAsia" w:eastAsia="宋体"/>
          <w:color w:val="auto"/>
          <w:kern w:val="2"/>
          <w:sz w:val="21"/>
          <w:szCs w:val="24"/>
          <w:highlight w:val="none"/>
          <w:lang w:val="en-US" w:eastAsia="zh-CN"/>
        </w:rPr>
      </w:pPr>
      <w:r>
        <w:rPr>
          <w:rFonts w:hint="eastAsia" w:eastAsia="宋体"/>
          <w:color w:val="auto"/>
          <w:kern w:val="2"/>
          <w:sz w:val="21"/>
          <w:szCs w:val="24"/>
          <w:highlight w:val="none"/>
          <w:lang w:val="en-US" w:eastAsia="zh-CN"/>
        </w:rPr>
        <w:t>检验方法：放水观察；检查自检记录。</w:t>
      </w:r>
    </w:p>
    <w:p>
      <w:pPr>
        <w:adjustRightInd/>
        <w:snapToGrid/>
        <w:ind w:firstLine="0" w:firstLineChars="0"/>
        <w:jc w:val="center"/>
        <w:outlineLvl w:val="1"/>
        <w:rPr>
          <w:rFonts w:hint="eastAsia" w:eastAsia="黑体"/>
          <w:b/>
          <w:bCs/>
          <w:color w:val="auto"/>
          <w:kern w:val="2"/>
          <w:sz w:val="21"/>
          <w:szCs w:val="24"/>
          <w:highlight w:val="none"/>
          <w:lang w:val="en-US" w:eastAsia="zh-CN"/>
        </w:rPr>
      </w:pPr>
      <w:bookmarkStart w:id="54" w:name="_Toc17067"/>
      <w:r>
        <w:rPr>
          <w:rFonts w:hint="eastAsia" w:eastAsia="黑体"/>
          <w:b/>
          <w:bCs/>
          <w:color w:val="auto"/>
          <w:kern w:val="2"/>
          <w:sz w:val="21"/>
          <w:szCs w:val="24"/>
          <w:highlight w:val="none"/>
          <w:lang w:val="en-US" w:eastAsia="zh-CN"/>
        </w:rPr>
        <w:t>10.3  一般项目</w:t>
      </w:r>
      <w:bookmarkEnd w:id="54"/>
    </w:p>
    <w:p>
      <w:pPr>
        <w:adjustRightInd/>
        <w:snapToGrid/>
        <w:ind w:firstLine="0" w:firstLineChars="0"/>
        <w:rPr>
          <w:rFonts w:hint="eastAsia" w:eastAsia="宋体"/>
          <w:color w:val="auto"/>
          <w:kern w:val="2"/>
          <w:sz w:val="21"/>
          <w:szCs w:val="24"/>
          <w:highlight w:val="none"/>
          <w:lang w:val="en-US" w:eastAsia="zh-CN"/>
        </w:rPr>
      </w:pPr>
      <w:r>
        <w:rPr>
          <w:rFonts w:hint="eastAsia" w:eastAsia="宋体"/>
          <w:b/>
          <w:bCs/>
          <w:color w:val="auto"/>
          <w:kern w:val="2"/>
          <w:sz w:val="21"/>
          <w:szCs w:val="24"/>
          <w:highlight w:val="none"/>
          <w:lang w:val="en-US" w:eastAsia="zh-CN"/>
        </w:rPr>
        <w:t>10.3.1</w:t>
      </w:r>
      <w:r>
        <w:rPr>
          <w:rFonts w:hint="eastAsia" w:eastAsia="宋体"/>
          <w:color w:val="auto"/>
          <w:kern w:val="2"/>
          <w:sz w:val="21"/>
          <w:szCs w:val="24"/>
          <w:highlight w:val="none"/>
          <w:lang w:val="en-US" w:eastAsia="zh-CN"/>
        </w:rPr>
        <w:t xml:space="preserve">  整体功能空间的面层材料表面应洁净、色泽一致，不得有翘曲、裂缝及缺损。压条应平直、宽窄一致。</w:t>
      </w:r>
    </w:p>
    <w:p>
      <w:pPr>
        <w:adjustRightInd/>
        <w:snapToGrid/>
        <w:ind w:firstLine="420" w:firstLineChars="200"/>
        <w:rPr>
          <w:rFonts w:hint="eastAsia" w:eastAsia="宋体"/>
          <w:color w:val="auto"/>
          <w:kern w:val="2"/>
          <w:sz w:val="21"/>
          <w:szCs w:val="24"/>
          <w:highlight w:val="none"/>
          <w:lang w:val="en-US" w:eastAsia="zh-CN"/>
        </w:rPr>
      </w:pPr>
      <w:r>
        <w:rPr>
          <w:rFonts w:hint="eastAsia" w:eastAsia="宋体"/>
          <w:color w:val="auto"/>
          <w:kern w:val="2"/>
          <w:sz w:val="21"/>
          <w:szCs w:val="24"/>
          <w:highlight w:val="none"/>
          <w:lang w:val="en-US" w:eastAsia="zh-CN"/>
        </w:rPr>
        <w:t>检验方法：观察；尺量检查。</w:t>
      </w:r>
    </w:p>
    <w:p>
      <w:pPr>
        <w:adjustRightInd/>
        <w:snapToGrid/>
        <w:ind w:left="0" w:leftChars="0" w:firstLine="0" w:firstLineChars="0"/>
        <w:rPr>
          <w:rFonts w:hint="eastAsia" w:eastAsia="宋体"/>
          <w:color w:val="auto"/>
          <w:kern w:val="2"/>
          <w:sz w:val="21"/>
          <w:szCs w:val="24"/>
          <w:highlight w:val="none"/>
          <w:lang w:val="en-US" w:eastAsia="zh-CN"/>
        </w:rPr>
      </w:pPr>
      <w:r>
        <w:rPr>
          <w:rFonts w:hint="eastAsia" w:eastAsia="宋体"/>
          <w:b/>
          <w:bCs/>
          <w:color w:val="auto"/>
          <w:kern w:val="2"/>
          <w:sz w:val="21"/>
          <w:szCs w:val="24"/>
          <w:highlight w:val="none"/>
          <w:lang w:val="en-US" w:eastAsia="zh-CN"/>
        </w:rPr>
        <w:t>10.3.2</w:t>
      </w:r>
      <w:r>
        <w:rPr>
          <w:rFonts w:hint="eastAsia" w:eastAsia="宋体"/>
          <w:color w:val="auto"/>
          <w:kern w:val="2"/>
          <w:sz w:val="21"/>
          <w:szCs w:val="24"/>
          <w:highlight w:val="none"/>
          <w:lang w:val="en-US" w:eastAsia="zh-CN"/>
        </w:rPr>
        <w:t xml:space="preserve">  整体功能空间内的设施设备的安装位置应合理，与面板的交接应吻合、严密。</w:t>
      </w:r>
    </w:p>
    <w:p>
      <w:pPr>
        <w:adjustRightInd/>
        <w:snapToGrid/>
        <w:ind w:left="0" w:leftChars="0" w:firstLine="0" w:firstLineChars="0"/>
        <w:rPr>
          <w:rFonts w:hint="default" w:eastAsia="宋体"/>
          <w:color w:val="auto"/>
          <w:kern w:val="2"/>
          <w:sz w:val="21"/>
          <w:szCs w:val="24"/>
          <w:highlight w:val="none"/>
          <w:lang w:val="en-US" w:eastAsia="zh-CN"/>
        </w:rPr>
      </w:pPr>
      <w:r>
        <w:rPr>
          <w:rFonts w:hint="eastAsia" w:eastAsia="宋体"/>
          <w:color w:val="auto"/>
          <w:kern w:val="2"/>
          <w:sz w:val="21"/>
          <w:szCs w:val="24"/>
          <w:highlight w:val="none"/>
          <w:lang w:val="en-US" w:eastAsia="zh-CN"/>
        </w:rPr>
        <w:t xml:space="preserve">    检验方法：观察；检查隐蔽工程验收记录、施工记录及影像记录。</w:t>
      </w:r>
    </w:p>
    <w:p>
      <w:pPr>
        <w:adjustRightInd/>
        <w:snapToGrid/>
        <w:ind w:left="0" w:leftChars="0" w:firstLine="0" w:firstLineChars="0"/>
        <w:rPr>
          <w:rFonts w:hint="default" w:eastAsia="宋体"/>
          <w:color w:val="auto"/>
          <w:kern w:val="2"/>
          <w:sz w:val="21"/>
          <w:szCs w:val="24"/>
          <w:highlight w:val="none"/>
          <w:lang w:val="en-US" w:eastAsia="zh-CN"/>
        </w:rPr>
      </w:pPr>
    </w:p>
    <w:p>
      <w:pPr>
        <w:pageBreakBefore/>
        <w:adjustRightInd/>
        <w:snapToGrid/>
        <w:spacing w:before="78" w:beforeLines="25" w:after="78" w:afterLines="25" w:line="240" w:lineRule="auto"/>
        <w:ind w:firstLine="0" w:firstLineChars="0"/>
        <w:jc w:val="center"/>
        <w:outlineLvl w:val="0"/>
        <w:rPr>
          <w:rFonts w:eastAsia="宋体"/>
          <w:color w:val="auto"/>
          <w:kern w:val="2"/>
          <w:szCs w:val="32"/>
          <w:highlight w:val="none"/>
        </w:rPr>
      </w:pPr>
      <w:bookmarkStart w:id="55" w:name="_Toc18015"/>
      <w:bookmarkStart w:id="56" w:name="_Toc77779658"/>
      <w:r>
        <w:rPr>
          <w:rFonts w:hint="eastAsia" w:eastAsia="宋体"/>
          <w:color w:val="auto"/>
          <w:kern w:val="2"/>
          <w:szCs w:val="32"/>
          <w:highlight w:val="none"/>
          <w:lang w:val="en-US" w:eastAsia="zh-CN"/>
        </w:rPr>
        <w:t>11</w:t>
      </w:r>
      <w:r>
        <w:rPr>
          <w:rFonts w:eastAsia="宋体"/>
          <w:color w:val="auto"/>
          <w:kern w:val="2"/>
          <w:szCs w:val="32"/>
          <w:highlight w:val="none"/>
        </w:rPr>
        <w:t xml:space="preserve">  </w:t>
      </w:r>
      <w:r>
        <w:rPr>
          <w:rFonts w:hint="eastAsia" w:eastAsia="宋体"/>
          <w:color w:val="auto"/>
          <w:kern w:val="2"/>
          <w:szCs w:val="32"/>
          <w:highlight w:val="none"/>
        </w:rPr>
        <w:t>验收文件</w:t>
      </w:r>
      <w:bookmarkEnd w:id="55"/>
      <w:bookmarkEnd w:id="56"/>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1</w:t>
      </w:r>
      <w:r>
        <w:rPr>
          <w:rFonts w:hint="eastAsia" w:eastAsia="宋体"/>
          <w:b/>
          <w:bCs/>
          <w:color w:val="auto"/>
          <w:kern w:val="2"/>
          <w:sz w:val="21"/>
          <w:szCs w:val="24"/>
          <w:highlight w:val="none"/>
          <w:lang w:val="en-US" w:eastAsia="zh-CN"/>
        </w:rPr>
        <w:t>1</w:t>
      </w:r>
      <w:r>
        <w:rPr>
          <w:rFonts w:eastAsia="宋体"/>
          <w:b/>
          <w:bCs/>
          <w:color w:val="auto"/>
          <w:kern w:val="2"/>
          <w:sz w:val="21"/>
          <w:szCs w:val="24"/>
          <w:highlight w:val="none"/>
        </w:rPr>
        <w:t>.0.1</w:t>
      </w:r>
      <w:r>
        <w:rPr>
          <w:rFonts w:eastAsia="宋体"/>
          <w:color w:val="auto"/>
          <w:kern w:val="2"/>
          <w:sz w:val="21"/>
          <w:szCs w:val="24"/>
          <w:highlight w:val="none"/>
        </w:rPr>
        <w:t xml:space="preserve">  设计文件应包括装配式</w:t>
      </w:r>
      <w:r>
        <w:rPr>
          <w:rFonts w:hint="eastAsia" w:eastAsia="宋体"/>
          <w:color w:val="auto"/>
          <w:kern w:val="2"/>
          <w:sz w:val="21"/>
          <w:szCs w:val="24"/>
          <w:highlight w:val="none"/>
        </w:rPr>
        <w:t>内装</w:t>
      </w:r>
      <w:r>
        <w:rPr>
          <w:rFonts w:eastAsia="宋体"/>
          <w:color w:val="auto"/>
          <w:kern w:val="2"/>
          <w:sz w:val="21"/>
          <w:szCs w:val="24"/>
          <w:highlight w:val="none"/>
        </w:rPr>
        <w:t>施工图设计文件、</w:t>
      </w:r>
      <w:r>
        <w:rPr>
          <w:rFonts w:hint="eastAsia" w:eastAsia="宋体"/>
          <w:color w:val="auto"/>
          <w:kern w:val="2"/>
          <w:sz w:val="21"/>
          <w:szCs w:val="24"/>
          <w:highlight w:val="none"/>
        </w:rPr>
        <w:t>深化设计文件、</w:t>
      </w:r>
      <w:r>
        <w:rPr>
          <w:rFonts w:eastAsia="宋体"/>
          <w:color w:val="auto"/>
          <w:kern w:val="2"/>
          <w:sz w:val="21"/>
          <w:szCs w:val="24"/>
          <w:highlight w:val="none"/>
        </w:rPr>
        <w:t>图纸会审记录、竣工图文件、设计变更文件等</w:t>
      </w:r>
      <w:r>
        <w:rPr>
          <w:rFonts w:hint="eastAsia" w:eastAsia="宋体"/>
          <w:color w:val="auto"/>
          <w:kern w:val="2"/>
          <w:sz w:val="21"/>
          <w:szCs w:val="24"/>
          <w:highlight w:val="none"/>
        </w:rPr>
        <w:t>，设计文件宜采用建筑信息化模型技术</w:t>
      </w:r>
      <w:r>
        <w:rPr>
          <w:rFonts w:eastAsia="宋体"/>
          <w:color w:val="auto"/>
          <w:kern w:val="2"/>
          <w:sz w:val="21"/>
          <w:szCs w:val="24"/>
          <w:highlight w:val="none"/>
        </w:rPr>
        <w:t>。</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1</w:t>
      </w:r>
      <w:r>
        <w:rPr>
          <w:rFonts w:hint="eastAsia" w:eastAsia="宋体"/>
          <w:b/>
          <w:bCs/>
          <w:color w:val="auto"/>
          <w:kern w:val="2"/>
          <w:sz w:val="21"/>
          <w:szCs w:val="24"/>
          <w:highlight w:val="none"/>
          <w:lang w:val="en-US" w:eastAsia="zh-CN"/>
        </w:rPr>
        <w:t>1</w:t>
      </w:r>
      <w:r>
        <w:rPr>
          <w:rFonts w:eastAsia="宋体"/>
          <w:b/>
          <w:bCs/>
          <w:color w:val="auto"/>
          <w:kern w:val="2"/>
          <w:sz w:val="21"/>
          <w:szCs w:val="24"/>
          <w:highlight w:val="none"/>
        </w:rPr>
        <w:t>.0.5</w:t>
      </w:r>
      <w:r>
        <w:rPr>
          <w:rFonts w:eastAsia="宋体"/>
          <w:color w:val="auto"/>
          <w:kern w:val="2"/>
          <w:sz w:val="21"/>
          <w:szCs w:val="24"/>
          <w:highlight w:val="none"/>
        </w:rPr>
        <w:t xml:space="preserve">  装配式</w:t>
      </w:r>
      <w:r>
        <w:rPr>
          <w:rFonts w:hint="eastAsia" w:eastAsia="宋体"/>
          <w:color w:val="auto"/>
          <w:kern w:val="2"/>
          <w:sz w:val="21"/>
          <w:szCs w:val="24"/>
          <w:highlight w:val="none"/>
        </w:rPr>
        <w:t>装修</w:t>
      </w:r>
      <w:r>
        <w:rPr>
          <w:rFonts w:eastAsia="宋体"/>
          <w:color w:val="auto"/>
          <w:kern w:val="2"/>
          <w:sz w:val="21"/>
          <w:szCs w:val="24"/>
          <w:highlight w:val="none"/>
        </w:rPr>
        <w:t>工程BIM设计文件和电子化文件，应按现行国家标准《建筑信息模型设计交付标准》GB/T</w:t>
      </w:r>
      <w:r>
        <w:rPr>
          <w:rFonts w:hint="eastAsia" w:eastAsia="宋体"/>
          <w:color w:val="auto"/>
          <w:kern w:val="2"/>
          <w:sz w:val="21"/>
          <w:szCs w:val="24"/>
          <w:highlight w:val="none"/>
        </w:rPr>
        <w:t xml:space="preserve"> </w:t>
      </w:r>
      <w:r>
        <w:rPr>
          <w:rFonts w:eastAsia="宋体"/>
          <w:color w:val="auto"/>
          <w:kern w:val="2"/>
          <w:sz w:val="21"/>
          <w:szCs w:val="24"/>
          <w:highlight w:val="none"/>
        </w:rPr>
        <w:t>51301的有关规定进行审核、交付和接收。</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1</w:t>
      </w:r>
      <w:r>
        <w:rPr>
          <w:rFonts w:hint="eastAsia" w:eastAsia="宋体"/>
          <w:b/>
          <w:bCs/>
          <w:color w:val="auto"/>
          <w:kern w:val="2"/>
          <w:sz w:val="21"/>
          <w:szCs w:val="24"/>
          <w:highlight w:val="none"/>
          <w:lang w:val="en-US" w:eastAsia="zh-CN"/>
        </w:rPr>
        <w:t>1</w:t>
      </w:r>
      <w:r>
        <w:rPr>
          <w:rFonts w:eastAsia="宋体"/>
          <w:b/>
          <w:bCs/>
          <w:color w:val="auto"/>
          <w:kern w:val="2"/>
          <w:sz w:val="21"/>
          <w:szCs w:val="24"/>
          <w:highlight w:val="none"/>
        </w:rPr>
        <w:t>.0.2</w:t>
      </w:r>
      <w:r>
        <w:rPr>
          <w:rFonts w:eastAsia="宋体"/>
          <w:color w:val="auto"/>
          <w:kern w:val="2"/>
          <w:sz w:val="21"/>
          <w:szCs w:val="24"/>
          <w:highlight w:val="none"/>
        </w:rPr>
        <w:t xml:space="preserve">  </w:t>
      </w:r>
      <w:r>
        <w:rPr>
          <w:rFonts w:hint="eastAsia" w:eastAsia="宋体"/>
          <w:color w:val="auto"/>
          <w:kern w:val="2"/>
          <w:sz w:val="21"/>
          <w:szCs w:val="24"/>
          <w:highlight w:val="none"/>
        </w:rPr>
        <w:t>部品部件</w:t>
      </w:r>
      <w:r>
        <w:rPr>
          <w:rFonts w:eastAsia="宋体"/>
          <w:color w:val="auto"/>
          <w:kern w:val="2"/>
          <w:sz w:val="21"/>
          <w:szCs w:val="24"/>
          <w:highlight w:val="none"/>
        </w:rPr>
        <w:t>检验文件应包括</w:t>
      </w:r>
      <w:r>
        <w:rPr>
          <w:rFonts w:hint="eastAsia" w:eastAsia="宋体"/>
          <w:color w:val="auto"/>
          <w:kern w:val="2"/>
          <w:sz w:val="21"/>
          <w:szCs w:val="24"/>
          <w:highlight w:val="none"/>
        </w:rPr>
        <w:t>部品部件</w:t>
      </w:r>
      <w:r>
        <w:rPr>
          <w:rFonts w:eastAsia="宋体"/>
          <w:color w:val="auto"/>
          <w:kern w:val="2"/>
          <w:sz w:val="21"/>
          <w:szCs w:val="24"/>
          <w:highlight w:val="none"/>
        </w:rPr>
        <w:t>合格证、</w:t>
      </w:r>
      <w:r>
        <w:rPr>
          <w:rFonts w:hint="eastAsia" w:eastAsia="宋体"/>
          <w:color w:val="auto"/>
          <w:kern w:val="2"/>
          <w:sz w:val="21"/>
          <w:szCs w:val="24"/>
          <w:highlight w:val="none"/>
        </w:rPr>
        <w:t>使用</w:t>
      </w:r>
      <w:r>
        <w:rPr>
          <w:rFonts w:eastAsia="宋体"/>
          <w:color w:val="auto"/>
          <w:kern w:val="2"/>
          <w:sz w:val="21"/>
          <w:szCs w:val="24"/>
          <w:highlight w:val="none"/>
        </w:rPr>
        <w:t>说明书、</w:t>
      </w:r>
      <w:r>
        <w:rPr>
          <w:rFonts w:hint="eastAsia" w:eastAsia="宋体"/>
          <w:color w:val="auto"/>
          <w:kern w:val="2"/>
          <w:sz w:val="21"/>
          <w:szCs w:val="24"/>
          <w:highlight w:val="none"/>
        </w:rPr>
        <w:t>性能检测报告</w:t>
      </w:r>
      <w:r>
        <w:rPr>
          <w:rFonts w:eastAsia="宋体"/>
          <w:color w:val="auto"/>
          <w:kern w:val="2"/>
          <w:sz w:val="21"/>
          <w:szCs w:val="24"/>
          <w:highlight w:val="none"/>
        </w:rPr>
        <w:t>、进场检查记录、复检报告、</w:t>
      </w:r>
      <w:r>
        <w:rPr>
          <w:rFonts w:hint="eastAsia" w:eastAsia="宋体"/>
          <w:color w:val="auto"/>
          <w:kern w:val="2"/>
          <w:sz w:val="21"/>
          <w:szCs w:val="24"/>
          <w:highlight w:val="none"/>
        </w:rPr>
        <w:t>材料检验报告</w:t>
      </w:r>
      <w:r>
        <w:rPr>
          <w:rFonts w:eastAsia="宋体"/>
          <w:color w:val="auto"/>
          <w:kern w:val="2"/>
          <w:sz w:val="21"/>
          <w:szCs w:val="24"/>
          <w:highlight w:val="none"/>
        </w:rPr>
        <w:t>等。</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1</w:t>
      </w:r>
      <w:r>
        <w:rPr>
          <w:rFonts w:hint="eastAsia" w:eastAsia="宋体"/>
          <w:b/>
          <w:bCs/>
          <w:color w:val="auto"/>
          <w:kern w:val="2"/>
          <w:sz w:val="21"/>
          <w:szCs w:val="24"/>
          <w:highlight w:val="none"/>
          <w:lang w:val="en-US" w:eastAsia="zh-CN"/>
        </w:rPr>
        <w:t>1</w:t>
      </w:r>
      <w:r>
        <w:rPr>
          <w:rFonts w:eastAsia="宋体"/>
          <w:b/>
          <w:bCs/>
          <w:color w:val="auto"/>
          <w:kern w:val="2"/>
          <w:sz w:val="21"/>
          <w:szCs w:val="24"/>
          <w:highlight w:val="none"/>
        </w:rPr>
        <w:t xml:space="preserve">.0.3 </w:t>
      </w:r>
      <w:r>
        <w:rPr>
          <w:rFonts w:eastAsia="宋体"/>
          <w:color w:val="auto"/>
          <w:kern w:val="2"/>
          <w:sz w:val="21"/>
          <w:szCs w:val="24"/>
          <w:highlight w:val="none"/>
        </w:rPr>
        <w:t xml:space="preserve"> 过程记录文件应包括隐蔽工程验收记录、施工交底文件、施工检查记录、施工过程影像记录等。</w:t>
      </w:r>
    </w:p>
    <w:p>
      <w:pPr>
        <w:adjustRightInd/>
        <w:snapToGrid/>
        <w:ind w:firstLine="0" w:firstLineChars="0"/>
        <w:rPr>
          <w:rFonts w:eastAsia="宋体"/>
          <w:color w:val="auto"/>
          <w:kern w:val="2"/>
          <w:sz w:val="21"/>
          <w:szCs w:val="24"/>
          <w:highlight w:val="none"/>
        </w:rPr>
      </w:pPr>
      <w:r>
        <w:rPr>
          <w:rFonts w:hint="eastAsia" w:eastAsia="宋体"/>
          <w:b/>
          <w:bCs/>
          <w:color w:val="auto"/>
          <w:kern w:val="2"/>
          <w:sz w:val="21"/>
          <w:szCs w:val="24"/>
          <w:highlight w:val="none"/>
        </w:rPr>
        <w:t>1</w:t>
      </w:r>
      <w:r>
        <w:rPr>
          <w:rFonts w:hint="eastAsia" w:eastAsia="宋体"/>
          <w:b/>
          <w:bCs/>
          <w:color w:val="auto"/>
          <w:kern w:val="2"/>
          <w:sz w:val="21"/>
          <w:szCs w:val="24"/>
          <w:highlight w:val="none"/>
          <w:lang w:val="en-US" w:eastAsia="zh-CN"/>
        </w:rPr>
        <w:t>1</w:t>
      </w:r>
      <w:r>
        <w:rPr>
          <w:rFonts w:hint="eastAsia" w:eastAsia="宋体"/>
          <w:b/>
          <w:bCs/>
          <w:color w:val="auto"/>
          <w:kern w:val="2"/>
          <w:sz w:val="21"/>
          <w:szCs w:val="24"/>
          <w:highlight w:val="none"/>
        </w:rPr>
        <w:t xml:space="preserve">.0.4 </w:t>
      </w:r>
      <w:r>
        <w:rPr>
          <w:rFonts w:hint="eastAsia" w:eastAsia="宋体"/>
          <w:color w:val="auto"/>
          <w:kern w:val="2"/>
          <w:sz w:val="21"/>
          <w:szCs w:val="24"/>
          <w:highlight w:val="none"/>
        </w:rPr>
        <w:t xml:space="preserve"> 建筑室内装配式装修工程应在验收前提供工程评价相关资料。</w:t>
      </w:r>
    </w:p>
    <w:p>
      <w:pPr>
        <w:adjustRightInd/>
        <w:snapToGrid/>
        <w:ind w:firstLine="0" w:firstLineChars="0"/>
        <w:rPr>
          <w:rFonts w:hint="default" w:eastAsia="宋体"/>
          <w:color w:val="auto"/>
          <w:kern w:val="2"/>
          <w:sz w:val="21"/>
          <w:szCs w:val="24"/>
          <w:highlight w:val="none"/>
          <w:lang w:val="en-US" w:eastAsia="zh-CN"/>
        </w:rPr>
      </w:pPr>
      <w:r>
        <w:rPr>
          <w:rFonts w:hint="eastAsia" w:eastAsia="宋体"/>
          <w:b/>
          <w:bCs/>
          <w:color w:val="auto"/>
          <w:kern w:val="2"/>
          <w:sz w:val="21"/>
          <w:szCs w:val="24"/>
          <w:highlight w:val="none"/>
          <w:lang w:val="en-US" w:eastAsia="zh-CN"/>
        </w:rPr>
        <w:t>11.0.5</w:t>
      </w:r>
      <w:r>
        <w:rPr>
          <w:rFonts w:hint="eastAsia" w:eastAsia="宋体"/>
          <w:color w:val="auto"/>
          <w:kern w:val="2"/>
          <w:sz w:val="21"/>
          <w:szCs w:val="24"/>
          <w:highlight w:val="none"/>
          <w:lang w:val="en-US" w:eastAsia="zh-CN"/>
        </w:rPr>
        <w:t xml:space="preserve">  装配式装修工程验收文件应按规定向有关部门和单位进行移交并办理书面移交手续。</w:t>
      </w:r>
    </w:p>
    <w:p>
      <w:pPr>
        <w:pageBreakBefore/>
        <w:adjustRightInd/>
        <w:snapToGrid/>
        <w:spacing w:before="78" w:beforeLines="25" w:after="78" w:afterLines="25" w:line="240" w:lineRule="auto"/>
        <w:ind w:firstLine="0" w:firstLineChars="0"/>
        <w:jc w:val="center"/>
        <w:outlineLvl w:val="0"/>
        <w:rPr>
          <w:rFonts w:eastAsia="宋体"/>
          <w:color w:val="auto"/>
          <w:kern w:val="2"/>
          <w:szCs w:val="32"/>
          <w:highlight w:val="none"/>
        </w:rPr>
      </w:pPr>
      <w:bookmarkStart w:id="57" w:name="_Toc26654"/>
      <w:bookmarkStart w:id="58" w:name="_Toc5242"/>
      <w:bookmarkStart w:id="59" w:name="_Toc253"/>
      <w:bookmarkStart w:id="60" w:name="_Toc13203"/>
      <w:bookmarkStart w:id="61" w:name="_Toc23241"/>
      <w:bookmarkStart w:id="62" w:name="_Toc24043"/>
      <w:bookmarkStart w:id="63" w:name="_Toc23019"/>
      <w:bookmarkStart w:id="64" w:name="_Toc27754"/>
      <w:bookmarkStart w:id="65" w:name="_Toc30336"/>
      <w:bookmarkStart w:id="66" w:name="_Toc27339"/>
      <w:bookmarkStart w:id="67" w:name="_Toc77779660"/>
      <w:r>
        <w:rPr>
          <w:rFonts w:eastAsia="宋体"/>
          <w:color w:val="auto"/>
          <w:kern w:val="2"/>
          <w:szCs w:val="32"/>
          <w:highlight w:val="none"/>
        </w:rPr>
        <w:t xml:space="preserve">附录A  </w:t>
      </w:r>
      <w:r>
        <w:rPr>
          <w:rFonts w:hint="eastAsia" w:eastAsia="宋体"/>
          <w:color w:val="auto"/>
          <w:kern w:val="2"/>
          <w:szCs w:val="32"/>
          <w:highlight w:val="none"/>
        </w:rPr>
        <w:t>建筑室内装配式装修</w:t>
      </w:r>
      <w:r>
        <w:rPr>
          <w:rFonts w:eastAsia="宋体"/>
          <w:color w:val="auto"/>
          <w:kern w:val="2"/>
          <w:szCs w:val="32"/>
          <w:highlight w:val="none"/>
        </w:rPr>
        <w:t>工程分部分项工程划分</w:t>
      </w:r>
      <w:bookmarkEnd w:id="57"/>
      <w:bookmarkEnd w:id="58"/>
      <w:bookmarkEnd w:id="59"/>
      <w:bookmarkEnd w:id="60"/>
      <w:bookmarkEnd w:id="61"/>
      <w:bookmarkEnd w:id="62"/>
      <w:bookmarkEnd w:id="63"/>
      <w:bookmarkEnd w:id="64"/>
      <w:bookmarkEnd w:id="65"/>
      <w:bookmarkEnd w:id="66"/>
    </w:p>
    <w:p>
      <w:pPr>
        <w:adjustRightInd/>
        <w:snapToGrid/>
        <w:ind w:firstLine="420"/>
        <w:rPr>
          <w:rFonts w:eastAsia="宋体"/>
          <w:color w:val="auto"/>
          <w:kern w:val="2"/>
          <w:sz w:val="21"/>
          <w:szCs w:val="24"/>
          <w:highlight w:val="none"/>
        </w:rPr>
      </w:pPr>
      <w:r>
        <w:rPr>
          <w:rFonts w:hint="eastAsia" w:eastAsia="宋体"/>
          <w:color w:val="auto"/>
          <w:kern w:val="2"/>
          <w:sz w:val="21"/>
          <w:szCs w:val="24"/>
          <w:highlight w:val="none"/>
        </w:rPr>
        <w:t>建筑室内装配式</w:t>
      </w:r>
      <w:r>
        <w:rPr>
          <w:rFonts w:eastAsia="宋体"/>
          <w:color w:val="auto"/>
          <w:kern w:val="2"/>
          <w:sz w:val="21"/>
          <w:szCs w:val="24"/>
          <w:highlight w:val="none"/>
        </w:rPr>
        <w:t>装修工程的分部分项工程的划分按表A执行，表中未提及的</w:t>
      </w:r>
      <w:r>
        <w:rPr>
          <w:rFonts w:hint="eastAsia" w:eastAsia="宋体"/>
          <w:color w:val="auto"/>
          <w:kern w:val="2"/>
          <w:sz w:val="21"/>
          <w:szCs w:val="24"/>
          <w:highlight w:val="none"/>
        </w:rPr>
        <w:t>装配式装修</w:t>
      </w:r>
      <w:r>
        <w:rPr>
          <w:rFonts w:eastAsia="宋体"/>
          <w:color w:val="auto"/>
          <w:kern w:val="2"/>
          <w:sz w:val="21"/>
          <w:szCs w:val="24"/>
          <w:highlight w:val="none"/>
        </w:rPr>
        <w:t>工程的分部分项工程划分按GB 50300执行。</w:t>
      </w:r>
    </w:p>
    <w:p>
      <w:pPr>
        <w:adjustRightInd/>
        <w:snapToGrid/>
        <w:ind w:firstLine="0" w:firstLineChars="0"/>
        <w:jc w:val="center"/>
        <w:rPr>
          <w:rFonts w:ascii="黑体" w:hAnsi="黑体" w:eastAsia="黑体" w:cs="黑体"/>
          <w:color w:val="auto"/>
          <w:kern w:val="2"/>
          <w:sz w:val="21"/>
          <w:szCs w:val="24"/>
          <w:highlight w:val="none"/>
        </w:rPr>
      </w:pPr>
      <w:r>
        <w:rPr>
          <w:rFonts w:hint="eastAsia" w:ascii="黑体" w:hAnsi="黑体" w:eastAsia="黑体" w:cs="黑体"/>
          <w:color w:val="auto"/>
          <w:kern w:val="2"/>
          <w:sz w:val="21"/>
          <w:szCs w:val="24"/>
          <w:highlight w:val="none"/>
        </w:rPr>
        <w:t>表A 建筑室内装配式装修工程分部分项工程划分</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1957"/>
        <w:gridCol w:w="2335"/>
        <w:gridCol w:w="2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项次</w:t>
            </w:r>
          </w:p>
        </w:tc>
        <w:tc>
          <w:tcPr>
            <w:tcW w:w="1957" w:type="dxa"/>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分部工程</w:t>
            </w:r>
          </w:p>
        </w:tc>
        <w:tc>
          <w:tcPr>
            <w:tcW w:w="2335" w:type="dxa"/>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子分部工程</w:t>
            </w:r>
          </w:p>
        </w:tc>
        <w:tc>
          <w:tcPr>
            <w:tcW w:w="2495" w:type="dxa"/>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分项工程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09" w:type="dxa"/>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1</w:t>
            </w:r>
          </w:p>
        </w:tc>
        <w:tc>
          <w:tcPr>
            <w:tcW w:w="1957" w:type="dxa"/>
            <w:vMerge w:val="restart"/>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装饰装修工程</w:t>
            </w:r>
          </w:p>
        </w:tc>
        <w:tc>
          <w:tcPr>
            <w:tcW w:w="2335" w:type="dxa"/>
            <w:vMerge w:val="restart"/>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装配式装修工程</w:t>
            </w:r>
          </w:p>
        </w:tc>
        <w:tc>
          <w:tcPr>
            <w:tcW w:w="2495" w:type="dxa"/>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装配式吊顶工程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2</w:t>
            </w:r>
          </w:p>
        </w:tc>
        <w:tc>
          <w:tcPr>
            <w:tcW w:w="1957" w:type="dxa"/>
            <w:vMerge w:val="continue"/>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p>
        </w:tc>
        <w:tc>
          <w:tcPr>
            <w:tcW w:w="2335" w:type="dxa"/>
            <w:vMerge w:val="continue"/>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p>
        </w:tc>
        <w:tc>
          <w:tcPr>
            <w:tcW w:w="2495" w:type="dxa"/>
            <w:vAlign w:val="center"/>
          </w:tcPr>
          <w:p>
            <w:pPr>
              <w:adjustRightInd/>
              <w:snapToGrid/>
              <w:spacing w:line="240" w:lineRule="auto"/>
              <w:ind w:firstLine="0" w:firstLine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装配式隔墙工程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3</w:t>
            </w:r>
          </w:p>
        </w:tc>
        <w:tc>
          <w:tcPr>
            <w:tcW w:w="1957" w:type="dxa"/>
            <w:vMerge w:val="continue"/>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p>
        </w:tc>
        <w:tc>
          <w:tcPr>
            <w:tcW w:w="2335" w:type="dxa"/>
            <w:vMerge w:val="continue"/>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p>
        </w:tc>
        <w:tc>
          <w:tcPr>
            <w:tcW w:w="2495" w:type="dxa"/>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装配式墙面工程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4</w:t>
            </w:r>
          </w:p>
        </w:tc>
        <w:tc>
          <w:tcPr>
            <w:tcW w:w="1957" w:type="dxa"/>
            <w:vMerge w:val="continue"/>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p>
        </w:tc>
        <w:tc>
          <w:tcPr>
            <w:tcW w:w="2335" w:type="dxa"/>
            <w:vMerge w:val="continue"/>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p>
        </w:tc>
        <w:tc>
          <w:tcPr>
            <w:tcW w:w="2495" w:type="dxa"/>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装配式地面工程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9" w:type="dxa"/>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5</w:t>
            </w:r>
          </w:p>
        </w:tc>
        <w:tc>
          <w:tcPr>
            <w:tcW w:w="1957" w:type="dxa"/>
            <w:vMerge w:val="continue"/>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p>
        </w:tc>
        <w:tc>
          <w:tcPr>
            <w:tcW w:w="2335" w:type="dxa"/>
            <w:vMerge w:val="continue"/>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p>
        </w:tc>
        <w:tc>
          <w:tcPr>
            <w:tcW w:w="2495" w:type="dxa"/>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装配式内门窗工程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09" w:type="dxa"/>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6</w:t>
            </w:r>
          </w:p>
        </w:tc>
        <w:tc>
          <w:tcPr>
            <w:tcW w:w="1957" w:type="dxa"/>
            <w:vMerge w:val="continue"/>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p>
        </w:tc>
        <w:tc>
          <w:tcPr>
            <w:tcW w:w="2335" w:type="dxa"/>
            <w:vMerge w:val="continue"/>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p>
        </w:tc>
        <w:tc>
          <w:tcPr>
            <w:tcW w:w="2495" w:type="dxa"/>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细部工程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509" w:type="dxa"/>
            <w:vAlign w:val="center"/>
          </w:tcPr>
          <w:p>
            <w:pPr>
              <w:adjustRightInd/>
              <w:snapToGrid/>
              <w:spacing w:line="240" w:lineRule="auto"/>
              <w:ind w:firstLine="0" w:firstLine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7</w:t>
            </w:r>
          </w:p>
        </w:tc>
        <w:tc>
          <w:tcPr>
            <w:tcW w:w="1957" w:type="dxa"/>
            <w:vMerge w:val="continue"/>
            <w:vAlign w:val="center"/>
          </w:tcPr>
          <w:p>
            <w:pPr>
              <w:adjustRightInd/>
              <w:snapToGrid/>
              <w:spacing w:line="240" w:lineRule="auto"/>
              <w:ind w:firstLine="0" w:firstLineChars="0"/>
              <w:jc w:val="center"/>
              <w:rPr>
                <w:rFonts w:ascii="宋体" w:hAnsi="宋体" w:eastAsia="宋体" w:cs="宋体"/>
                <w:color w:val="auto"/>
                <w:kern w:val="2"/>
                <w:sz w:val="18"/>
                <w:szCs w:val="18"/>
                <w:highlight w:val="none"/>
              </w:rPr>
            </w:pPr>
          </w:p>
        </w:tc>
        <w:tc>
          <w:tcPr>
            <w:tcW w:w="2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宋体" w:hAnsi="宋体" w:eastAsia="宋体" w:cs="宋体"/>
                <w:color w:val="auto"/>
                <w:kern w:val="2"/>
                <w:sz w:val="18"/>
                <w:szCs w:val="18"/>
                <w:highlight w:val="none"/>
                <w:lang w:val="en-US" w:eastAsia="zh-CN"/>
              </w:rPr>
            </w:pPr>
            <w:r>
              <w:rPr>
                <w:rFonts w:hint="eastAsia" w:ascii="宋体" w:hAnsi="宋体" w:eastAsia="宋体" w:cs="宋体"/>
                <w:color w:val="auto"/>
                <w:kern w:val="2"/>
                <w:sz w:val="18"/>
                <w:szCs w:val="18"/>
                <w:highlight w:val="none"/>
                <w:lang w:val="en-US" w:eastAsia="zh-CN"/>
              </w:rPr>
              <w:t>功能空间</w:t>
            </w:r>
          </w:p>
        </w:tc>
        <w:tc>
          <w:tcPr>
            <w:tcW w:w="2495" w:type="dxa"/>
            <w:vAlign w:val="center"/>
          </w:tcPr>
          <w:p>
            <w:pPr>
              <w:adjustRightInd/>
              <w:snapToGrid/>
              <w:spacing w:line="240" w:lineRule="auto"/>
              <w:ind w:firstLine="0" w:firstLineChars="0"/>
              <w:jc w:val="center"/>
              <w:rPr>
                <w:rFonts w:hint="eastAsia" w:ascii="宋体" w:hAnsi="宋体" w:eastAsia="宋体" w:cs="宋体"/>
                <w:color w:val="auto"/>
                <w:kern w:val="2"/>
                <w:sz w:val="18"/>
                <w:szCs w:val="18"/>
                <w:highlight w:val="none"/>
              </w:rPr>
            </w:pPr>
            <w:r>
              <w:rPr>
                <w:rFonts w:hint="eastAsia" w:ascii="宋体" w:hAnsi="宋体" w:eastAsia="宋体" w:cs="宋体"/>
                <w:color w:val="auto"/>
                <w:kern w:val="2"/>
                <w:sz w:val="18"/>
                <w:szCs w:val="18"/>
                <w:highlight w:val="none"/>
              </w:rPr>
              <w:t>整体功能空间</w:t>
            </w:r>
          </w:p>
        </w:tc>
      </w:tr>
    </w:tbl>
    <w:p>
      <w:pPr>
        <w:pageBreakBefore/>
        <w:adjustRightInd/>
        <w:snapToGrid/>
        <w:spacing w:before="78" w:beforeLines="25" w:after="78" w:afterLines="25" w:line="240" w:lineRule="auto"/>
        <w:ind w:firstLine="0" w:firstLineChars="0"/>
        <w:jc w:val="center"/>
        <w:outlineLvl w:val="0"/>
        <w:rPr>
          <w:rFonts w:eastAsia="宋体"/>
          <w:color w:val="auto"/>
          <w:kern w:val="2"/>
          <w:szCs w:val="32"/>
          <w:highlight w:val="none"/>
        </w:rPr>
      </w:pPr>
      <w:bookmarkStart w:id="68" w:name="_Toc2001"/>
      <w:r>
        <w:rPr>
          <w:rFonts w:hint="eastAsia" w:eastAsia="宋体"/>
          <w:color w:val="auto"/>
          <w:kern w:val="2"/>
          <w:szCs w:val="32"/>
          <w:highlight w:val="none"/>
        </w:rPr>
        <w:t>附录B  隐蔽工程验收记录表</w:t>
      </w:r>
      <w:bookmarkEnd w:id="67"/>
      <w:bookmarkEnd w:id="68"/>
    </w:p>
    <w:p>
      <w:pPr>
        <w:adjustRightInd/>
        <w:snapToGrid/>
        <w:ind w:firstLine="0" w:firstLineChars="0"/>
        <w:jc w:val="center"/>
        <w:rPr>
          <w:rFonts w:eastAsia="黑体"/>
          <w:color w:val="auto"/>
          <w:kern w:val="2"/>
          <w:sz w:val="21"/>
          <w:szCs w:val="24"/>
          <w:highlight w:val="none"/>
        </w:rPr>
      </w:pPr>
      <w:r>
        <w:rPr>
          <w:rFonts w:eastAsia="黑体"/>
          <w:color w:val="auto"/>
          <w:kern w:val="2"/>
          <w:sz w:val="21"/>
          <w:szCs w:val="24"/>
          <w:highlight w:val="none"/>
        </w:rPr>
        <w:t>表B  隐蔽工程验收记录表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装饰装修工程名称</w:t>
            </w: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项目经理</w:t>
            </w: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分项工程名称</w:t>
            </w: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专业工长</w:t>
            </w: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施工单位</w:t>
            </w:r>
          </w:p>
        </w:tc>
        <w:tc>
          <w:tcPr>
            <w:tcW w:w="6392" w:type="dxa"/>
            <w:gridSpan w:val="3"/>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施工标准名称及代号</w:t>
            </w:r>
          </w:p>
        </w:tc>
        <w:tc>
          <w:tcPr>
            <w:tcW w:w="6392" w:type="dxa"/>
            <w:gridSpan w:val="3"/>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施工图名称及编号</w:t>
            </w:r>
          </w:p>
        </w:tc>
        <w:tc>
          <w:tcPr>
            <w:tcW w:w="6392" w:type="dxa"/>
            <w:gridSpan w:val="3"/>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隐蔽工程部位</w:t>
            </w:r>
          </w:p>
        </w:tc>
        <w:tc>
          <w:tcPr>
            <w:tcW w:w="2130" w:type="dxa"/>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质量要求</w:t>
            </w:r>
          </w:p>
        </w:tc>
        <w:tc>
          <w:tcPr>
            <w:tcW w:w="2131" w:type="dxa"/>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施工单位自查记录</w:t>
            </w:r>
          </w:p>
        </w:tc>
        <w:tc>
          <w:tcPr>
            <w:tcW w:w="2131" w:type="dxa"/>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监理单位验收记录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adjustRightInd/>
              <w:snapToGrid/>
              <w:spacing w:line="240" w:lineRule="auto"/>
              <w:ind w:firstLine="0" w:firstLineChars="0"/>
              <w:jc w:val="center"/>
              <w:rPr>
                <w:rFonts w:hint="eastAsia" w:eastAsia="宋体"/>
                <w:color w:val="auto"/>
                <w:kern w:val="2"/>
                <w:sz w:val="18"/>
                <w:szCs w:val="18"/>
                <w:highlight w:val="none"/>
              </w:rPr>
            </w:pPr>
          </w:p>
        </w:tc>
        <w:tc>
          <w:tcPr>
            <w:tcW w:w="2130"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c>
          <w:tcPr>
            <w:tcW w:w="2131" w:type="dxa"/>
          </w:tcPr>
          <w:p>
            <w:pPr>
              <w:adjustRightInd/>
              <w:snapToGrid/>
              <w:spacing w:line="240" w:lineRule="auto"/>
              <w:ind w:firstLine="0" w:firstLineChars="0"/>
              <w:jc w:val="center"/>
              <w:rPr>
                <w:rFonts w:eastAsia="宋体"/>
                <w:color w:val="auto"/>
                <w:kern w:val="2"/>
                <w:sz w:val="18"/>
                <w:szCs w:val="18"/>
                <w:highlight w:val="none"/>
              </w:rPr>
            </w:pPr>
          </w:p>
        </w:tc>
      </w:tr>
    </w:tbl>
    <w:p>
      <w:pPr>
        <w:adjustRightInd/>
        <w:snapToGrid/>
        <w:spacing w:line="240" w:lineRule="auto"/>
        <w:ind w:firstLine="0" w:firstLineChars="0"/>
        <w:rPr>
          <w:rFonts w:eastAsia="宋体"/>
          <w:color w:val="auto"/>
          <w:kern w:val="2"/>
          <w:sz w:val="21"/>
          <w:szCs w:val="24"/>
          <w:highlight w:val="none"/>
        </w:rPr>
      </w:pPr>
    </w:p>
    <w:p>
      <w:pPr>
        <w:adjustRightInd/>
        <w:snapToGrid/>
        <w:spacing w:line="240" w:lineRule="auto"/>
        <w:ind w:firstLine="0" w:firstLineChars="0"/>
        <w:rPr>
          <w:rFonts w:eastAsia="宋体"/>
          <w:color w:val="auto"/>
          <w:kern w:val="2"/>
          <w:sz w:val="21"/>
          <w:szCs w:val="24"/>
          <w:highlight w:val="none"/>
        </w:rPr>
      </w:pPr>
    </w:p>
    <w:p>
      <w:pPr>
        <w:adjustRightInd/>
        <w:snapToGrid/>
        <w:spacing w:line="240" w:lineRule="auto"/>
        <w:ind w:firstLine="0" w:firstLineChars="0"/>
        <w:rPr>
          <w:rFonts w:eastAsia="宋体"/>
          <w:color w:val="auto"/>
          <w:kern w:val="2"/>
          <w:sz w:val="21"/>
          <w:szCs w:val="24"/>
          <w:highlight w:val="none"/>
        </w:rPr>
      </w:pPr>
    </w:p>
    <w:p>
      <w:pPr>
        <w:adjustRightInd/>
        <w:snapToGrid/>
        <w:spacing w:line="240" w:lineRule="auto"/>
        <w:ind w:firstLine="0" w:firstLineChars="0"/>
        <w:rPr>
          <w:rFonts w:eastAsia="宋体"/>
          <w:color w:val="auto"/>
          <w:kern w:val="2"/>
          <w:sz w:val="21"/>
          <w:szCs w:val="24"/>
          <w:highlight w:val="none"/>
        </w:rPr>
      </w:pPr>
    </w:p>
    <w:p>
      <w:pPr>
        <w:adjustRightInd/>
        <w:snapToGrid/>
        <w:spacing w:before="312" w:beforeLines="100" w:after="312" w:afterLines="100" w:line="240" w:lineRule="auto"/>
        <w:ind w:firstLine="0" w:firstLineChars="0"/>
        <w:jc w:val="center"/>
        <w:outlineLvl w:val="0"/>
        <w:rPr>
          <w:rFonts w:eastAsia="宋体"/>
          <w:color w:val="auto"/>
          <w:kern w:val="2"/>
          <w:szCs w:val="32"/>
          <w:highlight w:val="none"/>
        </w:rPr>
      </w:pPr>
      <w:bookmarkStart w:id="69" w:name="_Toc77779661"/>
      <w:bookmarkStart w:id="70" w:name="_Toc13422"/>
      <w:r>
        <w:rPr>
          <w:rFonts w:hint="eastAsia" w:eastAsia="宋体"/>
          <w:color w:val="auto"/>
          <w:kern w:val="2"/>
          <w:szCs w:val="32"/>
          <w:highlight w:val="none"/>
        </w:rPr>
        <w:t>附录C  建筑室内装配式装修检验批质量验收记录表</w:t>
      </w:r>
      <w:bookmarkEnd w:id="69"/>
      <w:bookmarkEnd w:id="70"/>
    </w:p>
    <w:p>
      <w:pPr>
        <w:adjustRightInd/>
        <w:snapToGrid/>
        <w:ind w:firstLine="0" w:firstLineChars="0"/>
        <w:jc w:val="center"/>
        <w:rPr>
          <w:rFonts w:eastAsia="宋体"/>
          <w:color w:val="auto"/>
          <w:kern w:val="2"/>
          <w:sz w:val="21"/>
          <w:szCs w:val="24"/>
          <w:highlight w:val="none"/>
        </w:rPr>
      </w:pPr>
      <w:r>
        <w:rPr>
          <w:rFonts w:eastAsia="黑体"/>
          <w:color w:val="auto"/>
          <w:kern w:val="2"/>
          <w:sz w:val="21"/>
          <w:szCs w:val="24"/>
          <w:highlight w:val="none"/>
        </w:rPr>
        <w:t>表C</w:t>
      </w:r>
      <w:r>
        <w:rPr>
          <w:rFonts w:hint="eastAsia" w:eastAsia="黑体"/>
          <w:color w:val="auto"/>
          <w:kern w:val="2"/>
          <w:sz w:val="21"/>
          <w:szCs w:val="24"/>
          <w:highlight w:val="none"/>
        </w:rPr>
        <w:t>-1</w:t>
      </w:r>
      <w:r>
        <w:rPr>
          <w:rFonts w:eastAsia="黑体"/>
          <w:color w:val="auto"/>
          <w:kern w:val="2"/>
          <w:sz w:val="21"/>
          <w:szCs w:val="24"/>
          <w:highlight w:val="none"/>
        </w:rPr>
        <w:t xml:space="preserve">  </w:t>
      </w:r>
      <w:r>
        <w:rPr>
          <w:rFonts w:hint="eastAsia" w:eastAsia="黑体"/>
          <w:color w:val="auto"/>
          <w:kern w:val="2"/>
          <w:sz w:val="21"/>
          <w:szCs w:val="24"/>
          <w:highlight w:val="none"/>
        </w:rPr>
        <w:t>装配式吊顶</w:t>
      </w:r>
      <w:r>
        <w:rPr>
          <w:rFonts w:eastAsia="黑体"/>
          <w:color w:val="auto"/>
          <w:kern w:val="2"/>
          <w:sz w:val="21"/>
          <w:szCs w:val="24"/>
          <w:highlight w:val="none"/>
        </w:rPr>
        <w:t>工程检验批质量验收记录表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330"/>
        <w:gridCol w:w="840"/>
        <w:gridCol w:w="1365"/>
        <w:gridCol w:w="1341"/>
        <w:gridCol w:w="1755"/>
        <w:gridCol w:w="1320"/>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单位（子单位）工程名称</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分部（子分部）工程名称</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分项工程名称</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装配式吊顶工程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施工单位</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项目负责人</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检验批容量</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分包单位</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分包单位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项目负责人</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检验批部位</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施工依据</w:t>
            </w:r>
          </w:p>
        </w:tc>
        <w:tc>
          <w:tcPr>
            <w:tcW w:w="2706"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验收依据</w:t>
            </w:r>
          </w:p>
        </w:tc>
        <w:tc>
          <w:tcPr>
            <w:tcW w:w="2446"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验收项目</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设计要求及规范规定</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最小/实际抽样数量</w:t>
            </w: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检查记录</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restart"/>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主控项目</w:t>
            </w: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吊顶标高、尺寸、造型</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吊杆、龙骨、连接件的质量、规格、安装间距、连接方式及加强处理</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饰面板的质量、品种</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4</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饰面板的安装</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5</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重型设备和有振动荷载的设备的安装</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restart"/>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一般项目</w:t>
            </w: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吊顶饰面板的外观</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灯具、烟感、喷淋等相关设备的位置及交接</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允许偏差</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检查结果</w:t>
            </w: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tc>
        <w:tc>
          <w:tcPr>
            <w:tcW w:w="5542" w:type="dxa"/>
            <w:gridSpan w:val="4"/>
            <w:vAlign w:val="center"/>
          </w:tcPr>
          <w:p>
            <w:pPr>
              <w:adjustRightInd/>
              <w:snapToGrid/>
              <w:spacing w:line="240" w:lineRule="auto"/>
              <w:ind w:firstLine="360"/>
              <w:jc w:val="left"/>
              <w:rPr>
                <w:rFonts w:eastAsia="宋体"/>
                <w:color w:val="auto"/>
                <w:kern w:val="2"/>
                <w:sz w:val="18"/>
                <w:szCs w:val="18"/>
                <w:highlight w:val="none"/>
              </w:rPr>
            </w:pPr>
            <w:r>
              <w:rPr>
                <w:rFonts w:hint="eastAsia" w:eastAsia="宋体"/>
                <w:color w:val="auto"/>
                <w:kern w:val="2"/>
                <w:sz w:val="18"/>
                <w:szCs w:val="18"/>
                <w:highlight w:val="none"/>
              </w:rPr>
              <w:t>专业工长：</w:t>
            </w:r>
          </w:p>
          <w:p>
            <w:pPr>
              <w:adjustRightInd/>
              <w:snapToGrid/>
              <w:spacing w:line="240" w:lineRule="auto"/>
              <w:ind w:firstLine="360"/>
              <w:jc w:val="left"/>
              <w:rPr>
                <w:rFonts w:eastAsia="宋体"/>
                <w:color w:val="auto"/>
                <w:kern w:val="2"/>
                <w:sz w:val="18"/>
                <w:szCs w:val="18"/>
                <w:highlight w:val="none"/>
              </w:rPr>
            </w:pPr>
          </w:p>
          <w:p>
            <w:pPr>
              <w:adjustRightInd/>
              <w:snapToGrid/>
              <w:spacing w:line="240" w:lineRule="auto"/>
              <w:ind w:firstLine="360"/>
              <w:jc w:val="left"/>
              <w:rPr>
                <w:rFonts w:eastAsia="宋体"/>
                <w:color w:val="auto"/>
                <w:kern w:val="2"/>
                <w:sz w:val="18"/>
                <w:szCs w:val="18"/>
                <w:highlight w:val="none"/>
              </w:rPr>
            </w:pPr>
            <w:r>
              <w:rPr>
                <w:rFonts w:hint="eastAsia" w:eastAsia="宋体"/>
                <w:color w:val="auto"/>
                <w:kern w:val="2"/>
                <w:sz w:val="18"/>
                <w:szCs w:val="18"/>
                <w:highlight w:val="none"/>
              </w:rPr>
              <w:t>项目专业质量检查员：</w:t>
            </w:r>
          </w:p>
          <w:p>
            <w:pPr>
              <w:adjustRightInd/>
              <w:snapToGrid/>
              <w:spacing w:line="240" w:lineRule="auto"/>
              <w:ind w:firstLine="360"/>
              <w:jc w:val="right"/>
              <w:rPr>
                <w:rFonts w:eastAsia="宋体"/>
                <w:color w:val="auto"/>
                <w:kern w:val="2"/>
                <w:sz w:val="18"/>
                <w:szCs w:val="18"/>
                <w:highlight w:val="none"/>
              </w:rPr>
            </w:pPr>
          </w:p>
          <w:p>
            <w:pPr>
              <w:adjustRightInd/>
              <w:snapToGrid/>
              <w:spacing w:line="240" w:lineRule="auto"/>
              <w:ind w:firstLine="360"/>
              <w:jc w:val="right"/>
              <w:rPr>
                <w:rFonts w:eastAsia="宋体"/>
                <w:color w:val="auto"/>
                <w:kern w:val="2"/>
                <w:sz w:val="18"/>
                <w:szCs w:val="18"/>
                <w:highlight w:val="none"/>
              </w:rPr>
            </w:pPr>
            <w:r>
              <w:rPr>
                <w:rFonts w:hint="eastAsia" w:eastAsia="宋体"/>
                <w:color w:val="auto"/>
                <w:kern w:val="2"/>
                <w:sz w:val="18"/>
                <w:szCs w:val="1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rPr>
                <w:rFonts w:eastAsia="宋体"/>
                <w:color w:val="auto"/>
                <w:kern w:val="2"/>
                <w:sz w:val="18"/>
                <w:szCs w:val="18"/>
                <w:highlight w:val="none"/>
              </w:rPr>
            </w:pPr>
          </w:p>
          <w:p>
            <w:pPr>
              <w:adjustRightInd/>
              <w:snapToGrid/>
              <w:spacing w:line="240" w:lineRule="auto"/>
              <w:ind w:firstLine="0" w:firstLineChars="0"/>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监理单位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验收结果</w:t>
            </w: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tc>
        <w:tc>
          <w:tcPr>
            <w:tcW w:w="5542" w:type="dxa"/>
            <w:gridSpan w:val="4"/>
            <w:vAlign w:val="center"/>
          </w:tcPr>
          <w:p>
            <w:pPr>
              <w:adjustRightInd/>
              <w:snapToGrid/>
              <w:spacing w:line="240" w:lineRule="auto"/>
              <w:ind w:firstLine="2880" w:firstLineChars="1600"/>
              <w:rPr>
                <w:rFonts w:eastAsia="宋体"/>
                <w:color w:val="auto"/>
                <w:kern w:val="2"/>
                <w:sz w:val="18"/>
                <w:szCs w:val="18"/>
                <w:highlight w:val="none"/>
              </w:rPr>
            </w:pPr>
          </w:p>
          <w:p>
            <w:pPr>
              <w:adjustRightInd/>
              <w:snapToGrid/>
              <w:spacing w:line="240" w:lineRule="auto"/>
              <w:ind w:firstLine="360"/>
              <w:rPr>
                <w:rFonts w:eastAsia="宋体"/>
                <w:color w:val="auto"/>
                <w:kern w:val="2"/>
                <w:sz w:val="18"/>
                <w:szCs w:val="18"/>
                <w:highlight w:val="none"/>
              </w:rPr>
            </w:pPr>
            <w:r>
              <w:rPr>
                <w:rFonts w:hint="eastAsia" w:eastAsia="宋体"/>
                <w:color w:val="auto"/>
                <w:kern w:val="2"/>
                <w:sz w:val="18"/>
                <w:szCs w:val="18"/>
                <w:highlight w:val="none"/>
              </w:rPr>
              <w:t>专业监理工程师：</w:t>
            </w:r>
          </w:p>
          <w:p>
            <w:pPr>
              <w:adjustRightInd/>
              <w:snapToGrid/>
              <w:spacing w:line="240" w:lineRule="auto"/>
              <w:ind w:firstLine="360"/>
              <w:rPr>
                <w:rFonts w:eastAsia="宋体"/>
                <w:color w:val="auto"/>
                <w:kern w:val="2"/>
                <w:sz w:val="18"/>
                <w:szCs w:val="18"/>
                <w:highlight w:val="none"/>
              </w:rPr>
            </w:pPr>
          </w:p>
          <w:p>
            <w:pPr>
              <w:adjustRightInd/>
              <w:snapToGrid/>
              <w:spacing w:line="240" w:lineRule="auto"/>
              <w:ind w:firstLine="360"/>
              <w:jc w:val="right"/>
              <w:rPr>
                <w:rFonts w:eastAsia="宋体"/>
                <w:color w:val="auto"/>
                <w:kern w:val="2"/>
                <w:sz w:val="18"/>
                <w:szCs w:val="18"/>
                <w:highlight w:val="none"/>
              </w:rPr>
            </w:pPr>
            <w:r>
              <w:rPr>
                <w:rFonts w:hint="eastAsia" w:eastAsia="宋体"/>
                <w:color w:val="auto"/>
                <w:kern w:val="2"/>
                <w:sz w:val="18"/>
                <w:szCs w:val="18"/>
                <w:highlight w:val="none"/>
              </w:rPr>
              <w:t>年   月  日</w:t>
            </w:r>
          </w:p>
        </w:tc>
      </w:tr>
    </w:tbl>
    <w:p>
      <w:pPr>
        <w:adjustRightInd/>
        <w:snapToGrid/>
        <w:spacing w:line="240" w:lineRule="auto"/>
        <w:ind w:firstLine="0" w:firstLineChars="0"/>
        <w:rPr>
          <w:rFonts w:ascii="Calibri" w:hAnsi="Calibri" w:eastAsia="宋体"/>
          <w:color w:val="auto"/>
          <w:kern w:val="2"/>
          <w:sz w:val="21"/>
          <w:szCs w:val="24"/>
          <w:highlight w:val="none"/>
        </w:rPr>
      </w:pPr>
    </w:p>
    <w:p>
      <w:pPr>
        <w:ind w:firstLine="640"/>
        <w:rPr>
          <w:color w:val="auto"/>
          <w:highlight w:val="none"/>
        </w:rPr>
        <w:sectPr>
          <w:footerReference r:id="rId14" w:type="default"/>
          <w:pgSz w:w="11906" w:h="16838"/>
          <w:pgMar w:top="1440" w:right="1800" w:bottom="1440" w:left="1800" w:header="851" w:footer="992" w:gutter="0"/>
          <w:pgNumType w:fmt="decimal" w:start="1"/>
          <w:cols w:space="425" w:num="1"/>
          <w:docGrid w:type="lines" w:linePitch="312" w:charSpace="0"/>
        </w:sectPr>
      </w:pPr>
    </w:p>
    <w:p>
      <w:pPr>
        <w:adjustRightInd/>
        <w:snapToGrid/>
        <w:ind w:firstLine="0" w:firstLineChars="0"/>
        <w:jc w:val="center"/>
        <w:rPr>
          <w:rFonts w:eastAsia="宋体"/>
          <w:color w:val="auto"/>
          <w:kern w:val="2"/>
          <w:sz w:val="21"/>
          <w:szCs w:val="24"/>
          <w:highlight w:val="none"/>
        </w:rPr>
      </w:pPr>
      <w:r>
        <w:rPr>
          <w:rFonts w:eastAsia="黑体"/>
          <w:color w:val="auto"/>
          <w:kern w:val="2"/>
          <w:sz w:val="21"/>
          <w:szCs w:val="24"/>
          <w:highlight w:val="none"/>
        </w:rPr>
        <w:t>表C</w:t>
      </w:r>
      <w:r>
        <w:rPr>
          <w:rFonts w:hint="eastAsia" w:eastAsia="黑体"/>
          <w:color w:val="auto"/>
          <w:kern w:val="2"/>
          <w:sz w:val="21"/>
          <w:szCs w:val="24"/>
          <w:highlight w:val="none"/>
        </w:rPr>
        <w:t>-2</w:t>
      </w:r>
      <w:r>
        <w:rPr>
          <w:rFonts w:eastAsia="黑体"/>
          <w:color w:val="auto"/>
          <w:kern w:val="2"/>
          <w:sz w:val="21"/>
          <w:szCs w:val="24"/>
          <w:highlight w:val="none"/>
        </w:rPr>
        <w:t xml:space="preserve">  </w:t>
      </w:r>
      <w:r>
        <w:rPr>
          <w:rFonts w:hint="eastAsia" w:eastAsia="黑体"/>
          <w:color w:val="auto"/>
          <w:kern w:val="2"/>
          <w:sz w:val="21"/>
          <w:szCs w:val="24"/>
          <w:highlight w:val="none"/>
        </w:rPr>
        <w:t>装配式隔墙</w:t>
      </w:r>
      <w:r>
        <w:rPr>
          <w:rFonts w:eastAsia="黑体"/>
          <w:color w:val="auto"/>
          <w:kern w:val="2"/>
          <w:sz w:val="21"/>
          <w:szCs w:val="24"/>
          <w:highlight w:val="none"/>
        </w:rPr>
        <w:t>工程检验批质量验收记录表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330"/>
        <w:gridCol w:w="840"/>
        <w:gridCol w:w="1365"/>
        <w:gridCol w:w="1341"/>
        <w:gridCol w:w="1755"/>
        <w:gridCol w:w="1320"/>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单位（子单位）工程名称</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分部（子分部）工程名称</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分项工程名称</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装配式隔墙工程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施工单位</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项目负责人</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检验批容量</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分包单位</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分包单位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项目负责人</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检验批部位</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施工依据</w:t>
            </w:r>
          </w:p>
        </w:tc>
        <w:tc>
          <w:tcPr>
            <w:tcW w:w="2706"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验收依据</w:t>
            </w:r>
          </w:p>
        </w:tc>
        <w:tc>
          <w:tcPr>
            <w:tcW w:w="2446"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验收项目</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设计要求及规范规定</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最小/实际抽样数量</w:t>
            </w: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检查记录</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restart"/>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主控项目</w:t>
            </w: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龙骨、配件、墙面板、填充材料及嵌填材料的品种、规格、性能</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龙骨隔墙边框龙骨应与基层构造的连接</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条板隔墙的预埋件、连接件的位置、规格、数量和连接方法</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4</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条板隔墙的条板之间、条板与建筑主体结构的结合、连接方法</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restart"/>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一般项目</w:t>
            </w: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隔墙安装外观</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龙骨隔墙上的孔洞、槽、盒设置</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龙骨隔墙内的填充材料</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45" w:type="dxa"/>
            <w:vMerge w:val="continue"/>
            <w:vAlign w:val="center"/>
          </w:tcPr>
          <w:p>
            <w:pPr>
              <w:adjustRightInd/>
              <w:snapToGrid/>
              <w:spacing w:line="240" w:lineRule="auto"/>
              <w:ind w:firstLine="0" w:firstLineChars="0"/>
              <w:jc w:val="center"/>
              <w:rPr>
                <w:rFonts w:ascii="Calibri" w:hAnsi="Calibri" w:eastAsia="宋体"/>
                <w:color w:val="auto"/>
                <w:kern w:val="2"/>
                <w:sz w:val="21"/>
                <w:szCs w:val="24"/>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4</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允许偏差</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检查结果</w:t>
            </w: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tc>
        <w:tc>
          <w:tcPr>
            <w:tcW w:w="5542" w:type="dxa"/>
            <w:gridSpan w:val="4"/>
            <w:vAlign w:val="center"/>
          </w:tcPr>
          <w:p>
            <w:pPr>
              <w:adjustRightInd/>
              <w:snapToGrid/>
              <w:spacing w:line="240" w:lineRule="auto"/>
              <w:ind w:firstLine="360"/>
              <w:jc w:val="left"/>
              <w:rPr>
                <w:rFonts w:eastAsia="宋体"/>
                <w:color w:val="auto"/>
                <w:kern w:val="2"/>
                <w:sz w:val="18"/>
                <w:szCs w:val="18"/>
                <w:highlight w:val="none"/>
              </w:rPr>
            </w:pPr>
            <w:r>
              <w:rPr>
                <w:rFonts w:hint="eastAsia" w:eastAsia="宋体"/>
                <w:color w:val="auto"/>
                <w:kern w:val="2"/>
                <w:sz w:val="18"/>
                <w:szCs w:val="18"/>
                <w:highlight w:val="none"/>
              </w:rPr>
              <w:t>专业工长：</w:t>
            </w:r>
          </w:p>
          <w:p>
            <w:pPr>
              <w:adjustRightInd/>
              <w:snapToGrid/>
              <w:spacing w:line="240" w:lineRule="auto"/>
              <w:ind w:firstLine="360"/>
              <w:jc w:val="left"/>
              <w:rPr>
                <w:rFonts w:eastAsia="宋体"/>
                <w:color w:val="auto"/>
                <w:kern w:val="2"/>
                <w:sz w:val="18"/>
                <w:szCs w:val="18"/>
                <w:highlight w:val="none"/>
              </w:rPr>
            </w:pPr>
          </w:p>
          <w:p>
            <w:pPr>
              <w:adjustRightInd/>
              <w:snapToGrid/>
              <w:spacing w:line="240" w:lineRule="auto"/>
              <w:ind w:firstLine="360"/>
              <w:jc w:val="left"/>
              <w:rPr>
                <w:rFonts w:eastAsia="宋体"/>
                <w:color w:val="auto"/>
                <w:kern w:val="2"/>
                <w:sz w:val="18"/>
                <w:szCs w:val="18"/>
                <w:highlight w:val="none"/>
              </w:rPr>
            </w:pPr>
            <w:r>
              <w:rPr>
                <w:rFonts w:hint="eastAsia" w:eastAsia="宋体"/>
                <w:color w:val="auto"/>
                <w:kern w:val="2"/>
                <w:sz w:val="18"/>
                <w:szCs w:val="18"/>
                <w:highlight w:val="none"/>
              </w:rPr>
              <w:t>项目专业质量检查员：</w:t>
            </w:r>
          </w:p>
          <w:p>
            <w:pPr>
              <w:adjustRightInd/>
              <w:snapToGrid/>
              <w:spacing w:line="240" w:lineRule="auto"/>
              <w:ind w:firstLine="360"/>
              <w:jc w:val="right"/>
              <w:rPr>
                <w:rFonts w:eastAsia="宋体"/>
                <w:color w:val="auto"/>
                <w:kern w:val="2"/>
                <w:sz w:val="18"/>
                <w:szCs w:val="18"/>
                <w:highlight w:val="none"/>
              </w:rPr>
            </w:pPr>
          </w:p>
          <w:p>
            <w:pPr>
              <w:adjustRightInd/>
              <w:snapToGrid/>
              <w:spacing w:line="240" w:lineRule="auto"/>
              <w:ind w:firstLine="360"/>
              <w:jc w:val="right"/>
              <w:rPr>
                <w:rFonts w:eastAsia="宋体"/>
                <w:color w:val="auto"/>
                <w:kern w:val="2"/>
                <w:sz w:val="18"/>
                <w:szCs w:val="18"/>
                <w:highlight w:val="none"/>
              </w:rPr>
            </w:pPr>
            <w:r>
              <w:rPr>
                <w:rFonts w:hint="eastAsia" w:eastAsia="宋体"/>
                <w:color w:val="auto"/>
                <w:kern w:val="2"/>
                <w:sz w:val="18"/>
                <w:szCs w:val="1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rPr>
                <w:rFonts w:eastAsia="宋体"/>
                <w:color w:val="auto"/>
                <w:kern w:val="2"/>
                <w:sz w:val="18"/>
                <w:szCs w:val="18"/>
                <w:highlight w:val="none"/>
              </w:rPr>
            </w:pPr>
          </w:p>
          <w:p>
            <w:pPr>
              <w:adjustRightInd/>
              <w:snapToGrid/>
              <w:spacing w:line="240" w:lineRule="auto"/>
              <w:ind w:firstLine="0" w:firstLineChars="0"/>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监理单位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验收结果</w:t>
            </w: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tc>
        <w:tc>
          <w:tcPr>
            <w:tcW w:w="5542" w:type="dxa"/>
            <w:gridSpan w:val="4"/>
            <w:vAlign w:val="center"/>
          </w:tcPr>
          <w:p>
            <w:pPr>
              <w:adjustRightInd/>
              <w:snapToGrid/>
              <w:spacing w:line="240" w:lineRule="auto"/>
              <w:ind w:firstLine="2880" w:firstLineChars="1600"/>
              <w:rPr>
                <w:rFonts w:eastAsia="宋体"/>
                <w:color w:val="auto"/>
                <w:kern w:val="2"/>
                <w:sz w:val="18"/>
                <w:szCs w:val="18"/>
                <w:highlight w:val="none"/>
              </w:rPr>
            </w:pPr>
          </w:p>
          <w:p>
            <w:pPr>
              <w:adjustRightInd/>
              <w:snapToGrid/>
              <w:spacing w:line="240" w:lineRule="auto"/>
              <w:ind w:firstLine="360"/>
              <w:rPr>
                <w:rFonts w:eastAsia="宋体"/>
                <w:color w:val="auto"/>
                <w:kern w:val="2"/>
                <w:sz w:val="18"/>
                <w:szCs w:val="18"/>
                <w:highlight w:val="none"/>
              </w:rPr>
            </w:pPr>
            <w:r>
              <w:rPr>
                <w:rFonts w:hint="eastAsia" w:eastAsia="宋体"/>
                <w:color w:val="auto"/>
                <w:kern w:val="2"/>
                <w:sz w:val="18"/>
                <w:szCs w:val="18"/>
                <w:highlight w:val="none"/>
              </w:rPr>
              <w:t>专业监理工程师：</w:t>
            </w:r>
          </w:p>
          <w:p>
            <w:pPr>
              <w:adjustRightInd/>
              <w:snapToGrid/>
              <w:spacing w:line="240" w:lineRule="auto"/>
              <w:ind w:firstLine="360"/>
              <w:rPr>
                <w:rFonts w:eastAsia="宋体"/>
                <w:color w:val="auto"/>
                <w:kern w:val="2"/>
                <w:sz w:val="18"/>
                <w:szCs w:val="18"/>
                <w:highlight w:val="none"/>
              </w:rPr>
            </w:pPr>
          </w:p>
          <w:p>
            <w:pPr>
              <w:adjustRightInd/>
              <w:snapToGrid/>
              <w:spacing w:line="240" w:lineRule="auto"/>
              <w:ind w:firstLine="360"/>
              <w:jc w:val="right"/>
              <w:rPr>
                <w:rFonts w:eastAsia="宋体"/>
                <w:color w:val="auto"/>
                <w:kern w:val="2"/>
                <w:sz w:val="18"/>
                <w:szCs w:val="18"/>
                <w:highlight w:val="none"/>
              </w:rPr>
            </w:pPr>
            <w:r>
              <w:rPr>
                <w:rFonts w:hint="eastAsia" w:eastAsia="宋体"/>
                <w:color w:val="auto"/>
                <w:kern w:val="2"/>
                <w:sz w:val="18"/>
                <w:szCs w:val="18"/>
                <w:highlight w:val="none"/>
              </w:rPr>
              <w:t>年   月  日</w:t>
            </w:r>
          </w:p>
        </w:tc>
      </w:tr>
    </w:tbl>
    <w:p>
      <w:pPr>
        <w:ind w:firstLine="640"/>
        <w:rPr>
          <w:color w:val="auto"/>
          <w:highlight w:val="none"/>
        </w:rPr>
        <w:sectPr>
          <w:pgSz w:w="11906" w:h="16838"/>
          <w:pgMar w:top="1440" w:right="1800" w:bottom="1440" w:left="1800" w:header="851" w:footer="992" w:gutter="0"/>
          <w:pgNumType w:fmt="decimal"/>
          <w:cols w:space="425" w:num="1"/>
          <w:docGrid w:type="lines" w:linePitch="312" w:charSpace="0"/>
        </w:sectPr>
      </w:pPr>
    </w:p>
    <w:p>
      <w:pPr>
        <w:adjustRightInd/>
        <w:snapToGrid/>
        <w:ind w:firstLine="0" w:firstLineChars="0"/>
        <w:jc w:val="center"/>
        <w:rPr>
          <w:rFonts w:eastAsia="宋体"/>
          <w:color w:val="auto"/>
          <w:kern w:val="2"/>
          <w:sz w:val="21"/>
          <w:szCs w:val="24"/>
          <w:highlight w:val="none"/>
        </w:rPr>
      </w:pPr>
      <w:r>
        <w:rPr>
          <w:rFonts w:eastAsia="黑体"/>
          <w:color w:val="auto"/>
          <w:kern w:val="2"/>
          <w:sz w:val="21"/>
          <w:szCs w:val="24"/>
          <w:highlight w:val="none"/>
        </w:rPr>
        <w:t>表C</w:t>
      </w:r>
      <w:r>
        <w:rPr>
          <w:rFonts w:hint="eastAsia" w:eastAsia="黑体"/>
          <w:color w:val="auto"/>
          <w:kern w:val="2"/>
          <w:sz w:val="21"/>
          <w:szCs w:val="24"/>
          <w:highlight w:val="none"/>
        </w:rPr>
        <w:t>-3</w:t>
      </w:r>
      <w:r>
        <w:rPr>
          <w:rFonts w:eastAsia="黑体"/>
          <w:color w:val="auto"/>
          <w:kern w:val="2"/>
          <w:sz w:val="21"/>
          <w:szCs w:val="24"/>
          <w:highlight w:val="none"/>
        </w:rPr>
        <w:t xml:space="preserve">  </w:t>
      </w:r>
      <w:r>
        <w:rPr>
          <w:rFonts w:hint="eastAsia" w:eastAsia="黑体"/>
          <w:color w:val="auto"/>
          <w:kern w:val="2"/>
          <w:sz w:val="21"/>
          <w:szCs w:val="24"/>
          <w:highlight w:val="none"/>
        </w:rPr>
        <w:t>装配式墙面</w:t>
      </w:r>
      <w:r>
        <w:rPr>
          <w:rFonts w:eastAsia="黑体"/>
          <w:color w:val="auto"/>
          <w:kern w:val="2"/>
          <w:sz w:val="21"/>
          <w:szCs w:val="24"/>
          <w:highlight w:val="none"/>
        </w:rPr>
        <w:t>工程检验批质量验收记录表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330"/>
        <w:gridCol w:w="840"/>
        <w:gridCol w:w="1365"/>
        <w:gridCol w:w="1341"/>
        <w:gridCol w:w="1755"/>
        <w:gridCol w:w="1320"/>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单位（子单位）工程名称</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分部（子分部）工程名称</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分项工程名称</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装配式墙面工程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施工单位</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项目负责人</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检验批容量</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分包单位</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分包单位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项目负责人</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检验批部位</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施工依据</w:t>
            </w:r>
          </w:p>
        </w:tc>
        <w:tc>
          <w:tcPr>
            <w:tcW w:w="2706"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验收依据</w:t>
            </w:r>
          </w:p>
        </w:tc>
        <w:tc>
          <w:tcPr>
            <w:tcW w:w="2446"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验收项目</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设计要求及规范规定</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最小/实际抽样数量</w:t>
            </w: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检查记录</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restart"/>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主控项目</w:t>
            </w: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饰面板的品种、规格、颜色、性能和燃烧等级、甲醛释放量、放射性等</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墙面的管线接口位置</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饰面板安装牢固度</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4</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龙骨间距、数量、规格</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restart"/>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一般项目</w:t>
            </w: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墙面外观</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饰面板嵌缝</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墙面与橱柜风设施设备的交接</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45" w:type="dxa"/>
            <w:vMerge w:val="continue"/>
            <w:vAlign w:val="center"/>
          </w:tcPr>
          <w:p>
            <w:pPr>
              <w:adjustRightInd/>
              <w:snapToGrid/>
              <w:spacing w:line="240" w:lineRule="auto"/>
              <w:ind w:firstLine="0" w:firstLineChars="0"/>
              <w:jc w:val="center"/>
              <w:rPr>
                <w:rFonts w:ascii="Calibri" w:hAnsi="Calibri" w:eastAsia="宋体"/>
                <w:color w:val="auto"/>
                <w:kern w:val="2"/>
                <w:sz w:val="21"/>
                <w:szCs w:val="24"/>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4</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允许偏差</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检查结果</w:t>
            </w: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tc>
        <w:tc>
          <w:tcPr>
            <w:tcW w:w="5542" w:type="dxa"/>
            <w:gridSpan w:val="4"/>
            <w:vAlign w:val="center"/>
          </w:tcPr>
          <w:p>
            <w:pPr>
              <w:adjustRightInd/>
              <w:snapToGrid/>
              <w:spacing w:line="240" w:lineRule="auto"/>
              <w:ind w:firstLine="360"/>
              <w:jc w:val="left"/>
              <w:rPr>
                <w:rFonts w:eastAsia="宋体"/>
                <w:color w:val="auto"/>
                <w:kern w:val="2"/>
                <w:sz w:val="18"/>
                <w:szCs w:val="18"/>
                <w:highlight w:val="none"/>
              </w:rPr>
            </w:pPr>
            <w:r>
              <w:rPr>
                <w:rFonts w:hint="eastAsia" w:eastAsia="宋体"/>
                <w:color w:val="auto"/>
                <w:kern w:val="2"/>
                <w:sz w:val="18"/>
                <w:szCs w:val="18"/>
                <w:highlight w:val="none"/>
              </w:rPr>
              <w:t>专业工长：</w:t>
            </w:r>
          </w:p>
          <w:p>
            <w:pPr>
              <w:adjustRightInd/>
              <w:snapToGrid/>
              <w:spacing w:line="240" w:lineRule="auto"/>
              <w:ind w:firstLine="360"/>
              <w:jc w:val="left"/>
              <w:rPr>
                <w:rFonts w:eastAsia="宋体"/>
                <w:color w:val="auto"/>
                <w:kern w:val="2"/>
                <w:sz w:val="18"/>
                <w:szCs w:val="18"/>
                <w:highlight w:val="none"/>
              </w:rPr>
            </w:pPr>
          </w:p>
          <w:p>
            <w:pPr>
              <w:adjustRightInd/>
              <w:snapToGrid/>
              <w:spacing w:line="240" w:lineRule="auto"/>
              <w:ind w:firstLine="360"/>
              <w:jc w:val="left"/>
              <w:rPr>
                <w:rFonts w:eastAsia="宋体"/>
                <w:color w:val="auto"/>
                <w:kern w:val="2"/>
                <w:sz w:val="18"/>
                <w:szCs w:val="18"/>
                <w:highlight w:val="none"/>
              </w:rPr>
            </w:pPr>
            <w:r>
              <w:rPr>
                <w:rFonts w:hint="eastAsia" w:eastAsia="宋体"/>
                <w:color w:val="auto"/>
                <w:kern w:val="2"/>
                <w:sz w:val="18"/>
                <w:szCs w:val="18"/>
                <w:highlight w:val="none"/>
              </w:rPr>
              <w:t>项目专业质量检查员：</w:t>
            </w:r>
          </w:p>
          <w:p>
            <w:pPr>
              <w:adjustRightInd/>
              <w:snapToGrid/>
              <w:spacing w:line="240" w:lineRule="auto"/>
              <w:ind w:firstLine="360"/>
              <w:jc w:val="right"/>
              <w:rPr>
                <w:rFonts w:eastAsia="宋体"/>
                <w:color w:val="auto"/>
                <w:kern w:val="2"/>
                <w:sz w:val="18"/>
                <w:szCs w:val="18"/>
                <w:highlight w:val="none"/>
              </w:rPr>
            </w:pPr>
          </w:p>
          <w:p>
            <w:pPr>
              <w:adjustRightInd/>
              <w:snapToGrid/>
              <w:spacing w:line="240" w:lineRule="auto"/>
              <w:ind w:firstLine="360"/>
              <w:jc w:val="right"/>
              <w:rPr>
                <w:rFonts w:eastAsia="宋体"/>
                <w:color w:val="auto"/>
                <w:kern w:val="2"/>
                <w:sz w:val="18"/>
                <w:szCs w:val="18"/>
                <w:highlight w:val="none"/>
              </w:rPr>
            </w:pPr>
            <w:r>
              <w:rPr>
                <w:rFonts w:hint="eastAsia" w:eastAsia="宋体"/>
                <w:color w:val="auto"/>
                <w:kern w:val="2"/>
                <w:sz w:val="18"/>
                <w:szCs w:val="1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rPr>
                <w:rFonts w:eastAsia="宋体"/>
                <w:color w:val="auto"/>
                <w:kern w:val="2"/>
                <w:sz w:val="18"/>
                <w:szCs w:val="18"/>
                <w:highlight w:val="none"/>
              </w:rPr>
            </w:pPr>
          </w:p>
          <w:p>
            <w:pPr>
              <w:adjustRightInd/>
              <w:snapToGrid/>
              <w:spacing w:line="240" w:lineRule="auto"/>
              <w:ind w:firstLine="0" w:firstLineChars="0"/>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监理单位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验收结果</w:t>
            </w: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tc>
        <w:tc>
          <w:tcPr>
            <w:tcW w:w="5542" w:type="dxa"/>
            <w:gridSpan w:val="4"/>
            <w:vAlign w:val="center"/>
          </w:tcPr>
          <w:p>
            <w:pPr>
              <w:adjustRightInd/>
              <w:snapToGrid/>
              <w:spacing w:line="240" w:lineRule="auto"/>
              <w:ind w:firstLine="2880" w:firstLineChars="1600"/>
              <w:rPr>
                <w:rFonts w:eastAsia="宋体"/>
                <w:color w:val="auto"/>
                <w:kern w:val="2"/>
                <w:sz w:val="18"/>
                <w:szCs w:val="18"/>
                <w:highlight w:val="none"/>
              </w:rPr>
            </w:pPr>
          </w:p>
          <w:p>
            <w:pPr>
              <w:adjustRightInd/>
              <w:snapToGrid/>
              <w:spacing w:line="240" w:lineRule="auto"/>
              <w:ind w:firstLine="360"/>
              <w:rPr>
                <w:rFonts w:eastAsia="宋体"/>
                <w:color w:val="auto"/>
                <w:kern w:val="2"/>
                <w:sz w:val="18"/>
                <w:szCs w:val="18"/>
                <w:highlight w:val="none"/>
              </w:rPr>
            </w:pPr>
            <w:r>
              <w:rPr>
                <w:rFonts w:hint="eastAsia" w:eastAsia="宋体"/>
                <w:color w:val="auto"/>
                <w:kern w:val="2"/>
                <w:sz w:val="18"/>
                <w:szCs w:val="18"/>
                <w:highlight w:val="none"/>
              </w:rPr>
              <w:t>专业监理工程师：</w:t>
            </w:r>
          </w:p>
          <w:p>
            <w:pPr>
              <w:adjustRightInd/>
              <w:snapToGrid/>
              <w:spacing w:line="240" w:lineRule="auto"/>
              <w:ind w:firstLine="360"/>
              <w:rPr>
                <w:rFonts w:eastAsia="宋体"/>
                <w:color w:val="auto"/>
                <w:kern w:val="2"/>
                <w:sz w:val="18"/>
                <w:szCs w:val="18"/>
                <w:highlight w:val="none"/>
              </w:rPr>
            </w:pPr>
          </w:p>
          <w:p>
            <w:pPr>
              <w:adjustRightInd/>
              <w:snapToGrid/>
              <w:spacing w:line="240" w:lineRule="auto"/>
              <w:ind w:firstLine="360"/>
              <w:jc w:val="right"/>
              <w:rPr>
                <w:rFonts w:eastAsia="宋体"/>
                <w:color w:val="auto"/>
                <w:kern w:val="2"/>
                <w:sz w:val="18"/>
                <w:szCs w:val="18"/>
                <w:highlight w:val="none"/>
              </w:rPr>
            </w:pPr>
            <w:r>
              <w:rPr>
                <w:rFonts w:hint="eastAsia" w:eastAsia="宋体"/>
                <w:color w:val="auto"/>
                <w:kern w:val="2"/>
                <w:sz w:val="18"/>
                <w:szCs w:val="18"/>
                <w:highlight w:val="none"/>
              </w:rPr>
              <w:t>年   月  日</w:t>
            </w:r>
          </w:p>
        </w:tc>
      </w:tr>
    </w:tbl>
    <w:p>
      <w:pPr>
        <w:ind w:firstLine="640"/>
        <w:rPr>
          <w:color w:val="auto"/>
          <w:highlight w:val="none"/>
        </w:rPr>
        <w:sectPr>
          <w:pgSz w:w="11906" w:h="16838"/>
          <w:pgMar w:top="1440" w:right="1800" w:bottom="1440" w:left="1800" w:header="851" w:footer="992" w:gutter="0"/>
          <w:pgNumType w:fmt="decimal"/>
          <w:cols w:space="425" w:num="1"/>
          <w:docGrid w:type="lines" w:linePitch="312" w:charSpace="0"/>
        </w:sectPr>
      </w:pPr>
    </w:p>
    <w:p>
      <w:pPr>
        <w:adjustRightInd/>
        <w:snapToGrid/>
        <w:ind w:firstLine="0" w:firstLineChars="0"/>
        <w:jc w:val="center"/>
        <w:rPr>
          <w:rFonts w:eastAsia="宋体"/>
          <w:color w:val="auto"/>
          <w:kern w:val="2"/>
          <w:sz w:val="21"/>
          <w:szCs w:val="24"/>
          <w:highlight w:val="none"/>
        </w:rPr>
      </w:pPr>
      <w:r>
        <w:rPr>
          <w:rFonts w:eastAsia="黑体"/>
          <w:color w:val="auto"/>
          <w:kern w:val="2"/>
          <w:sz w:val="21"/>
          <w:szCs w:val="24"/>
          <w:highlight w:val="none"/>
        </w:rPr>
        <w:t>表C</w:t>
      </w:r>
      <w:r>
        <w:rPr>
          <w:rFonts w:hint="eastAsia" w:eastAsia="黑体"/>
          <w:color w:val="auto"/>
          <w:kern w:val="2"/>
          <w:sz w:val="21"/>
          <w:szCs w:val="24"/>
          <w:highlight w:val="none"/>
        </w:rPr>
        <w:t>-4</w:t>
      </w:r>
      <w:r>
        <w:rPr>
          <w:rFonts w:eastAsia="黑体"/>
          <w:color w:val="auto"/>
          <w:kern w:val="2"/>
          <w:sz w:val="21"/>
          <w:szCs w:val="24"/>
          <w:highlight w:val="none"/>
        </w:rPr>
        <w:t xml:space="preserve">  </w:t>
      </w:r>
      <w:r>
        <w:rPr>
          <w:rFonts w:hint="eastAsia" w:eastAsia="黑体"/>
          <w:color w:val="auto"/>
          <w:kern w:val="2"/>
          <w:sz w:val="21"/>
          <w:szCs w:val="24"/>
          <w:highlight w:val="none"/>
        </w:rPr>
        <w:t>装配式地面</w:t>
      </w:r>
      <w:r>
        <w:rPr>
          <w:rFonts w:eastAsia="黑体"/>
          <w:color w:val="auto"/>
          <w:kern w:val="2"/>
          <w:sz w:val="21"/>
          <w:szCs w:val="24"/>
          <w:highlight w:val="none"/>
        </w:rPr>
        <w:t>工程检验批质量验收记录表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330"/>
        <w:gridCol w:w="840"/>
        <w:gridCol w:w="1365"/>
        <w:gridCol w:w="1341"/>
        <w:gridCol w:w="1755"/>
        <w:gridCol w:w="1320"/>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单位（子单位）工程名称</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分部（子分部）工程名称</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分项工程名称</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装配式地面工程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施工单位</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项目负责人</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检验批容量</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分包单位</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分包单位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项目负责人</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检验批部位</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施工依据</w:t>
            </w:r>
          </w:p>
        </w:tc>
        <w:tc>
          <w:tcPr>
            <w:tcW w:w="2706"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验收依据</w:t>
            </w:r>
          </w:p>
        </w:tc>
        <w:tc>
          <w:tcPr>
            <w:tcW w:w="2446"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验收项目</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设计要求及规范规定</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最小/实际抽样数量</w:t>
            </w: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检查记录</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restart"/>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主控项目</w:t>
            </w: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地面可调节支撑、基层衬板、面层材料的品种、规格、性能</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地面面层的安装</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卫生间防水盘底盘的安装</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4</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有水房间的安装</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restart"/>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一般项目</w:t>
            </w: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地面面层的外观</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地面的找平层</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地面基层和构造层之间、分层施工的各层之间的连接</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445" w:type="dxa"/>
            <w:vMerge w:val="continue"/>
            <w:vAlign w:val="center"/>
          </w:tcPr>
          <w:p>
            <w:pPr>
              <w:adjustRightInd/>
              <w:snapToGrid/>
              <w:spacing w:line="240" w:lineRule="auto"/>
              <w:ind w:firstLine="0" w:firstLineChars="0"/>
              <w:jc w:val="center"/>
              <w:rPr>
                <w:rFonts w:ascii="Calibri" w:hAnsi="Calibri" w:eastAsia="宋体"/>
                <w:color w:val="auto"/>
                <w:kern w:val="2"/>
                <w:sz w:val="21"/>
                <w:szCs w:val="24"/>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4</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地面与其他面层连接处、收口处和墙边、柱子周围的连接</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445" w:type="dxa"/>
            <w:vMerge w:val="continue"/>
            <w:vAlign w:val="center"/>
          </w:tcPr>
          <w:p>
            <w:pPr>
              <w:adjustRightInd/>
              <w:snapToGrid/>
              <w:spacing w:line="240" w:lineRule="auto"/>
              <w:ind w:firstLine="0" w:firstLineChars="0"/>
              <w:jc w:val="center"/>
              <w:rPr>
                <w:rFonts w:ascii="Calibri" w:hAnsi="Calibri" w:eastAsia="宋体"/>
                <w:color w:val="auto"/>
                <w:kern w:val="2"/>
                <w:sz w:val="21"/>
                <w:szCs w:val="24"/>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5</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地面面层与墙面或地面突出物周围套割</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6</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地面辐射供暖的安装</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7</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架空地板的铺设、安装</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8</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允许偏差</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检查结果</w:t>
            </w: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tc>
        <w:tc>
          <w:tcPr>
            <w:tcW w:w="5542" w:type="dxa"/>
            <w:gridSpan w:val="4"/>
            <w:vAlign w:val="center"/>
          </w:tcPr>
          <w:p>
            <w:pPr>
              <w:adjustRightInd/>
              <w:snapToGrid/>
              <w:spacing w:line="240" w:lineRule="auto"/>
              <w:ind w:firstLine="360"/>
              <w:jc w:val="left"/>
              <w:rPr>
                <w:rFonts w:eastAsia="宋体"/>
                <w:color w:val="auto"/>
                <w:kern w:val="2"/>
                <w:sz w:val="18"/>
                <w:szCs w:val="18"/>
                <w:highlight w:val="none"/>
              </w:rPr>
            </w:pPr>
            <w:r>
              <w:rPr>
                <w:rFonts w:hint="eastAsia" w:eastAsia="宋体"/>
                <w:color w:val="auto"/>
                <w:kern w:val="2"/>
                <w:sz w:val="18"/>
                <w:szCs w:val="18"/>
                <w:highlight w:val="none"/>
              </w:rPr>
              <w:t>专业工长：</w:t>
            </w:r>
          </w:p>
          <w:p>
            <w:pPr>
              <w:adjustRightInd/>
              <w:snapToGrid/>
              <w:spacing w:line="240" w:lineRule="auto"/>
              <w:ind w:firstLine="360"/>
              <w:jc w:val="left"/>
              <w:rPr>
                <w:rFonts w:eastAsia="宋体"/>
                <w:color w:val="auto"/>
                <w:kern w:val="2"/>
                <w:sz w:val="18"/>
                <w:szCs w:val="18"/>
                <w:highlight w:val="none"/>
              </w:rPr>
            </w:pPr>
          </w:p>
          <w:p>
            <w:pPr>
              <w:adjustRightInd/>
              <w:snapToGrid/>
              <w:spacing w:line="240" w:lineRule="auto"/>
              <w:ind w:firstLine="360"/>
              <w:jc w:val="left"/>
              <w:rPr>
                <w:rFonts w:eastAsia="宋体"/>
                <w:color w:val="auto"/>
                <w:kern w:val="2"/>
                <w:sz w:val="18"/>
                <w:szCs w:val="18"/>
                <w:highlight w:val="none"/>
              </w:rPr>
            </w:pPr>
            <w:r>
              <w:rPr>
                <w:rFonts w:hint="eastAsia" w:eastAsia="宋体"/>
                <w:color w:val="auto"/>
                <w:kern w:val="2"/>
                <w:sz w:val="18"/>
                <w:szCs w:val="18"/>
                <w:highlight w:val="none"/>
              </w:rPr>
              <w:t>项目专业质量检查员：</w:t>
            </w:r>
          </w:p>
          <w:p>
            <w:pPr>
              <w:adjustRightInd/>
              <w:snapToGrid/>
              <w:spacing w:line="240" w:lineRule="auto"/>
              <w:ind w:firstLine="360"/>
              <w:jc w:val="right"/>
              <w:rPr>
                <w:rFonts w:eastAsia="宋体"/>
                <w:color w:val="auto"/>
                <w:kern w:val="2"/>
                <w:sz w:val="18"/>
                <w:szCs w:val="18"/>
                <w:highlight w:val="none"/>
              </w:rPr>
            </w:pPr>
          </w:p>
          <w:p>
            <w:pPr>
              <w:adjustRightInd/>
              <w:snapToGrid/>
              <w:spacing w:line="240" w:lineRule="auto"/>
              <w:ind w:firstLine="360"/>
              <w:jc w:val="right"/>
              <w:rPr>
                <w:rFonts w:eastAsia="宋体"/>
                <w:color w:val="auto"/>
                <w:kern w:val="2"/>
                <w:sz w:val="18"/>
                <w:szCs w:val="18"/>
                <w:highlight w:val="none"/>
              </w:rPr>
            </w:pPr>
            <w:r>
              <w:rPr>
                <w:rFonts w:hint="eastAsia" w:eastAsia="宋体"/>
                <w:color w:val="auto"/>
                <w:kern w:val="2"/>
                <w:sz w:val="18"/>
                <w:szCs w:val="1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rPr>
                <w:rFonts w:eastAsia="宋体"/>
                <w:color w:val="auto"/>
                <w:kern w:val="2"/>
                <w:sz w:val="18"/>
                <w:szCs w:val="18"/>
                <w:highlight w:val="none"/>
              </w:rPr>
            </w:pPr>
          </w:p>
          <w:p>
            <w:pPr>
              <w:adjustRightInd/>
              <w:snapToGrid/>
              <w:spacing w:line="240" w:lineRule="auto"/>
              <w:ind w:firstLine="0" w:firstLineChars="0"/>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监理单位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验收结果</w:t>
            </w: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tc>
        <w:tc>
          <w:tcPr>
            <w:tcW w:w="5542" w:type="dxa"/>
            <w:gridSpan w:val="4"/>
            <w:vAlign w:val="center"/>
          </w:tcPr>
          <w:p>
            <w:pPr>
              <w:adjustRightInd/>
              <w:snapToGrid/>
              <w:spacing w:line="240" w:lineRule="auto"/>
              <w:ind w:firstLine="2880" w:firstLineChars="1600"/>
              <w:rPr>
                <w:rFonts w:eastAsia="宋体"/>
                <w:color w:val="auto"/>
                <w:kern w:val="2"/>
                <w:sz w:val="18"/>
                <w:szCs w:val="18"/>
                <w:highlight w:val="none"/>
              </w:rPr>
            </w:pPr>
          </w:p>
          <w:p>
            <w:pPr>
              <w:adjustRightInd/>
              <w:snapToGrid/>
              <w:spacing w:line="240" w:lineRule="auto"/>
              <w:ind w:firstLine="360"/>
              <w:rPr>
                <w:rFonts w:eastAsia="宋体"/>
                <w:color w:val="auto"/>
                <w:kern w:val="2"/>
                <w:sz w:val="18"/>
                <w:szCs w:val="18"/>
                <w:highlight w:val="none"/>
              </w:rPr>
            </w:pPr>
            <w:r>
              <w:rPr>
                <w:rFonts w:hint="eastAsia" w:eastAsia="宋体"/>
                <w:color w:val="auto"/>
                <w:kern w:val="2"/>
                <w:sz w:val="18"/>
                <w:szCs w:val="18"/>
                <w:highlight w:val="none"/>
              </w:rPr>
              <w:t>专业监理工程师：</w:t>
            </w:r>
          </w:p>
          <w:p>
            <w:pPr>
              <w:adjustRightInd/>
              <w:snapToGrid/>
              <w:spacing w:line="240" w:lineRule="auto"/>
              <w:ind w:firstLine="360"/>
              <w:rPr>
                <w:rFonts w:eastAsia="宋体"/>
                <w:color w:val="auto"/>
                <w:kern w:val="2"/>
                <w:sz w:val="18"/>
                <w:szCs w:val="18"/>
                <w:highlight w:val="none"/>
              </w:rPr>
            </w:pPr>
          </w:p>
          <w:p>
            <w:pPr>
              <w:adjustRightInd/>
              <w:snapToGrid/>
              <w:spacing w:line="240" w:lineRule="auto"/>
              <w:ind w:firstLine="360"/>
              <w:jc w:val="right"/>
              <w:rPr>
                <w:rFonts w:eastAsia="宋体"/>
                <w:color w:val="auto"/>
                <w:kern w:val="2"/>
                <w:sz w:val="18"/>
                <w:szCs w:val="18"/>
                <w:highlight w:val="none"/>
              </w:rPr>
            </w:pPr>
            <w:r>
              <w:rPr>
                <w:rFonts w:hint="eastAsia" w:eastAsia="宋体"/>
                <w:color w:val="auto"/>
                <w:kern w:val="2"/>
                <w:sz w:val="18"/>
                <w:szCs w:val="18"/>
                <w:highlight w:val="none"/>
              </w:rPr>
              <w:t>年   月  日</w:t>
            </w:r>
          </w:p>
        </w:tc>
      </w:tr>
    </w:tbl>
    <w:p>
      <w:pPr>
        <w:ind w:firstLine="640"/>
        <w:rPr>
          <w:color w:val="auto"/>
          <w:highlight w:val="none"/>
        </w:rPr>
        <w:sectPr>
          <w:pgSz w:w="11906" w:h="16838"/>
          <w:pgMar w:top="1440" w:right="1800" w:bottom="1440" w:left="1800" w:header="851" w:footer="992" w:gutter="0"/>
          <w:pgNumType w:fmt="decimal"/>
          <w:cols w:space="425" w:num="1"/>
          <w:docGrid w:type="lines" w:linePitch="312" w:charSpace="0"/>
        </w:sectPr>
      </w:pPr>
    </w:p>
    <w:p>
      <w:pPr>
        <w:adjustRightInd/>
        <w:snapToGrid/>
        <w:ind w:firstLine="0" w:firstLineChars="0"/>
        <w:jc w:val="center"/>
        <w:rPr>
          <w:rFonts w:eastAsia="宋体"/>
          <w:color w:val="auto"/>
          <w:kern w:val="2"/>
          <w:sz w:val="21"/>
          <w:szCs w:val="24"/>
          <w:highlight w:val="none"/>
        </w:rPr>
      </w:pPr>
      <w:r>
        <w:rPr>
          <w:rFonts w:eastAsia="黑体"/>
          <w:color w:val="auto"/>
          <w:kern w:val="2"/>
          <w:sz w:val="21"/>
          <w:szCs w:val="24"/>
          <w:highlight w:val="none"/>
        </w:rPr>
        <w:t>表C</w:t>
      </w:r>
      <w:r>
        <w:rPr>
          <w:rFonts w:hint="eastAsia" w:eastAsia="黑体"/>
          <w:color w:val="auto"/>
          <w:kern w:val="2"/>
          <w:sz w:val="21"/>
          <w:szCs w:val="24"/>
          <w:highlight w:val="none"/>
        </w:rPr>
        <w:t>-5</w:t>
      </w:r>
      <w:r>
        <w:rPr>
          <w:rFonts w:eastAsia="黑体"/>
          <w:color w:val="auto"/>
          <w:kern w:val="2"/>
          <w:sz w:val="21"/>
          <w:szCs w:val="24"/>
          <w:highlight w:val="none"/>
        </w:rPr>
        <w:t xml:space="preserve">  </w:t>
      </w:r>
      <w:r>
        <w:rPr>
          <w:rFonts w:hint="eastAsia" w:eastAsia="黑体"/>
          <w:color w:val="auto"/>
          <w:kern w:val="2"/>
          <w:sz w:val="21"/>
          <w:szCs w:val="24"/>
          <w:highlight w:val="none"/>
        </w:rPr>
        <w:t>装配式内门窗</w:t>
      </w:r>
      <w:r>
        <w:rPr>
          <w:rFonts w:eastAsia="黑体"/>
          <w:color w:val="auto"/>
          <w:kern w:val="2"/>
          <w:sz w:val="21"/>
          <w:szCs w:val="24"/>
          <w:highlight w:val="none"/>
        </w:rPr>
        <w:t>工程检验批质量验收记录表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330"/>
        <w:gridCol w:w="840"/>
        <w:gridCol w:w="1365"/>
        <w:gridCol w:w="1341"/>
        <w:gridCol w:w="1755"/>
        <w:gridCol w:w="1320"/>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单位（子单位）工程名称</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分部（子分部）工程名称</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分项工程名称</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装配式内门窗工程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施工单位</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项目负责人</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检验批容量</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分包单位</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分包单位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项目负责人</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检验批部位</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施工依据</w:t>
            </w:r>
          </w:p>
        </w:tc>
        <w:tc>
          <w:tcPr>
            <w:tcW w:w="2706"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验收依据</w:t>
            </w:r>
          </w:p>
        </w:tc>
        <w:tc>
          <w:tcPr>
            <w:tcW w:w="2446"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验收项目</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设计要求及规范规定</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最小/实际抽样数量</w:t>
            </w: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检查记录</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restart"/>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主控项目</w:t>
            </w: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内门窗的外观、功能、尺寸、开启方向</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内门窗所用材料的规格、性能</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与墙体连接件的数量、位置、连接方式、安装位置</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4</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防火、隔音、节能、防腐、防虫处理</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5</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内门窗配件的型号、规格和数量</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445" w:type="dxa"/>
            <w:vMerge w:val="restart"/>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一般项目</w:t>
            </w: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内门窗与墙体间的缝隙、盖口条、压缝条和密封条</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闭门器</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允许偏差</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检查结果</w:t>
            </w: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tc>
        <w:tc>
          <w:tcPr>
            <w:tcW w:w="5542" w:type="dxa"/>
            <w:gridSpan w:val="4"/>
            <w:vAlign w:val="center"/>
          </w:tcPr>
          <w:p>
            <w:pPr>
              <w:adjustRightInd/>
              <w:snapToGrid/>
              <w:spacing w:line="240" w:lineRule="auto"/>
              <w:ind w:firstLine="360"/>
              <w:jc w:val="left"/>
              <w:rPr>
                <w:rFonts w:eastAsia="宋体"/>
                <w:color w:val="auto"/>
                <w:kern w:val="2"/>
                <w:sz w:val="18"/>
                <w:szCs w:val="18"/>
                <w:highlight w:val="none"/>
              </w:rPr>
            </w:pPr>
            <w:r>
              <w:rPr>
                <w:rFonts w:hint="eastAsia" w:eastAsia="宋体"/>
                <w:color w:val="auto"/>
                <w:kern w:val="2"/>
                <w:sz w:val="18"/>
                <w:szCs w:val="18"/>
                <w:highlight w:val="none"/>
              </w:rPr>
              <w:t>专业工长：</w:t>
            </w:r>
          </w:p>
          <w:p>
            <w:pPr>
              <w:adjustRightInd/>
              <w:snapToGrid/>
              <w:spacing w:line="240" w:lineRule="auto"/>
              <w:ind w:firstLine="360"/>
              <w:jc w:val="left"/>
              <w:rPr>
                <w:rFonts w:eastAsia="宋体"/>
                <w:color w:val="auto"/>
                <w:kern w:val="2"/>
                <w:sz w:val="18"/>
                <w:szCs w:val="18"/>
                <w:highlight w:val="none"/>
              </w:rPr>
            </w:pPr>
          </w:p>
          <w:p>
            <w:pPr>
              <w:adjustRightInd/>
              <w:snapToGrid/>
              <w:spacing w:line="240" w:lineRule="auto"/>
              <w:ind w:firstLine="360"/>
              <w:jc w:val="left"/>
              <w:rPr>
                <w:rFonts w:eastAsia="宋体"/>
                <w:color w:val="auto"/>
                <w:kern w:val="2"/>
                <w:sz w:val="18"/>
                <w:szCs w:val="18"/>
                <w:highlight w:val="none"/>
              </w:rPr>
            </w:pPr>
            <w:r>
              <w:rPr>
                <w:rFonts w:hint="eastAsia" w:eastAsia="宋体"/>
                <w:color w:val="auto"/>
                <w:kern w:val="2"/>
                <w:sz w:val="18"/>
                <w:szCs w:val="18"/>
                <w:highlight w:val="none"/>
              </w:rPr>
              <w:t>项目专业质量检查员：</w:t>
            </w:r>
          </w:p>
          <w:p>
            <w:pPr>
              <w:adjustRightInd/>
              <w:snapToGrid/>
              <w:spacing w:line="240" w:lineRule="auto"/>
              <w:ind w:firstLine="360"/>
              <w:jc w:val="right"/>
              <w:rPr>
                <w:rFonts w:eastAsia="宋体"/>
                <w:color w:val="auto"/>
                <w:kern w:val="2"/>
                <w:sz w:val="18"/>
                <w:szCs w:val="18"/>
                <w:highlight w:val="none"/>
              </w:rPr>
            </w:pPr>
          </w:p>
          <w:p>
            <w:pPr>
              <w:adjustRightInd/>
              <w:snapToGrid/>
              <w:spacing w:line="240" w:lineRule="auto"/>
              <w:ind w:firstLine="360"/>
              <w:jc w:val="right"/>
              <w:rPr>
                <w:rFonts w:eastAsia="宋体"/>
                <w:color w:val="auto"/>
                <w:kern w:val="2"/>
                <w:sz w:val="18"/>
                <w:szCs w:val="18"/>
                <w:highlight w:val="none"/>
              </w:rPr>
            </w:pPr>
            <w:r>
              <w:rPr>
                <w:rFonts w:hint="eastAsia" w:eastAsia="宋体"/>
                <w:color w:val="auto"/>
                <w:kern w:val="2"/>
                <w:sz w:val="18"/>
                <w:szCs w:val="1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rPr>
                <w:rFonts w:eastAsia="宋体"/>
                <w:color w:val="auto"/>
                <w:kern w:val="2"/>
                <w:sz w:val="18"/>
                <w:szCs w:val="18"/>
                <w:highlight w:val="none"/>
              </w:rPr>
            </w:pPr>
          </w:p>
          <w:p>
            <w:pPr>
              <w:adjustRightInd/>
              <w:snapToGrid/>
              <w:spacing w:line="240" w:lineRule="auto"/>
              <w:ind w:firstLine="0" w:firstLineChars="0"/>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监理单位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验收结果</w:t>
            </w: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tc>
        <w:tc>
          <w:tcPr>
            <w:tcW w:w="5542" w:type="dxa"/>
            <w:gridSpan w:val="4"/>
            <w:vAlign w:val="center"/>
          </w:tcPr>
          <w:p>
            <w:pPr>
              <w:adjustRightInd/>
              <w:snapToGrid/>
              <w:spacing w:line="240" w:lineRule="auto"/>
              <w:ind w:firstLine="2880" w:firstLineChars="1600"/>
              <w:rPr>
                <w:rFonts w:eastAsia="宋体"/>
                <w:color w:val="auto"/>
                <w:kern w:val="2"/>
                <w:sz w:val="18"/>
                <w:szCs w:val="18"/>
                <w:highlight w:val="none"/>
              </w:rPr>
            </w:pPr>
          </w:p>
          <w:p>
            <w:pPr>
              <w:adjustRightInd/>
              <w:snapToGrid/>
              <w:spacing w:line="240" w:lineRule="auto"/>
              <w:ind w:firstLine="360"/>
              <w:rPr>
                <w:rFonts w:eastAsia="宋体"/>
                <w:color w:val="auto"/>
                <w:kern w:val="2"/>
                <w:sz w:val="18"/>
                <w:szCs w:val="18"/>
                <w:highlight w:val="none"/>
              </w:rPr>
            </w:pPr>
            <w:r>
              <w:rPr>
                <w:rFonts w:hint="eastAsia" w:eastAsia="宋体"/>
                <w:color w:val="auto"/>
                <w:kern w:val="2"/>
                <w:sz w:val="18"/>
                <w:szCs w:val="18"/>
                <w:highlight w:val="none"/>
              </w:rPr>
              <w:t>专业监理工程师：</w:t>
            </w:r>
          </w:p>
          <w:p>
            <w:pPr>
              <w:adjustRightInd/>
              <w:snapToGrid/>
              <w:spacing w:line="240" w:lineRule="auto"/>
              <w:ind w:firstLine="360"/>
              <w:rPr>
                <w:rFonts w:eastAsia="宋体"/>
                <w:color w:val="auto"/>
                <w:kern w:val="2"/>
                <w:sz w:val="18"/>
                <w:szCs w:val="18"/>
                <w:highlight w:val="none"/>
              </w:rPr>
            </w:pPr>
          </w:p>
          <w:p>
            <w:pPr>
              <w:adjustRightInd/>
              <w:snapToGrid/>
              <w:spacing w:line="240" w:lineRule="auto"/>
              <w:ind w:firstLine="360"/>
              <w:jc w:val="right"/>
              <w:rPr>
                <w:rFonts w:eastAsia="宋体"/>
                <w:color w:val="auto"/>
                <w:kern w:val="2"/>
                <w:sz w:val="18"/>
                <w:szCs w:val="18"/>
                <w:highlight w:val="none"/>
              </w:rPr>
            </w:pPr>
            <w:r>
              <w:rPr>
                <w:rFonts w:hint="eastAsia" w:eastAsia="宋体"/>
                <w:color w:val="auto"/>
                <w:kern w:val="2"/>
                <w:sz w:val="18"/>
                <w:szCs w:val="18"/>
                <w:highlight w:val="none"/>
              </w:rPr>
              <w:t>年   月  日</w:t>
            </w:r>
          </w:p>
        </w:tc>
      </w:tr>
    </w:tbl>
    <w:p>
      <w:pPr>
        <w:ind w:firstLine="640"/>
        <w:rPr>
          <w:color w:val="auto"/>
          <w:highlight w:val="none"/>
        </w:rPr>
        <w:sectPr>
          <w:pgSz w:w="11906" w:h="16838"/>
          <w:pgMar w:top="1440" w:right="1800" w:bottom="1440" w:left="1800" w:header="851" w:footer="992" w:gutter="0"/>
          <w:pgNumType w:fmt="decimal"/>
          <w:cols w:space="425" w:num="1"/>
          <w:docGrid w:type="lines" w:linePitch="312" w:charSpace="0"/>
        </w:sectPr>
      </w:pPr>
    </w:p>
    <w:p>
      <w:pPr>
        <w:adjustRightInd/>
        <w:snapToGrid/>
        <w:ind w:firstLine="0" w:firstLineChars="0"/>
        <w:jc w:val="center"/>
        <w:rPr>
          <w:rFonts w:eastAsia="宋体"/>
          <w:color w:val="auto"/>
          <w:kern w:val="2"/>
          <w:sz w:val="21"/>
          <w:szCs w:val="24"/>
          <w:highlight w:val="none"/>
        </w:rPr>
      </w:pPr>
      <w:r>
        <w:rPr>
          <w:rFonts w:eastAsia="黑体"/>
          <w:color w:val="auto"/>
          <w:kern w:val="2"/>
          <w:sz w:val="21"/>
          <w:szCs w:val="24"/>
          <w:highlight w:val="none"/>
        </w:rPr>
        <w:t>表C</w:t>
      </w:r>
      <w:r>
        <w:rPr>
          <w:rFonts w:hint="eastAsia" w:eastAsia="黑体"/>
          <w:color w:val="auto"/>
          <w:kern w:val="2"/>
          <w:sz w:val="21"/>
          <w:szCs w:val="24"/>
          <w:highlight w:val="none"/>
        </w:rPr>
        <w:t>-6</w:t>
      </w:r>
      <w:r>
        <w:rPr>
          <w:rFonts w:eastAsia="黑体"/>
          <w:color w:val="auto"/>
          <w:kern w:val="2"/>
          <w:sz w:val="21"/>
          <w:szCs w:val="24"/>
          <w:highlight w:val="none"/>
        </w:rPr>
        <w:t xml:space="preserve">  </w:t>
      </w:r>
      <w:r>
        <w:rPr>
          <w:rFonts w:hint="eastAsia" w:eastAsia="黑体"/>
          <w:color w:val="auto"/>
          <w:kern w:val="2"/>
          <w:sz w:val="21"/>
          <w:szCs w:val="24"/>
          <w:highlight w:val="none"/>
        </w:rPr>
        <w:t>设备管线</w:t>
      </w:r>
      <w:r>
        <w:rPr>
          <w:rFonts w:eastAsia="黑体"/>
          <w:color w:val="auto"/>
          <w:kern w:val="2"/>
          <w:sz w:val="21"/>
          <w:szCs w:val="24"/>
          <w:highlight w:val="none"/>
        </w:rPr>
        <w:t>检验批质量验收记录表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330"/>
        <w:gridCol w:w="840"/>
        <w:gridCol w:w="1365"/>
        <w:gridCol w:w="1341"/>
        <w:gridCol w:w="1755"/>
        <w:gridCol w:w="1320"/>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单位（子单位）工程名称</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分部（子分部）工程名称</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分项工程名称</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设备管线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施工单位</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项目负责人</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检验批容量</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分包单位</w:t>
            </w:r>
          </w:p>
        </w:tc>
        <w:tc>
          <w:tcPr>
            <w:tcW w:w="136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分包单位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项目负责人</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检验批部位</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施工依据</w:t>
            </w:r>
          </w:p>
        </w:tc>
        <w:tc>
          <w:tcPr>
            <w:tcW w:w="2706"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验收依据</w:t>
            </w:r>
          </w:p>
        </w:tc>
        <w:tc>
          <w:tcPr>
            <w:tcW w:w="2446"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验收项目</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设计要求及规范规定</w:t>
            </w: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最小/实际抽样数量</w:t>
            </w: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检查记录</w:t>
            </w: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restart"/>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主控项目</w:t>
            </w: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设备管线管径、间距及允许偏差</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设备管线的规格、性能</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集成厨房、集成卫生间的设备管线</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4</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室内给水管道、热水管道和中水管道水压测试</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5</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给水系统管道的用水卫生标准</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6</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给水排水配件</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restart"/>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一般项目</w:t>
            </w: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开关插座安装的允许偏差</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安（预）装配电箱安装</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安（预）装的开关、电源插座安装</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445" w:type="dxa"/>
            <w:vMerge w:val="continue"/>
            <w:vAlign w:val="center"/>
          </w:tcPr>
          <w:p>
            <w:pPr>
              <w:adjustRightInd/>
              <w:snapToGrid/>
              <w:spacing w:line="240" w:lineRule="auto"/>
              <w:ind w:firstLine="0" w:firstLineChars="0"/>
              <w:jc w:val="center"/>
              <w:rPr>
                <w:rFonts w:ascii="Calibri" w:hAnsi="Calibri" w:eastAsia="宋体"/>
                <w:color w:val="auto"/>
                <w:kern w:val="2"/>
                <w:sz w:val="21"/>
                <w:szCs w:val="24"/>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4</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安（预）装的智能化系统设备</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445" w:type="dxa"/>
            <w:vMerge w:val="continue"/>
            <w:vAlign w:val="center"/>
          </w:tcPr>
          <w:p>
            <w:pPr>
              <w:adjustRightInd/>
              <w:snapToGrid/>
              <w:spacing w:line="240" w:lineRule="auto"/>
              <w:ind w:firstLine="0" w:firstLineChars="0"/>
              <w:jc w:val="center"/>
              <w:rPr>
                <w:rFonts w:ascii="Calibri" w:hAnsi="Calibri" w:eastAsia="宋体"/>
                <w:color w:val="auto"/>
                <w:kern w:val="2"/>
                <w:sz w:val="21"/>
                <w:szCs w:val="24"/>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5</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固定装置的耐久年限</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6</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管道敷设、管卡位置、管道坡度</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7</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管路配件的安装</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8</w:t>
            </w:r>
          </w:p>
        </w:tc>
        <w:tc>
          <w:tcPr>
            <w:tcW w:w="2205"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设备管线试验和调试</w:t>
            </w:r>
          </w:p>
        </w:tc>
        <w:tc>
          <w:tcPr>
            <w:tcW w:w="134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75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2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2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检查结果</w:t>
            </w: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tc>
        <w:tc>
          <w:tcPr>
            <w:tcW w:w="5542" w:type="dxa"/>
            <w:gridSpan w:val="4"/>
            <w:vAlign w:val="center"/>
          </w:tcPr>
          <w:p>
            <w:pPr>
              <w:adjustRightInd/>
              <w:snapToGrid/>
              <w:spacing w:line="240" w:lineRule="auto"/>
              <w:ind w:firstLine="360"/>
              <w:jc w:val="left"/>
              <w:rPr>
                <w:rFonts w:eastAsia="宋体"/>
                <w:color w:val="auto"/>
                <w:kern w:val="2"/>
                <w:sz w:val="18"/>
                <w:szCs w:val="18"/>
                <w:highlight w:val="none"/>
              </w:rPr>
            </w:pPr>
            <w:r>
              <w:rPr>
                <w:rFonts w:hint="eastAsia" w:eastAsia="宋体"/>
                <w:color w:val="auto"/>
                <w:kern w:val="2"/>
                <w:sz w:val="18"/>
                <w:szCs w:val="18"/>
                <w:highlight w:val="none"/>
              </w:rPr>
              <w:t>专业工长：</w:t>
            </w:r>
          </w:p>
          <w:p>
            <w:pPr>
              <w:adjustRightInd/>
              <w:snapToGrid/>
              <w:spacing w:line="240" w:lineRule="auto"/>
              <w:ind w:firstLine="360"/>
              <w:jc w:val="left"/>
              <w:rPr>
                <w:rFonts w:eastAsia="宋体"/>
                <w:color w:val="auto"/>
                <w:kern w:val="2"/>
                <w:sz w:val="18"/>
                <w:szCs w:val="18"/>
                <w:highlight w:val="none"/>
              </w:rPr>
            </w:pPr>
          </w:p>
          <w:p>
            <w:pPr>
              <w:adjustRightInd/>
              <w:snapToGrid/>
              <w:spacing w:line="240" w:lineRule="auto"/>
              <w:ind w:firstLine="360"/>
              <w:jc w:val="left"/>
              <w:rPr>
                <w:rFonts w:eastAsia="宋体"/>
                <w:color w:val="auto"/>
                <w:kern w:val="2"/>
                <w:sz w:val="18"/>
                <w:szCs w:val="18"/>
                <w:highlight w:val="none"/>
              </w:rPr>
            </w:pPr>
            <w:r>
              <w:rPr>
                <w:rFonts w:hint="eastAsia" w:eastAsia="宋体"/>
                <w:color w:val="auto"/>
                <w:kern w:val="2"/>
                <w:sz w:val="18"/>
                <w:szCs w:val="18"/>
                <w:highlight w:val="none"/>
              </w:rPr>
              <w:t>项目专业质量检查员：</w:t>
            </w:r>
          </w:p>
          <w:p>
            <w:pPr>
              <w:adjustRightInd/>
              <w:snapToGrid/>
              <w:spacing w:line="240" w:lineRule="auto"/>
              <w:ind w:firstLine="360"/>
              <w:jc w:val="right"/>
              <w:rPr>
                <w:rFonts w:eastAsia="宋体"/>
                <w:color w:val="auto"/>
                <w:kern w:val="2"/>
                <w:sz w:val="18"/>
                <w:szCs w:val="18"/>
                <w:highlight w:val="none"/>
              </w:rPr>
            </w:pPr>
          </w:p>
          <w:p>
            <w:pPr>
              <w:adjustRightInd/>
              <w:snapToGrid/>
              <w:spacing w:line="240" w:lineRule="auto"/>
              <w:ind w:firstLine="360"/>
              <w:jc w:val="right"/>
              <w:rPr>
                <w:rFonts w:eastAsia="宋体"/>
                <w:color w:val="auto"/>
                <w:kern w:val="2"/>
                <w:sz w:val="18"/>
                <w:szCs w:val="18"/>
                <w:highlight w:val="none"/>
              </w:rPr>
            </w:pPr>
            <w:r>
              <w:rPr>
                <w:rFonts w:hint="eastAsia" w:eastAsia="宋体"/>
                <w:color w:val="auto"/>
                <w:kern w:val="2"/>
                <w:sz w:val="18"/>
                <w:szCs w:val="1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0" w:type="dxa"/>
            <w:gridSpan w:val="4"/>
            <w:vAlign w:val="center"/>
          </w:tcPr>
          <w:p>
            <w:pPr>
              <w:adjustRightInd/>
              <w:snapToGrid/>
              <w:spacing w:line="240" w:lineRule="auto"/>
              <w:ind w:firstLine="0" w:firstLineChars="0"/>
              <w:rPr>
                <w:rFonts w:eastAsia="宋体"/>
                <w:color w:val="auto"/>
                <w:kern w:val="2"/>
                <w:sz w:val="18"/>
                <w:szCs w:val="18"/>
                <w:highlight w:val="none"/>
              </w:rPr>
            </w:pPr>
          </w:p>
          <w:p>
            <w:pPr>
              <w:adjustRightInd/>
              <w:snapToGrid/>
              <w:spacing w:line="240" w:lineRule="auto"/>
              <w:ind w:firstLine="0" w:firstLineChars="0"/>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监理单位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验收结果</w:t>
            </w: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tc>
        <w:tc>
          <w:tcPr>
            <w:tcW w:w="5542" w:type="dxa"/>
            <w:gridSpan w:val="4"/>
            <w:vAlign w:val="center"/>
          </w:tcPr>
          <w:p>
            <w:pPr>
              <w:adjustRightInd/>
              <w:snapToGrid/>
              <w:spacing w:line="240" w:lineRule="auto"/>
              <w:ind w:firstLine="2880" w:firstLineChars="1600"/>
              <w:rPr>
                <w:rFonts w:eastAsia="宋体"/>
                <w:color w:val="auto"/>
                <w:kern w:val="2"/>
                <w:sz w:val="18"/>
                <w:szCs w:val="18"/>
                <w:highlight w:val="none"/>
              </w:rPr>
            </w:pPr>
          </w:p>
          <w:p>
            <w:pPr>
              <w:adjustRightInd/>
              <w:snapToGrid/>
              <w:spacing w:line="240" w:lineRule="auto"/>
              <w:ind w:firstLine="360"/>
              <w:rPr>
                <w:rFonts w:eastAsia="宋体"/>
                <w:color w:val="auto"/>
                <w:kern w:val="2"/>
                <w:sz w:val="18"/>
                <w:szCs w:val="18"/>
                <w:highlight w:val="none"/>
              </w:rPr>
            </w:pPr>
            <w:r>
              <w:rPr>
                <w:rFonts w:hint="eastAsia" w:eastAsia="宋体"/>
                <w:color w:val="auto"/>
                <w:kern w:val="2"/>
                <w:sz w:val="18"/>
                <w:szCs w:val="18"/>
                <w:highlight w:val="none"/>
              </w:rPr>
              <w:t>专业监理工程师：</w:t>
            </w:r>
          </w:p>
          <w:p>
            <w:pPr>
              <w:adjustRightInd/>
              <w:snapToGrid/>
              <w:spacing w:line="240" w:lineRule="auto"/>
              <w:ind w:firstLine="360"/>
              <w:rPr>
                <w:rFonts w:eastAsia="宋体"/>
                <w:color w:val="auto"/>
                <w:kern w:val="2"/>
                <w:sz w:val="18"/>
                <w:szCs w:val="18"/>
                <w:highlight w:val="none"/>
              </w:rPr>
            </w:pPr>
          </w:p>
          <w:p>
            <w:pPr>
              <w:adjustRightInd/>
              <w:snapToGrid/>
              <w:spacing w:line="240" w:lineRule="auto"/>
              <w:ind w:firstLine="360"/>
              <w:jc w:val="right"/>
              <w:rPr>
                <w:rFonts w:eastAsia="宋体"/>
                <w:color w:val="auto"/>
                <w:kern w:val="2"/>
                <w:sz w:val="18"/>
                <w:szCs w:val="18"/>
                <w:highlight w:val="none"/>
              </w:rPr>
            </w:pPr>
            <w:r>
              <w:rPr>
                <w:rFonts w:hint="eastAsia" w:eastAsia="宋体"/>
                <w:color w:val="auto"/>
                <w:kern w:val="2"/>
                <w:sz w:val="18"/>
                <w:szCs w:val="18"/>
                <w:highlight w:val="none"/>
              </w:rPr>
              <w:t>年   月  日</w:t>
            </w:r>
          </w:p>
        </w:tc>
      </w:tr>
    </w:tbl>
    <w:p>
      <w:pPr>
        <w:ind w:firstLine="640"/>
        <w:rPr>
          <w:color w:val="auto"/>
          <w:highlight w:val="none"/>
        </w:rPr>
        <w:sectPr>
          <w:pgSz w:w="11906" w:h="16838"/>
          <w:pgMar w:top="1440" w:right="1800" w:bottom="1440" w:left="1800" w:header="851" w:footer="992" w:gutter="0"/>
          <w:pgNumType w:fmt="decimal"/>
          <w:cols w:space="425" w:num="1"/>
          <w:docGrid w:type="lines" w:linePitch="312" w:charSpace="0"/>
        </w:sectPr>
      </w:pPr>
    </w:p>
    <w:p>
      <w:pPr>
        <w:adjustRightInd/>
        <w:snapToGrid/>
        <w:ind w:firstLine="0" w:firstLineChars="0"/>
        <w:jc w:val="center"/>
        <w:rPr>
          <w:rFonts w:eastAsia="宋体"/>
          <w:color w:val="auto"/>
          <w:kern w:val="2"/>
          <w:sz w:val="21"/>
          <w:szCs w:val="24"/>
          <w:highlight w:val="none"/>
        </w:rPr>
      </w:pPr>
      <w:r>
        <w:rPr>
          <w:rFonts w:eastAsia="黑体"/>
          <w:color w:val="auto"/>
          <w:kern w:val="2"/>
          <w:sz w:val="21"/>
          <w:szCs w:val="24"/>
          <w:highlight w:val="none"/>
        </w:rPr>
        <w:t>表C</w:t>
      </w:r>
      <w:r>
        <w:rPr>
          <w:rFonts w:hint="eastAsia" w:eastAsia="黑体"/>
          <w:color w:val="auto"/>
          <w:kern w:val="2"/>
          <w:sz w:val="21"/>
          <w:szCs w:val="24"/>
          <w:highlight w:val="none"/>
        </w:rPr>
        <w:t>-7</w:t>
      </w:r>
      <w:r>
        <w:rPr>
          <w:rFonts w:eastAsia="黑体"/>
          <w:color w:val="auto"/>
          <w:kern w:val="2"/>
          <w:sz w:val="21"/>
          <w:szCs w:val="24"/>
          <w:highlight w:val="none"/>
        </w:rPr>
        <w:t xml:space="preserve">  </w:t>
      </w:r>
      <w:r>
        <w:rPr>
          <w:rFonts w:hint="eastAsia" w:eastAsia="黑体"/>
          <w:color w:val="auto"/>
          <w:kern w:val="2"/>
          <w:sz w:val="21"/>
          <w:szCs w:val="24"/>
          <w:highlight w:val="none"/>
        </w:rPr>
        <w:t>细部</w:t>
      </w:r>
      <w:r>
        <w:rPr>
          <w:rFonts w:eastAsia="黑体"/>
          <w:color w:val="auto"/>
          <w:kern w:val="2"/>
          <w:sz w:val="21"/>
          <w:szCs w:val="24"/>
          <w:highlight w:val="none"/>
        </w:rPr>
        <w:t>工程检验批质量验收记录表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330"/>
        <w:gridCol w:w="840"/>
        <w:gridCol w:w="2031"/>
        <w:gridCol w:w="1350"/>
        <w:gridCol w:w="1335"/>
        <w:gridCol w:w="1185"/>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单位（子单位）工程名称</w:t>
            </w:r>
          </w:p>
        </w:tc>
        <w:tc>
          <w:tcPr>
            <w:tcW w:w="203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分部（子分部）工程名称</w:t>
            </w: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分项工程名称</w:t>
            </w: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细部工程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施工单位</w:t>
            </w:r>
          </w:p>
        </w:tc>
        <w:tc>
          <w:tcPr>
            <w:tcW w:w="203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项目负责人</w:t>
            </w: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检验批容量</w:t>
            </w: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分包单位</w:t>
            </w:r>
          </w:p>
        </w:tc>
        <w:tc>
          <w:tcPr>
            <w:tcW w:w="2031"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分包单位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项目负责人</w:t>
            </w: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检验批部位</w:t>
            </w: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3"/>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施工依据</w:t>
            </w:r>
          </w:p>
        </w:tc>
        <w:tc>
          <w:tcPr>
            <w:tcW w:w="338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验收依据</w:t>
            </w:r>
          </w:p>
        </w:tc>
        <w:tc>
          <w:tcPr>
            <w:tcW w:w="219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6" w:type="dxa"/>
            <w:gridSpan w:val="4"/>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验收项目</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设计要求及规范规定</w:t>
            </w: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最小/实际抽样数量</w:t>
            </w: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检查记录</w:t>
            </w: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restart"/>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主控项目</w:t>
            </w: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窗帘盒配件品种、规格</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窗帘盒、窗台板及门窗套的造型、规格、尺寸、安装位置和固定方法</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窗帘盒、窗台板、门窗套应与隔墙或原建筑结构连接</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4</w:t>
            </w: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护栏和扶手的造型、尺寸及安装位置</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5</w:t>
            </w: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护栏和扶手安装预埋件的数量、规格、位置</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6</w:t>
            </w: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护栏高度、栏杆间距、安装位置</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445" w:type="dxa"/>
            <w:vMerge w:val="continue"/>
            <w:vAlign w:val="center"/>
          </w:tcPr>
          <w:p>
            <w:pPr>
              <w:adjustRightInd/>
              <w:snapToGrid/>
              <w:spacing w:line="240" w:lineRule="auto"/>
              <w:ind w:firstLine="0" w:firstLineChars="0"/>
              <w:jc w:val="center"/>
              <w:rPr>
                <w:rFonts w:ascii="Calibri" w:hAnsi="Calibri" w:eastAsia="宋体"/>
                <w:color w:val="auto"/>
                <w:kern w:val="2"/>
                <w:sz w:val="21"/>
                <w:szCs w:val="24"/>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7</w:t>
            </w: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护栏、栏杆与原建筑结构连接、净高及受力</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楼梯踏步、护栏、扶手造型、尺寸、高度、位置及安装</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固定屏风与隔墙或原建筑结构连接</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restart"/>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一般项目</w:t>
            </w: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1</w:t>
            </w: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帘盒、窗台板及门窗套外观</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2</w:t>
            </w: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窗帘盒、窗台板安装的允许偏差</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3</w:t>
            </w: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门窗套安装的允许偏差</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445" w:type="dxa"/>
            <w:vMerge w:val="continue"/>
            <w:vAlign w:val="center"/>
          </w:tcPr>
          <w:p>
            <w:pPr>
              <w:adjustRightInd/>
              <w:snapToGrid/>
              <w:spacing w:line="240" w:lineRule="auto"/>
              <w:ind w:firstLine="0" w:firstLineChars="0"/>
              <w:jc w:val="center"/>
              <w:rPr>
                <w:rFonts w:ascii="Calibri" w:hAnsi="Calibri" w:eastAsia="宋体"/>
                <w:color w:val="auto"/>
                <w:kern w:val="2"/>
                <w:sz w:val="21"/>
                <w:szCs w:val="24"/>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4</w:t>
            </w: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护栏和扶手转角弧度、接缝、表面</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445" w:type="dxa"/>
            <w:vMerge w:val="continue"/>
            <w:vAlign w:val="center"/>
          </w:tcPr>
          <w:p>
            <w:pPr>
              <w:adjustRightInd/>
              <w:snapToGrid/>
              <w:spacing w:line="240" w:lineRule="auto"/>
              <w:ind w:firstLine="0" w:firstLineChars="0"/>
              <w:jc w:val="center"/>
              <w:rPr>
                <w:rFonts w:ascii="Calibri" w:hAnsi="Calibri" w:eastAsia="宋体"/>
                <w:color w:val="auto"/>
                <w:kern w:val="2"/>
                <w:sz w:val="21"/>
                <w:szCs w:val="24"/>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5</w:t>
            </w: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护栏和扶手安装的允许偏差</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6</w:t>
            </w: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楼梯安装的允许偏差</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7</w:t>
            </w: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消防箱与装配式墙面的间隙</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445" w:type="dxa"/>
            <w:vMerge w:val="continue"/>
            <w:vAlign w:val="center"/>
          </w:tcPr>
          <w:p>
            <w:pPr>
              <w:adjustRightInd/>
              <w:snapToGrid/>
              <w:spacing w:line="240" w:lineRule="auto"/>
              <w:ind w:firstLine="0" w:firstLineChars="0"/>
              <w:jc w:val="center"/>
              <w:rPr>
                <w:rFonts w:eastAsia="宋体"/>
                <w:color w:val="auto"/>
                <w:kern w:val="2"/>
                <w:sz w:val="18"/>
                <w:szCs w:val="18"/>
                <w:highlight w:val="none"/>
              </w:rPr>
            </w:pPr>
          </w:p>
        </w:tc>
        <w:tc>
          <w:tcPr>
            <w:tcW w:w="330" w:type="dxa"/>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8</w:t>
            </w:r>
          </w:p>
        </w:tc>
        <w:tc>
          <w:tcPr>
            <w:tcW w:w="2871" w:type="dxa"/>
            <w:gridSpan w:val="2"/>
            <w:vAlign w:val="center"/>
          </w:tcPr>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细部接口</w:t>
            </w:r>
          </w:p>
        </w:tc>
        <w:tc>
          <w:tcPr>
            <w:tcW w:w="1350"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33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185" w:type="dxa"/>
            <w:vAlign w:val="center"/>
          </w:tcPr>
          <w:p>
            <w:pPr>
              <w:adjustRightInd/>
              <w:snapToGrid/>
              <w:spacing w:line="240" w:lineRule="auto"/>
              <w:ind w:firstLine="0" w:firstLineChars="0"/>
              <w:jc w:val="center"/>
              <w:rPr>
                <w:rFonts w:eastAsia="宋体"/>
                <w:color w:val="auto"/>
                <w:kern w:val="2"/>
                <w:sz w:val="18"/>
                <w:szCs w:val="18"/>
                <w:highlight w:val="none"/>
              </w:rPr>
            </w:pPr>
          </w:p>
        </w:tc>
        <w:tc>
          <w:tcPr>
            <w:tcW w:w="1006" w:type="dxa"/>
            <w:vAlign w:val="center"/>
          </w:tcPr>
          <w:p>
            <w:pPr>
              <w:adjustRightInd/>
              <w:snapToGrid/>
              <w:spacing w:line="240" w:lineRule="auto"/>
              <w:ind w:firstLine="0" w:firstLineChars="0"/>
              <w:jc w:val="center"/>
              <w:rPr>
                <w:rFonts w:eastAsia="宋体"/>
                <w:color w:val="auto"/>
                <w:kern w:val="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6" w:type="dxa"/>
            <w:gridSpan w:val="4"/>
            <w:vAlign w:val="center"/>
          </w:tcPr>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施工单位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检查结果</w:t>
            </w:r>
          </w:p>
          <w:p>
            <w:pPr>
              <w:adjustRightInd/>
              <w:snapToGrid/>
              <w:spacing w:line="240" w:lineRule="auto"/>
              <w:ind w:firstLine="0" w:firstLineChars="0"/>
              <w:rPr>
                <w:rFonts w:eastAsia="宋体"/>
                <w:color w:val="auto"/>
                <w:kern w:val="2"/>
                <w:sz w:val="18"/>
                <w:szCs w:val="18"/>
                <w:highlight w:val="none"/>
              </w:rPr>
            </w:pPr>
          </w:p>
        </w:tc>
        <w:tc>
          <w:tcPr>
            <w:tcW w:w="4876" w:type="dxa"/>
            <w:gridSpan w:val="4"/>
            <w:vAlign w:val="center"/>
          </w:tcPr>
          <w:p>
            <w:pPr>
              <w:adjustRightInd/>
              <w:snapToGrid/>
              <w:spacing w:line="240" w:lineRule="auto"/>
              <w:ind w:firstLine="360"/>
              <w:jc w:val="left"/>
              <w:rPr>
                <w:rFonts w:eastAsia="宋体"/>
                <w:color w:val="auto"/>
                <w:kern w:val="2"/>
                <w:sz w:val="18"/>
                <w:szCs w:val="18"/>
                <w:highlight w:val="none"/>
              </w:rPr>
            </w:pPr>
            <w:r>
              <w:rPr>
                <w:rFonts w:hint="eastAsia" w:eastAsia="宋体"/>
                <w:color w:val="auto"/>
                <w:kern w:val="2"/>
                <w:sz w:val="18"/>
                <w:szCs w:val="18"/>
                <w:highlight w:val="none"/>
              </w:rPr>
              <w:t>专业工长：</w:t>
            </w:r>
          </w:p>
          <w:p>
            <w:pPr>
              <w:adjustRightInd/>
              <w:snapToGrid/>
              <w:spacing w:line="240" w:lineRule="auto"/>
              <w:ind w:firstLine="360"/>
              <w:jc w:val="left"/>
              <w:rPr>
                <w:rFonts w:eastAsia="宋体"/>
                <w:color w:val="auto"/>
                <w:kern w:val="2"/>
                <w:sz w:val="18"/>
                <w:szCs w:val="18"/>
                <w:highlight w:val="none"/>
              </w:rPr>
            </w:pPr>
          </w:p>
          <w:p>
            <w:pPr>
              <w:adjustRightInd/>
              <w:snapToGrid/>
              <w:spacing w:line="240" w:lineRule="auto"/>
              <w:ind w:firstLine="360"/>
              <w:jc w:val="left"/>
              <w:rPr>
                <w:rFonts w:eastAsia="宋体"/>
                <w:color w:val="auto"/>
                <w:kern w:val="2"/>
                <w:sz w:val="18"/>
                <w:szCs w:val="18"/>
                <w:highlight w:val="none"/>
              </w:rPr>
            </w:pPr>
            <w:r>
              <w:rPr>
                <w:rFonts w:hint="eastAsia" w:eastAsia="宋体"/>
                <w:color w:val="auto"/>
                <w:kern w:val="2"/>
                <w:sz w:val="18"/>
                <w:szCs w:val="18"/>
                <w:highlight w:val="none"/>
              </w:rPr>
              <w:t>项目专业质量检查员：</w:t>
            </w:r>
          </w:p>
          <w:p>
            <w:pPr>
              <w:adjustRightInd/>
              <w:snapToGrid/>
              <w:spacing w:line="240" w:lineRule="auto"/>
              <w:ind w:firstLine="360"/>
              <w:jc w:val="right"/>
              <w:rPr>
                <w:rFonts w:eastAsia="宋体"/>
                <w:color w:val="auto"/>
                <w:kern w:val="2"/>
                <w:sz w:val="18"/>
                <w:szCs w:val="18"/>
                <w:highlight w:val="none"/>
              </w:rPr>
            </w:pPr>
          </w:p>
          <w:p>
            <w:pPr>
              <w:adjustRightInd/>
              <w:snapToGrid/>
              <w:spacing w:line="240" w:lineRule="auto"/>
              <w:ind w:firstLine="360"/>
              <w:jc w:val="right"/>
              <w:rPr>
                <w:rFonts w:eastAsia="宋体"/>
                <w:color w:val="auto"/>
                <w:kern w:val="2"/>
                <w:sz w:val="18"/>
                <w:szCs w:val="18"/>
                <w:highlight w:val="none"/>
              </w:rPr>
            </w:pPr>
            <w:r>
              <w:rPr>
                <w:rFonts w:hint="eastAsia" w:eastAsia="宋体"/>
                <w:color w:val="auto"/>
                <w:kern w:val="2"/>
                <w:sz w:val="18"/>
                <w:szCs w:val="1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6" w:type="dxa"/>
            <w:gridSpan w:val="4"/>
            <w:vAlign w:val="center"/>
          </w:tcPr>
          <w:p>
            <w:pPr>
              <w:adjustRightInd/>
              <w:snapToGrid/>
              <w:spacing w:line="240" w:lineRule="auto"/>
              <w:ind w:firstLine="0" w:firstLineChars="0"/>
              <w:rPr>
                <w:rFonts w:eastAsia="宋体"/>
                <w:color w:val="auto"/>
                <w:kern w:val="2"/>
                <w:sz w:val="18"/>
                <w:szCs w:val="18"/>
                <w:highlight w:val="none"/>
              </w:rPr>
            </w:pPr>
          </w:p>
          <w:p>
            <w:pPr>
              <w:adjustRightInd/>
              <w:snapToGrid/>
              <w:spacing w:line="240" w:lineRule="auto"/>
              <w:ind w:firstLine="0" w:firstLineChars="0"/>
              <w:rPr>
                <w:rFonts w:eastAsia="宋体"/>
                <w:color w:val="auto"/>
                <w:kern w:val="2"/>
                <w:sz w:val="18"/>
                <w:szCs w:val="18"/>
                <w:highlight w:val="none"/>
              </w:rPr>
            </w:pP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监理单位</w:t>
            </w:r>
          </w:p>
          <w:p>
            <w:pPr>
              <w:adjustRightInd/>
              <w:snapToGrid/>
              <w:spacing w:line="240" w:lineRule="auto"/>
              <w:ind w:firstLine="0" w:firstLineChars="0"/>
              <w:jc w:val="center"/>
              <w:rPr>
                <w:rFonts w:eastAsia="宋体"/>
                <w:color w:val="auto"/>
                <w:kern w:val="2"/>
                <w:sz w:val="18"/>
                <w:szCs w:val="18"/>
                <w:highlight w:val="none"/>
              </w:rPr>
            </w:pPr>
            <w:r>
              <w:rPr>
                <w:rFonts w:hint="eastAsia" w:eastAsia="宋体"/>
                <w:color w:val="auto"/>
                <w:kern w:val="2"/>
                <w:sz w:val="18"/>
                <w:szCs w:val="18"/>
                <w:highlight w:val="none"/>
              </w:rPr>
              <w:t>验收结果</w:t>
            </w:r>
          </w:p>
          <w:p>
            <w:pPr>
              <w:adjustRightInd/>
              <w:snapToGrid/>
              <w:spacing w:line="240" w:lineRule="auto"/>
              <w:ind w:firstLine="0" w:firstLineChars="0"/>
              <w:rPr>
                <w:rFonts w:eastAsia="宋体"/>
                <w:color w:val="auto"/>
                <w:kern w:val="2"/>
                <w:sz w:val="18"/>
                <w:szCs w:val="18"/>
                <w:highlight w:val="none"/>
              </w:rPr>
            </w:pPr>
          </w:p>
        </w:tc>
        <w:tc>
          <w:tcPr>
            <w:tcW w:w="4876" w:type="dxa"/>
            <w:gridSpan w:val="4"/>
            <w:vAlign w:val="center"/>
          </w:tcPr>
          <w:p>
            <w:pPr>
              <w:adjustRightInd/>
              <w:snapToGrid/>
              <w:spacing w:line="240" w:lineRule="auto"/>
              <w:ind w:firstLine="2880" w:firstLineChars="1600"/>
              <w:rPr>
                <w:rFonts w:eastAsia="宋体"/>
                <w:color w:val="auto"/>
                <w:kern w:val="2"/>
                <w:sz w:val="18"/>
                <w:szCs w:val="18"/>
                <w:highlight w:val="none"/>
              </w:rPr>
            </w:pPr>
          </w:p>
          <w:p>
            <w:pPr>
              <w:adjustRightInd/>
              <w:snapToGrid/>
              <w:spacing w:line="240" w:lineRule="auto"/>
              <w:ind w:firstLine="360"/>
              <w:rPr>
                <w:rFonts w:eastAsia="宋体"/>
                <w:color w:val="auto"/>
                <w:kern w:val="2"/>
                <w:sz w:val="18"/>
                <w:szCs w:val="18"/>
                <w:highlight w:val="none"/>
              </w:rPr>
            </w:pPr>
            <w:r>
              <w:rPr>
                <w:rFonts w:hint="eastAsia" w:eastAsia="宋体"/>
                <w:color w:val="auto"/>
                <w:kern w:val="2"/>
                <w:sz w:val="18"/>
                <w:szCs w:val="18"/>
                <w:highlight w:val="none"/>
              </w:rPr>
              <w:t>专业监理工程师：</w:t>
            </w:r>
          </w:p>
          <w:p>
            <w:pPr>
              <w:adjustRightInd/>
              <w:snapToGrid/>
              <w:spacing w:line="240" w:lineRule="auto"/>
              <w:ind w:firstLine="360"/>
              <w:rPr>
                <w:rFonts w:eastAsia="宋体"/>
                <w:color w:val="auto"/>
                <w:kern w:val="2"/>
                <w:sz w:val="18"/>
                <w:szCs w:val="18"/>
                <w:highlight w:val="none"/>
              </w:rPr>
            </w:pPr>
          </w:p>
          <w:p>
            <w:pPr>
              <w:adjustRightInd/>
              <w:snapToGrid/>
              <w:spacing w:line="240" w:lineRule="auto"/>
              <w:ind w:firstLine="360"/>
              <w:jc w:val="right"/>
              <w:rPr>
                <w:rFonts w:eastAsia="宋体"/>
                <w:color w:val="auto"/>
                <w:kern w:val="2"/>
                <w:sz w:val="18"/>
                <w:szCs w:val="18"/>
                <w:highlight w:val="none"/>
              </w:rPr>
            </w:pPr>
            <w:r>
              <w:rPr>
                <w:rFonts w:hint="eastAsia" w:eastAsia="宋体"/>
                <w:color w:val="auto"/>
                <w:kern w:val="2"/>
                <w:sz w:val="18"/>
                <w:szCs w:val="18"/>
                <w:highlight w:val="none"/>
              </w:rPr>
              <w:t>年   月  日</w:t>
            </w:r>
          </w:p>
        </w:tc>
      </w:tr>
    </w:tbl>
    <w:p>
      <w:pPr>
        <w:pageBreakBefore/>
        <w:tabs>
          <w:tab w:val="left" w:pos="5053"/>
        </w:tabs>
        <w:adjustRightInd/>
        <w:snapToGrid/>
        <w:spacing w:before="156" w:beforeLines="50" w:after="156" w:afterLines="50"/>
        <w:ind w:firstLine="0" w:firstLineChars="0"/>
        <w:jc w:val="center"/>
        <w:outlineLvl w:val="0"/>
        <w:rPr>
          <w:rFonts w:eastAsia="宋体"/>
          <w:color w:val="auto"/>
          <w:kern w:val="2"/>
          <w:szCs w:val="32"/>
          <w:highlight w:val="none"/>
        </w:rPr>
      </w:pPr>
      <w:bookmarkStart w:id="71" w:name="_Toc77779662"/>
      <w:bookmarkStart w:id="72" w:name="_Toc31705"/>
      <w:bookmarkStart w:id="73" w:name="_Toc2857"/>
      <w:r>
        <w:rPr>
          <w:rFonts w:hint="eastAsia" w:eastAsia="宋体"/>
          <w:color w:val="auto"/>
          <w:kern w:val="2"/>
          <w:szCs w:val="32"/>
          <w:highlight w:val="none"/>
        </w:rPr>
        <w:t>本标准用词说明</w:t>
      </w:r>
      <w:bookmarkEnd w:id="71"/>
      <w:bookmarkEnd w:id="72"/>
      <w:bookmarkEnd w:id="73"/>
    </w:p>
    <w:p>
      <w:pPr>
        <w:adjustRightInd/>
        <w:snapToGrid/>
        <w:ind w:firstLine="422"/>
        <w:rPr>
          <w:rFonts w:eastAsia="宋体"/>
          <w:color w:val="auto"/>
          <w:kern w:val="2"/>
          <w:sz w:val="21"/>
          <w:highlight w:val="none"/>
        </w:rPr>
      </w:pPr>
      <w:r>
        <w:rPr>
          <w:rFonts w:eastAsia="宋体"/>
          <w:b/>
          <w:bCs/>
          <w:color w:val="auto"/>
          <w:kern w:val="2"/>
          <w:sz w:val="21"/>
          <w:highlight w:val="none"/>
        </w:rPr>
        <w:t>1</w:t>
      </w:r>
      <w:r>
        <w:rPr>
          <w:rFonts w:eastAsia="宋体"/>
          <w:bCs/>
          <w:color w:val="auto"/>
          <w:kern w:val="2"/>
          <w:sz w:val="21"/>
          <w:highlight w:val="none"/>
        </w:rPr>
        <w:t xml:space="preserve"> </w:t>
      </w:r>
      <w:r>
        <w:rPr>
          <w:rFonts w:eastAsia="宋体"/>
          <w:color w:val="auto"/>
          <w:kern w:val="2"/>
          <w:sz w:val="21"/>
          <w:highlight w:val="none"/>
        </w:rPr>
        <w:t xml:space="preserve"> </w:t>
      </w:r>
      <w:r>
        <w:rPr>
          <w:rFonts w:hint="eastAsia" w:eastAsia="宋体"/>
          <w:color w:val="auto"/>
          <w:kern w:val="2"/>
          <w:sz w:val="21"/>
          <w:highlight w:val="none"/>
        </w:rPr>
        <w:t>为便于在执行本标准条文时区别对待，对要求严格程度不同的用词说明如下：</w:t>
      </w:r>
    </w:p>
    <w:p>
      <w:pPr>
        <w:adjustRightInd/>
        <w:snapToGrid/>
        <w:ind w:left="1120" w:leftChars="350" w:firstLine="0" w:firstLineChars="0"/>
        <w:rPr>
          <w:rFonts w:eastAsia="宋体"/>
          <w:color w:val="auto"/>
          <w:kern w:val="2"/>
          <w:sz w:val="21"/>
          <w:highlight w:val="none"/>
        </w:rPr>
      </w:pPr>
      <w:r>
        <w:rPr>
          <w:rFonts w:eastAsia="宋体"/>
          <w:b/>
          <w:bCs/>
          <w:color w:val="auto"/>
          <w:kern w:val="2"/>
          <w:sz w:val="21"/>
          <w:highlight w:val="none"/>
        </w:rPr>
        <w:t>1</w:t>
      </w:r>
      <w:r>
        <w:rPr>
          <w:rFonts w:hint="eastAsia" w:eastAsia="宋体"/>
          <w:bCs/>
          <w:color w:val="auto"/>
          <w:kern w:val="2"/>
          <w:sz w:val="21"/>
          <w:highlight w:val="none"/>
        </w:rPr>
        <w:t>）</w:t>
      </w:r>
      <w:r>
        <w:rPr>
          <w:rFonts w:hint="eastAsia" w:eastAsia="宋体"/>
          <w:color w:val="auto"/>
          <w:kern w:val="2"/>
          <w:sz w:val="21"/>
          <w:highlight w:val="none"/>
        </w:rPr>
        <w:t>表示很严格，非这样做不可的用词：</w:t>
      </w:r>
    </w:p>
    <w:p>
      <w:pPr>
        <w:adjustRightInd/>
        <w:snapToGrid/>
        <w:ind w:left="1120" w:leftChars="350" w:firstLine="0" w:firstLineChars="0"/>
        <w:rPr>
          <w:rFonts w:eastAsia="宋体"/>
          <w:color w:val="auto"/>
          <w:kern w:val="2"/>
          <w:sz w:val="21"/>
          <w:highlight w:val="none"/>
        </w:rPr>
      </w:pPr>
      <w:r>
        <w:rPr>
          <w:rFonts w:hint="eastAsia" w:eastAsia="宋体"/>
          <w:color w:val="auto"/>
          <w:kern w:val="2"/>
          <w:sz w:val="21"/>
          <w:highlight w:val="none"/>
        </w:rPr>
        <w:t>正面词采用“必须”，反面词采用“严禁”；</w:t>
      </w:r>
    </w:p>
    <w:p>
      <w:pPr>
        <w:adjustRightInd/>
        <w:snapToGrid/>
        <w:ind w:left="1120" w:leftChars="350" w:firstLine="0" w:firstLineChars="0"/>
        <w:rPr>
          <w:rFonts w:eastAsia="宋体"/>
          <w:color w:val="auto"/>
          <w:kern w:val="2"/>
          <w:sz w:val="21"/>
          <w:highlight w:val="none"/>
        </w:rPr>
      </w:pPr>
      <w:r>
        <w:rPr>
          <w:rFonts w:eastAsia="宋体"/>
          <w:b/>
          <w:bCs/>
          <w:color w:val="auto"/>
          <w:kern w:val="2"/>
          <w:sz w:val="21"/>
          <w:highlight w:val="none"/>
        </w:rPr>
        <w:t>2</w:t>
      </w:r>
      <w:r>
        <w:rPr>
          <w:rFonts w:hint="eastAsia" w:eastAsia="宋体"/>
          <w:bCs/>
          <w:color w:val="auto"/>
          <w:kern w:val="2"/>
          <w:sz w:val="21"/>
          <w:highlight w:val="none"/>
        </w:rPr>
        <w:t>）</w:t>
      </w:r>
      <w:r>
        <w:rPr>
          <w:rFonts w:hint="eastAsia" w:eastAsia="宋体"/>
          <w:color w:val="auto"/>
          <w:kern w:val="2"/>
          <w:sz w:val="21"/>
          <w:highlight w:val="none"/>
        </w:rPr>
        <w:t>表示严格，在正常情况下均应这样做的用词：</w:t>
      </w:r>
    </w:p>
    <w:p>
      <w:pPr>
        <w:adjustRightInd/>
        <w:snapToGrid/>
        <w:ind w:left="1120" w:leftChars="350" w:firstLine="0" w:firstLineChars="0"/>
        <w:rPr>
          <w:rFonts w:eastAsia="宋体"/>
          <w:color w:val="auto"/>
          <w:kern w:val="2"/>
          <w:sz w:val="21"/>
          <w:highlight w:val="none"/>
        </w:rPr>
      </w:pPr>
      <w:r>
        <w:rPr>
          <w:rFonts w:hint="eastAsia" w:eastAsia="宋体"/>
          <w:color w:val="auto"/>
          <w:kern w:val="2"/>
          <w:sz w:val="21"/>
          <w:highlight w:val="none"/>
        </w:rPr>
        <w:t>正面词采用“应”，反面词采用“不应”或“不得”；</w:t>
      </w:r>
    </w:p>
    <w:p>
      <w:pPr>
        <w:adjustRightInd/>
        <w:snapToGrid/>
        <w:ind w:left="1120" w:leftChars="350" w:firstLine="0" w:firstLineChars="0"/>
        <w:rPr>
          <w:rFonts w:eastAsia="宋体"/>
          <w:color w:val="auto"/>
          <w:kern w:val="2"/>
          <w:sz w:val="21"/>
          <w:highlight w:val="none"/>
        </w:rPr>
      </w:pPr>
      <w:r>
        <w:rPr>
          <w:rFonts w:eastAsia="宋体"/>
          <w:b/>
          <w:bCs/>
          <w:color w:val="auto"/>
          <w:kern w:val="2"/>
          <w:sz w:val="21"/>
          <w:highlight w:val="none"/>
        </w:rPr>
        <w:t>3</w:t>
      </w:r>
      <w:r>
        <w:rPr>
          <w:rFonts w:hint="eastAsia" w:eastAsia="宋体"/>
          <w:bCs/>
          <w:color w:val="auto"/>
          <w:kern w:val="2"/>
          <w:sz w:val="21"/>
          <w:highlight w:val="none"/>
        </w:rPr>
        <w:t>）</w:t>
      </w:r>
      <w:r>
        <w:rPr>
          <w:rFonts w:hint="eastAsia" w:eastAsia="宋体"/>
          <w:color w:val="auto"/>
          <w:kern w:val="2"/>
          <w:sz w:val="21"/>
          <w:highlight w:val="none"/>
        </w:rPr>
        <w:t>表示允许稍有选择，在条件许可时首先应这样做的用词：</w:t>
      </w:r>
    </w:p>
    <w:p>
      <w:pPr>
        <w:adjustRightInd/>
        <w:snapToGrid/>
        <w:ind w:left="1120" w:leftChars="350" w:firstLine="0" w:firstLineChars="0"/>
        <w:rPr>
          <w:rFonts w:eastAsia="宋体"/>
          <w:color w:val="auto"/>
          <w:kern w:val="2"/>
          <w:sz w:val="21"/>
          <w:highlight w:val="none"/>
        </w:rPr>
      </w:pPr>
      <w:r>
        <w:rPr>
          <w:rFonts w:hint="eastAsia" w:eastAsia="宋体"/>
          <w:color w:val="auto"/>
          <w:kern w:val="2"/>
          <w:sz w:val="21"/>
          <w:highlight w:val="none"/>
        </w:rPr>
        <w:t>正面词采用“宜”，反面词采用“不宜”；</w:t>
      </w:r>
    </w:p>
    <w:p>
      <w:pPr>
        <w:adjustRightInd/>
        <w:snapToGrid/>
        <w:ind w:left="1120" w:leftChars="350" w:firstLine="0" w:firstLineChars="0"/>
        <w:rPr>
          <w:rFonts w:eastAsia="宋体"/>
          <w:color w:val="auto"/>
          <w:kern w:val="2"/>
          <w:sz w:val="21"/>
          <w:highlight w:val="none"/>
        </w:rPr>
      </w:pPr>
      <w:r>
        <w:rPr>
          <w:rFonts w:eastAsia="宋体"/>
          <w:b/>
          <w:bCs/>
          <w:color w:val="auto"/>
          <w:kern w:val="2"/>
          <w:sz w:val="21"/>
          <w:highlight w:val="none"/>
        </w:rPr>
        <w:t>4</w:t>
      </w:r>
      <w:r>
        <w:rPr>
          <w:rFonts w:hint="eastAsia" w:eastAsia="宋体"/>
          <w:bCs/>
          <w:color w:val="auto"/>
          <w:kern w:val="2"/>
          <w:sz w:val="21"/>
          <w:highlight w:val="none"/>
        </w:rPr>
        <w:t>）</w:t>
      </w:r>
      <w:r>
        <w:rPr>
          <w:rFonts w:hint="eastAsia" w:eastAsia="宋体"/>
          <w:color w:val="auto"/>
          <w:kern w:val="2"/>
          <w:sz w:val="21"/>
          <w:highlight w:val="none"/>
        </w:rPr>
        <w:t>表示有选择，在一定条件下可以这样做的用词，采用“可”。</w:t>
      </w:r>
    </w:p>
    <w:p>
      <w:pPr>
        <w:adjustRightInd/>
        <w:snapToGrid/>
        <w:ind w:firstLine="422"/>
        <w:rPr>
          <w:rFonts w:eastAsia="宋体"/>
          <w:color w:val="auto"/>
          <w:kern w:val="2"/>
          <w:sz w:val="21"/>
          <w:highlight w:val="none"/>
        </w:rPr>
      </w:pPr>
      <w:r>
        <w:rPr>
          <w:rFonts w:eastAsia="宋体"/>
          <w:b/>
          <w:bCs/>
          <w:color w:val="auto"/>
          <w:kern w:val="2"/>
          <w:sz w:val="21"/>
          <w:highlight w:val="none"/>
        </w:rPr>
        <w:t>2</w:t>
      </w:r>
      <w:r>
        <w:rPr>
          <w:rFonts w:eastAsia="宋体"/>
          <w:color w:val="auto"/>
          <w:kern w:val="2"/>
          <w:sz w:val="21"/>
          <w:highlight w:val="none"/>
        </w:rPr>
        <w:t xml:space="preserve">  </w:t>
      </w:r>
      <w:r>
        <w:rPr>
          <w:rFonts w:hint="eastAsia" w:eastAsia="宋体"/>
          <w:color w:val="auto"/>
          <w:kern w:val="2"/>
          <w:sz w:val="21"/>
          <w:highlight w:val="none"/>
        </w:rPr>
        <w:t>条文中指明应按其它有关标准执行的写法为“应符合</w:t>
      </w:r>
      <w:r>
        <w:rPr>
          <w:rFonts w:eastAsia="宋体"/>
          <w:color w:val="auto"/>
          <w:kern w:val="2"/>
          <w:sz w:val="21"/>
          <w:highlight w:val="none"/>
        </w:rPr>
        <w:t>……</w:t>
      </w:r>
      <w:r>
        <w:rPr>
          <w:rFonts w:hint="eastAsia" w:eastAsia="宋体"/>
          <w:color w:val="auto"/>
          <w:kern w:val="2"/>
          <w:sz w:val="21"/>
          <w:highlight w:val="none"/>
        </w:rPr>
        <w:t>规定”或“应按</w:t>
      </w:r>
      <w:r>
        <w:rPr>
          <w:rFonts w:eastAsia="宋体"/>
          <w:color w:val="auto"/>
          <w:kern w:val="2"/>
          <w:sz w:val="21"/>
          <w:highlight w:val="none"/>
        </w:rPr>
        <w:t>……</w:t>
      </w:r>
      <w:r>
        <w:rPr>
          <w:rFonts w:hint="eastAsia" w:eastAsia="宋体"/>
          <w:color w:val="auto"/>
          <w:kern w:val="2"/>
          <w:sz w:val="21"/>
          <w:highlight w:val="none"/>
        </w:rPr>
        <w:t>执行”。</w:t>
      </w:r>
    </w:p>
    <w:p>
      <w:pPr>
        <w:pageBreakBefore/>
        <w:adjustRightInd/>
        <w:snapToGrid/>
        <w:spacing w:before="156" w:beforeLines="50" w:after="156" w:afterLines="50"/>
        <w:ind w:firstLine="0" w:firstLineChars="0"/>
        <w:jc w:val="center"/>
        <w:outlineLvl w:val="0"/>
        <w:rPr>
          <w:rFonts w:eastAsia="宋体"/>
          <w:color w:val="auto"/>
          <w:kern w:val="2"/>
          <w:szCs w:val="32"/>
          <w:highlight w:val="none"/>
        </w:rPr>
      </w:pPr>
      <w:bookmarkStart w:id="74" w:name="_Toc77779663"/>
      <w:bookmarkStart w:id="75" w:name="_Toc25306"/>
      <w:bookmarkStart w:id="76" w:name="_Toc1273"/>
      <w:bookmarkStart w:id="77" w:name="_Toc31145"/>
      <w:bookmarkStart w:id="78" w:name="_Toc7341"/>
      <w:bookmarkStart w:id="79" w:name="_Toc12544"/>
      <w:bookmarkStart w:id="80" w:name="_Toc25825"/>
      <w:bookmarkStart w:id="81" w:name="_Toc18345"/>
      <w:bookmarkStart w:id="82" w:name="_Toc16310"/>
      <w:bookmarkStart w:id="83" w:name="_Toc26684"/>
      <w:bookmarkStart w:id="84" w:name="_Toc8713"/>
      <w:r>
        <w:rPr>
          <w:rFonts w:hint="eastAsia" w:eastAsia="宋体"/>
          <w:color w:val="auto"/>
          <w:kern w:val="2"/>
          <w:szCs w:val="32"/>
          <w:highlight w:val="none"/>
        </w:rPr>
        <w:t>引用标准名录</w:t>
      </w:r>
      <w:bookmarkEnd w:id="74"/>
      <w:bookmarkEnd w:id="75"/>
      <w:bookmarkEnd w:id="76"/>
      <w:bookmarkEnd w:id="77"/>
      <w:bookmarkEnd w:id="78"/>
      <w:bookmarkEnd w:id="79"/>
      <w:bookmarkEnd w:id="80"/>
      <w:bookmarkEnd w:id="81"/>
      <w:bookmarkEnd w:id="82"/>
      <w:bookmarkEnd w:id="83"/>
      <w:bookmarkEnd w:id="84"/>
    </w:p>
    <w:p>
      <w:pPr>
        <w:adjustRightInd/>
        <w:snapToGrid/>
        <w:ind w:firstLine="0" w:firstLineChars="0"/>
        <w:rPr>
          <w:rFonts w:ascii="Calibri" w:hAnsi="Calibri" w:eastAsia="宋体"/>
          <w:color w:val="auto"/>
          <w:kern w:val="2"/>
          <w:sz w:val="21"/>
          <w:szCs w:val="24"/>
          <w:highlight w:val="none"/>
        </w:rPr>
      </w:pPr>
      <w:r>
        <w:rPr>
          <w:rFonts w:hint="eastAsia" w:eastAsia="宋体"/>
          <w:color w:val="auto"/>
          <w:kern w:val="2"/>
          <w:sz w:val="21"/>
          <w:szCs w:val="24"/>
          <w:highlight w:val="none"/>
        </w:rPr>
        <w:t>《建筑给水排水设计规范》GB 50015</w:t>
      </w:r>
    </w:p>
    <w:p>
      <w:pPr>
        <w:adjustRightInd/>
        <w:snapToGrid/>
        <w:ind w:firstLine="0" w:firstLineChars="0"/>
        <w:rPr>
          <w:rFonts w:ascii="Calibri" w:hAnsi="Calibri" w:eastAsia="宋体"/>
          <w:color w:val="auto"/>
          <w:kern w:val="2"/>
          <w:sz w:val="21"/>
          <w:szCs w:val="24"/>
          <w:highlight w:val="none"/>
        </w:rPr>
      </w:pPr>
      <w:r>
        <w:rPr>
          <w:rFonts w:eastAsia="宋体"/>
          <w:color w:val="auto"/>
          <w:kern w:val="2"/>
          <w:sz w:val="21"/>
          <w:szCs w:val="24"/>
          <w:highlight w:val="none"/>
        </w:rPr>
        <w:t>《建筑设计防火规范》GB 50016</w:t>
      </w:r>
    </w:p>
    <w:p>
      <w:pPr>
        <w:adjustRightInd/>
        <w:snapToGrid/>
        <w:ind w:firstLine="0" w:firstLineChars="0"/>
        <w:rPr>
          <w:rFonts w:ascii="Calibri" w:hAnsi="Calibri" w:eastAsia="宋体"/>
          <w:color w:val="auto"/>
          <w:kern w:val="2"/>
          <w:sz w:val="21"/>
          <w:szCs w:val="24"/>
          <w:highlight w:val="none"/>
        </w:rPr>
      </w:pPr>
      <w:r>
        <w:rPr>
          <w:rFonts w:hint="eastAsia" w:eastAsia="宋体"/>
          <w:color w:val="auto"/>
          <w:kern w:val="2"/>
          <w:sz w:val="21"/>
          <w:szCs w:val="24"/>
          <w:highlight w:val="none"/>
        </w:rPr>
        <w:t>《城镇燃气设计规范》GB 50028</w:t>
      </w:r>
    </w:p>
    <w:p>
      <w:pPr>
        <w:adjustRightInd/>
        <w:snapToGrid/>
        <w:ind w:firstLine="0" w:firstLineChars="0"/>
        <w:rPr>
          <w:rFonts w:ascii="Calibri" w:hAnsi="Calibri" w:eastAsia="宋体"/>
          <w:color w:val="auto"/>
          <w:kern w:val="2"/>
          <w:sz w:val="21"/>
          <w:szCs w:val="24"/>
          <w:highlight w:val="none"/>
        </w:rPr>
      </w:pPr>
      <w:r>
        <w:rPr>
          <w:rFonts w:eastAsia="宋体"/>
          <w:color w:val="auto"/>
          <w:kern w:val="2"/>
          <w:sz w:val="21"/>
          <w:szCs w:val="24"/>
          <w:highlight w:val="none"/>
        </w:rPr>
        <w:t>《建筑装饰装修工程质量验收标准》GB 50210</w:t>
      </w:r>
    </w:p>
    <w:p>
      <w:pPr>
        <w:adjustRightInd/>
        <w:snapToGrid/>
        <w:ind w:firstLine="0" w:firstLineChars="0"/>
        <w:rPr>
          <w:rFonts w:ascii="Calibri" w:hAnsi="Calibri" w:eastAsia="宋体"/>
          <w:color w:val="auto"/>
          <w:kern w:val="2"/>
          <w:sz w:val="21"/>
          <w:szCs w:val="24"/>
          <w:highlight w:val="none"/>
        </w:rPr>
      </w:pPr>
      <w:r>
        <w:rPr>
          <w:rFonts w:eastAsia="宋体"/>
          <w:color w:val="auto"/>
          <w:kern w:val="2"/>
          <w:sz w:val="21"/>
          <w:szCs w:val="24"/>
          <w:highlight w:val="none"/>
        </w:rPr>
        <w:t>《建筑内部装修设计防火规范》GB 50222</w:t>
      </w:r>
    </w:p>
    <w:p>
      <w:pPr>
        <w:adjustRightInd/>
        <w:snapToGrid/>
        <w:ind w:firstLine="0" w:firstLineChars="0"/>
        <w:rPr>
          <w:rFonts w:ascii="Calibri" w:hAnsi="Calibri" w:eastAsia="宋体"/>
          <w:color w:val="auto"/>
          <w:kern w:val="2"/>
          <w:sz w:val="21"/>
          <w:szCs w:val="24"/>
          <w:highlight w:val="none"/>
        </w:rPr>
      </w:pPr>
      <w:r>
        <w:rPr>
          <w:rFonts w:eastAsia="宋体"/>
          <w:color w:val="auto"/>
          <w:kern w:val="2"/>
          <w:sz w:val="21"/>
          <w:szCs w:val="24"/>
          <w:highlight w:val="none"/>
        </w:rPr>
        <w:t>《建筑工程施工质量验收统一标准》GB 50300</w:t>
      </w:r>
    </w:p>
    <w:p>
      <w:pPr>
        <w:adjustRightInd/>
        <w:snapToGrid/>
        <w:ind w:firstLine="0" w:firstLineChars="0"/>
        <w:rPr>
          <w:rFonts w:ascii="Calibri" w:hAnsi="Calibri" w:eastAsia="宋体"/>
          <w:color w:val="auto"/>
          <w:kern w:val="2"/>
          <w:sz w:val="21"/>
          <w:szCs w:val="24"/>
          <w:highlight w:val="none"/>
        </w:rPr>
      </w:pPr>
      <w:r>
        <w:rPr>
          <w:rFonts w:hint="eastAsia" w:eastAsia="宋体"/>
          <w:color w:val="auto"/>
          <w:kern w:val="2"/>
          <w:sz w:val="21"/>
          <w:szCs w:val="24"/>
          <w:highlight w:val="none"/>
        </w:rPr>
        <w:t>《建筑电气工程施工质量验收规范》GB 50303</w:t>
      </w:r>
    </w:p>
    <w:p>
      <w:pPr>
        <w:adjustRightInd/>
        <w:snapToGrid/>
        <w:ind w:firstLine="0" w:firstLineChars="0"/>
        <w:rPr>
          <w:rFonts w:ascii="Calibri" w:hAnsi="Calibri" w:eastAsia="宋体"/>
          <w:color w:val="auto"/>
          <w:kern w:val="2"/>
          <w:sz w:val="21"/>
          <w:szCs w:val="24"/>
          <w:highlight w:val="none"/>
        </w:rPr>
      </w:pPr>
      <w:r>
        <w:rPr>
          <w:rFonts w:hint="eastAsia" w:eastAsia="宋体"/>
          <w:color w:val="auto"/>
          <w:kern w:val="2"/>
          <w:sz w:val="21"/>
          <w:szCs w:val="24"/>
          <w:highlight w:val="none"/>
        </w:rPr>
        <w:t>《民用建筑工程室内环境污染控制规范》GB 50325</w:t>
      </w:r>
    </w:p>
    <w:p>
      <w:pPr>
        <w:adjustRightInd/>
        <w:snapToGrid/>
        <w:ind w:firstLine="0" w:firstLineChars="0"/>
        <w:rPr>
          <w:rFonts w:ascii="Calibri" w:hAnsi="Calibri" w:eastAsia="宋体"/>
          <w:color w:val="auto"/>
          <w:kern w:val="2"/>
          <w:sz w:val="21"/>
          <w:szCs w:val="24"/>
          <w:highlight w:val="none"/>
        </w:rPr>
      </w:pPr>
      <w:r>
        <w:rPr>
          <w:rFonts w:hint="eastAsia" w:eastAsia="宋体"/>
          <w:color w:val="auto"/>
          <w:kern w:val="2"/>
          <w:sz w:val="21"/>
          <w:szCs w:val="24"/>
          <w:highlight w:val="none"/>
        </w:rPr>
        <w:t>《生活饮用水卫生标准》GB 5749</w:t>
      </w:r>
    </w:p>
    <w:p>
      <w:pPr>
        <w:adjustRightInd/>
        <w:snapToGrid/>
        <w:ind w:firstLine="0" w:firstLineChars="0"/>
        <w:rPr>
          <w:rFonts w:ascii="Calibri" w:hAnsi="Calibri" w:eastAsia="宋体"/>
          <w:color w:val="auto"/>
          <w:kern w:val="2"/>
          <w:sz w:val="21"/>
          <w:szCs w:val="24"/>
          <w:highlight w:val="none"/>
        </w:rPr>
      </w:pPr>
      <w:r>
        <w:rPr>
          <w:rFonts w:eastAsia="宋体"/>
          <w:color w:val="auto"/>
          <w:kern w:val="2"/>
          <w:sz w:val="21"/>
          <w:szCs w:val="24"/>
          <w:highlight w:val="none"/>
        </w:rPr>
        <w:t>《建筑信息模型设计交付标准》GB/T</w:t>
      </w:r>
      <w:r>
        <w:rPr>
          <w:rFonts w:hint="eastAsia" w:eastAsia="宋体"/>
          <w:color w:val="auto"/>
          <w:kern w:val="2"/>
          <w:sz w:val="21"/>
          <w:szCs w:val="24"/>
          <w:highlight w:val="none"/>
        </w:rPr>
        <w:t xml:space="preserve"> </w:t>
      </w:r>
      <w:r>
        <w:rPr>
          <w:rFonts w:eastAsia="宋体"/>
          <w:color w:val="auto"/>
          <w:kern w:val="2"/>
          <w:sz w:val="21"/>
          <w:szCs w:val="24"/>
          <w:highlight w:val="none"/>
        </w:rPr>
        <w:t>51301</w:t>
      </w:r>
    </w:p>
    <w:p>
      <w:pPr>
        <w:adjustRightInd/>
        <w:snapToGrid/>
        <w:spacing w:line="240" w:lineRule="auto"/>
        <w:ind w:firstLine="0" w:firstLineChars="0"/>
        <w:rPr>
          <w:rFonts w:eastAsia="宋体"/>
          <w:color w:val="auto"/>
          <w:kern w:val="2"/>
          <w:sz w:val="21"/>
          <w:szCs w:val="24"/>
          <w:highlight w:val="none"/>
        </w:rPr>
      </w:pPr>
    </w:p>
    <w:p>
      <w:pPr>
        <w:ind w:firstLine="0" w:firstLineChars="0"/>
        <w:jc w:val="left"/>
        <w:rPr>
          <w:color w:val="auto"/>
          <w:sz w:val="28"/>
          <w:szCs w:val="28"/>
          <w:highlight w:val="none"/>
        </w:rPr>
      </w:pPr>
    </w:p>
    <w:sectPr>
      <w:footerReference r:id="rId1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14" w:lineRule="auto"/>
      <w:ind w:firstLine="340"/>
      <w:jc w:val="left"/>
      <w:rPr>
        <w:rFonts w:ascii="宋体" w:hAnsi="宋体" w:eastAsia="宋体" w:cs="宋体"/>
        <w:sz w:val="17"/>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360"/>
      <w:jc w:val="left"/>
      <w:rPr>
        <w:rFonts w:ascii="Calibri" w:hAnsi="Calibri" w:eastAsia="宋体"/>
        <w:kern w:val="2"/>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360"/>
      <w:jc w:val="left"/>
      <w:rPr>
        <w:rFonts w:ascii="Calibri" w:hAnsi="Calibri" w:eastAsia="宋体"/>
        <w:kern w:val="2"/>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napToGrid/>
      <w:spacing w:line="1" w:lineRule="exact"/>
      <w:ind w:firstLine="0" w:firstLineChars="0"/>
      <w:rPr>
        <w:rFonts w:ascii="Calibri" w:hAnsi="Calibri" w:eastAsia="宋体"/>
        <w:kern w:val="2"/>
        <w:sz w:val="21"/>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napToGrid/>
      <w:spacing w:line="1" w:lineRule="exact"/>
      <w:ind w:firstLine="0" w:firstLineChars="0"/>
      <w:rPr>
        <w:rFonts w:ascii="Calibri" w:hAnsi="Calibri" w:eastAsia="宋体"/>
        <w:kern w:val="2"/>
        <w:sz w:val="21"/>
        <w:szCs w:val="24"/>
      </w:rPr>
    </w:pPr>
    <w:r>
      <w:rPr>
        <w:rFonts w:ascii="Calibri" w:hAnsi="Calibri" w:eastAsia="宋体"/>
        <w:kern w:val="2"/>
        <w:sz w:val="21"/>
        <w:szCs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360"/>
                            <w:jc w:val="left"/>
                            <w:rPr>
                              <w:rFonts w:ascii="Calibri" w:hAnsi="Calibri" w:eastAsia="宋体"/>
                              <w:kern w:val="2"/>
                              <w:sz w:val="18"/>
                              <w:szCs w:val="18"/>
                            </w:rPr>
                          </w:pPr>
                          <w:r>
                            <w:rPr>
                              <w:rFonts w:ascii="Calibri" w:hAnsi="Calibri" w:eastAsia="宋体"/>
                              <w:kern w:val="2"/>
                              <w:sz w:val="18"/>
                              <w:szCs w:val="18"/>
                            </w:rPr>
                            <w:fldChar w:fldCharType="begin"/>
                          </w:r>
                          <w:r>
                            <w:rPr>
                              <w:rFonts w:ascii="Calibri" w:hAnsi="Calibri" w:eastAsia="宋体"/>
                              <w:kern w:val="2"/>
                              <w:sz w:val="18"/>
                              <w:szCs w:val="18"/>
                            </w:rPr>
                            <w:instrText xml:space="preserve"> PAGE  \* MERGEFORMAT </w:instrText>
                          </w:r>
                          <w:r>
                            <w:rPr>
                              <w:rFonts w:ascii="Calibri" w:hAnsi="Calibri" w:eastAsia="宋体"/>
                              <w:kern w:val="2"/>
                              <w:sz w:val="18"/>
                              <w:szCs w:val="18"/>
                            </w:rPr>
                            <w:fldChar w:fldCharType="separate"/>
                          </w:r>
                          <w:r>
                            <w:rPr>
                              <w:rFonts w:ascii="Calibri" w:hAnsi="Calibri" w:eastAsia="宋体"/>
                              <w:kern w:val="2"/>
                              <w:sz w:val="18"/>
                              <w:szCs w:val="18"/>
                            </w:rPr>
                            <w:t>II</w:t>
                          </w:r>
                          <w:r>
                            <w:rPr>
                              <w:rFonts w:ascii="Calibri" w:hAnsi="Calibri" w:eastAsia="宋体"/>
                              <w:kern w:val="2"/>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tabs>
                        <w:tab w:val="center" w:pos="4153"/>
                        <w:tab w:val="right" w:pos="8306"/>
                      </w:tabs>
                      <w:ind w:firstLine="360"/>
                      <w:jc w:val="left"/>
                      <w:rPr>
                        <w:rFonts w:ascii="Calibri" w:hAnsi="Calibri" w:eastAsia="宋体"/>
                        <w:kern w:val="2"/>
                        <w:sz w:val="18"/>
                        <w:szCs w:val="18"/>
                      </w:rPr>
                    </w:pPr>
                    <w:r>
                      <w:rPr>
                        <w:rFonts w:ascii="Calibri" w:hAnsi="Calibri" w:eastAsia="宋体"/>
                        <w:kern w:val="2"/>
                        <w:sz w:val="18"/>
                        <w:szCs w:val="18"/>
                      </w:rPr>
                      <w:fldChar w:fldCharType="begin"/>
                    </w:r>
                    <w:r>
                      <w:rPr>
                        <w:rFonts w:ascii="Calibri" w:hAnsi="Calibri" w:eastAsia="宋体"/>
                        <w:kern w:val="2"/>
                        <w:sz w:val="18"/>
                        <w:szCs w:val="18"/>
                      </w:rPr>
                      <w:instrText xml:space="preserve"> PAGE  \* MERGEFORMAT </w:instrText>
                    </w:r>
                    <w:r>
                      <w:rPr>
                        <w:rFonts w:ascii="Calibri" w:hAnsi="Calibri" w:eastAsia="宋体"/>
                        <w:kern w:val="2"/>
                        <w:sz w:val="18"/>
                        <w:szCs w:val="18"/>
                      </w:rPr>
                      <w:fldChar w:fldCharType="separate"/>
                    </w:r>
                    <w:r>
                      <w:rPr>
                        <w:rFonts w:ascii="Calibri" w:hAnsi="Calibri" w:eastAsia="宋体"/>
                        <w:kern w:val="2"/>
                        <w:sz w:val="18"/>
                        <w:szCs w:val="18"/>
                      </w:rPr>
                      <w:t>II</w:t>
                    </w:r>
                    <w:r>
                      <w:rPr>
                        <w:rFonts w:ascii="Calibri" w:hAnsi="Calibri" w:eastAsia="宋体"/>
                        <w:kern w:val="2"/>
                        <w:sz w:val="18"/>
                        <w:szCs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napToGrid/>
      <w:spacing w:line="1" w:lineRule="exact"/>
      <w:ind w:firstLine="0" w:firstLineChars="0"/>
      <w:rPr>
        <w:rFonts w:ascii="Calibri" w:hAnsi="Calibri" w:eastAsia="宋体"/>
        <w:kern w:val="2"/>
        <w:sz w:val="21"/>
        <w:szCs w:val="24"/>
      </w:rPr>
    </w:pPr>
    <w:r>
      <w:rPr>
        <w:rFonts w:ascii="Calibri" w:hAnsi="Calibri" w:eastAsia="宋体"/>
        <w:kern w:val="2"/>
        <w:sz w:val="21"/>
        <w:szCs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360"/>
                            <w:jc w:val="left"/>
                            <w:rPr>
                              <w:rFonts w:ascii="Calibri" w:hAnsi="Calibri" w:eastAsia="宋体"/>
                              <w:kern w:val="2"/>
                              <w:sz w:val="18"/>
                              <w:szCs w:val="18"/>
                            </w:rPr>
                          </w:pPr>
                          <w:r>
                            <w:rPr>
                              <w:rFonts w:hint="eastAsia" w:ascii="Calibri" w:hAnsi="Calibri" w:eastAsia="宋体"/>
                              <w:kern w:val="2"/>
                              <w:sz w:val="18"/>
                              <w:szCs w:val="18"/>
                            </w:rPr>
                            <w:fldChar w:fldCharType="begin"/>
                          </w:r>
                          <w:r>
                            <w:rPr>
                              <w:rFonts w:hint="eastAsia" w:ascii="Calibri" w:hAnsi="Calibri" w:eastAsia="宋体"/>
                              <w:kern w:val="2"/>
                              <w:sz w:val="18"/>
                              <w:szCs w:val="18"/>
                            </w:rPr>
                            <w:instrText xml:space="preserve"> PAGE  \* MERGEFORMAT </w:instrText>
                          </w:r>
                          <w:r>
                            <w:rPr>
                              <w:rFonts w:hint="eastAsia" w:ascii="Calibri" w:hAnsi="Calibri" w:eastAsia="宋体"/>
                              <w:kern w:val="2"/>
                              <w:sz w:val="18"/>
                              <w:szCs w:val="18"/>
                            </w:rPr>
                            <w:fldChar w:fldCharType="separate"/>
                          </w:r>
                          <w:r>
                            <w:rPr>
                              <w:rFonts w:ascii="Calibri" w:hAnsi="Calibri" w:eastAsia="宋体"/>
                              <w:kern w:val="2"/>
                              <w:sz w:val="18"/>
                              <w:szCs w:val="18"/>
                            </w:rPr>
                            <w:t>3</w:t>
                          </w:r>
                          <w:r>
                            <w:rPr>
                              <w:rFonts w:hint="eastAsia" w:ascii="Calibri" w:hAnsi="Calibri" w:eastAsia="宋体"/>
                              <w:kern w:val="2"/>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WTf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mD3Lwlbv&#10;LI/QUR5vV8cAOZPKUZROCXQnbjB9qU/9S4nj/ec+RT3+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Fk37MQIAAGU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ind w:firstLine="360"/>
                      <w:jc w:val="left"/>
                      <w:rPr>
                        <w:rFonts w:ascii="Calibri" w:hAnsi="Calibri" w:eastAsia="宋体"/>
                        <w:kern w:val="2"/>
                        <w:sz w:val="18"/>
                        <w:szCs w:val="18"/>
                      </w:rPr>
                    </w:pPr>
                    <w:r>
                      <w:rPr>
                        <w:rFonts w:hint="eastAsia" w:ascii="Calibri" w:hAnsi="Calibri" w:eastAsia="宋体"/>
                        <w:kern w:val="2"/>
                        <w:sz w:val="18"/>
                        <w:szCs w:val="18"/>
                      </w:rPr>
                      <w:fldChar w:fldCharType="begin"/>
                    </w:r>
                    <w:r>
                      <w:rPr>
                        <w:rFonts w:hint="eastAsia" w:ascii="Calibri" w:hAnsi="Calibri" w:eastAsia="宋体"/>
                        <w:kern w:val="2"/>
                        <w:sz w:val="18"/>
                        <w:szCs w:val="18"/>
                      </w:rPr>
                      <w:instrText xml:space="preserve"> PAGE  \* MERGEFORMAT </w:instrText>
                    </w:r>
                    <w:r>
                      <w:rPr>
                        <w:rFonts w:hint="eastAsia" w:ascii="Calibri" w:hAnsi="Calibri" w:eastAsia="宋体"/>
                        <w:kern w:val="2"/>
                        <w:sz w:val="18"/>
                        <w:szCs w:val="18"/>
                      </w:rPr>
                      <w:fldChar w:fldCharType="separate"/>
                    </w:r>
                    <w:r>
                      <w:rPr>
                        <w:rFonts w:ascii="Calibri" w:hAnsi="Calibri" w:eastAsia="宋体"/>
                        <w:kern w:val="2"/>
                        <w:sz w:val="18"/>
                        <w:szCs w:val="18"/>
                      </w:rPr>
                      <w:t>3</w:t>
                    </w:r>
                    <w:r>
                      <w:rPr>
                        <w:rFonts w:hint="eastAsia" w:ascii="Calibri" w:hAnsi="Calibri" w:eastAsia="宋体"/>
                        <w:kern w:val="2"/>
                        <w:sz w:val="18"/>
                        <w:szCs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napToGrid/>
      <w:spacing w:line="1" w:lineRule="exact"/>
      <w:ind w:firstLine="0" w:firstLineChars="0"/>
      <w:rPr>
        <w:rFonts w:ascii="Calibri" w:hAnsi="Calibri" w:eastAsia="宋体"/>
        <w:kern w:val="2"/>
        <w:sz w:val="21"/>
        <w:szCs w:val="24"/>
      </w:rPr>
    </w:pPr>
    <w:r>
      <w:rPr>
        <w:rFonts w:ascii="Calibri" w:hAnsi="Calibri" w:eastAsia="宋体"/>
        <w:kern w:val="2"/>
        <w:sz w:val="21"/>
        <w:szCs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360"/>
                            <w:jc w:val="left"/>
                            <w:rPr>
                              <w:rFonts w:ascii="Calibri" w:hAnsi="Calibri" w:eastAsia="宋体"/>
                              <w:kern w:val="2"/>
                              <w:sz w:val="18"/>
                              <w:szCs w:val="18"/>
                            </w:rPr>
                          </w:pPr>
                          <w:r>
                            <w:rPr>
                              <w:rFonts w:hint="eastAsia" w:ascii="Calibri" w:hAnsi="Calibri" w:eastAsia="宋体"/>
                              <w:kern w:val="2"/>
                              <w:sz w:val="18"/>
                              <w:szCs w:val="18"/>
                            </w:rPr>
                            <w:fldChar w:fldCharType="begin"/>
                          </w:r>
                          <w:r>
                            <w:rPr>
                              <w:rFonts w:hint="eastAsia" w:ascii="Calibri" w:hAnsi="Calibri" w:eastAsia="宋体"/>
                              <w:kern w:val="2"/>
                              <w:sz w:val="18"/>
                              <w:szCs w:val="18"/>
                            </w:rPr>
                            <w:instrText xml:space="preserve"> PAGE  \* MERGEFORMAT </w:instrText>
                          </w:r>
                          <w:r>
                            <w:rPr>
                              <w:rFonts w:hint="eastAsia" w:ascii="Calibri" w:hAnsi="Calibri" w:eastAsia="宋体"/>
                              <w:kern w:val="2"/>
                              <w:sz w:val="18"/>
                              <w:szCs w:val="18"/>
                            </w:rPr>
                            <w:fldChar w:fldCharType="separate"/>
                          </w:r>
                          <w:r>
                            <w:rPr>
                              <w:rFonts w:ascii="Calibri" w:hAnsi="Calibri" w:eastAsia="宋体"/>
                              <w:kern w:val="2"/>
                              <w:sz w:val="18"/>
                              <w:szCs w:val="18"/>
                            </w:rPr>
                            <w:t>3</w:t>
                          </w:r>
                          <w:r>
                            <w:rPr>
                              <w:rFonts w:hint="eastAsia" w:ascii="Calibri" w:hAnsi="Calibri" w:eastAsia="宋体"/>
                              <w:kern w:val="2"/>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ind w:firstLine="360"/>
                      <w:jc w:val="left"/>
                      <w:rPr>
                        <w:rFonts w:ascii="Calibri" w:hAnsi="Calibri" w:eastAsia="宋体"/>
                        <w:kern w:val="2"/>
                        <w:sz w:val="18"/>
                        <w:szCs w:val="18"/>
                      </w:rPr>
                    </w:pPr>
                    <w:r>
                      <w:rPr>
                        <w:rFonts w:hint="eastAsia" w:ascii="Calibri" w:hAnsi="Calibri" w:eastAsia="宋体"/>
                        <w:kern w:val="2"/>
                        <w:sz w:val="18"/>
                        <w:szCs w:val="18"/>
                      </w:rPr>
                      <w:fldChar w:fldCharType="begin"/>
                    </w:r>
                    <w:r>
                      <w:rPr>
                        <w:rFonts w:hint="eastAsia" w:ascii="Calibri" w:hAnsi="Calibri" w:eastAsia="宋体"/>
                        <w:kern w:val="2"/>
                        <w:sz w:val="18"/>
                        <w:szCs w:val="18"/>
                      </w:rPr>
                      <w:instrText xml:space="preserve"> PAGE  \* MERGEFORMAT </w:instrText>
                    </w:r>
                    <w:r>
                      <w:rPr>
                        <w:rFonts w:hint="eastAsia" w:ascii="Calibri" w:hAnsi="Calibri" w:eastAsia="宋体"/>
                        <w:kern w:val="2"/>
                        <w:sz w:val="18"/>
                        <w:szCs w:val="18"/>
                      </w:rPr>
                      <w:fldChar w:fldCharType="separate"/>
                    </w:r>
                    <w:r>
                      <w:rPr>
                        <w:rFonts w:ascii="Calibri" w:hAnsi="Calibri" w:eastAsia="宋体"/>
                        <w:kern w:val="2"/>
                        <w:sz w:val="18"/>
                        <w:szCs w:val="18"/>
                      </w:rPr>
                      <w:t>3</w:t>
                    </w:r>
                    <w:r>
                      <w:rPr>
                        <w:rFonts w:hint="eastAsia" w:ascii="Calibri" w:hAnsi="Calibri" w:eastAsia="宋体"/>
                        <w:kern w:val="2"/>
                        <w:sz w:val="18"/>
                        <w:szCs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snapToGrid/>
      <w:spacing w:line="1" w:lineRule="exact"/>
      <w:ind w:firstLine="0" w:firstLineChars="0"/>
      <w:rPr>
        <w:rFonts w:ascii="Calibri" w:hAnsi="Calibri" w:eastAsia="宋体"/>
        <w:kern w:val="2"/>
        <w:sz w:val="21"/>
        <w:szCs w:val="24"/>
      </w:rPr>
    </w:pPr>
    <w:r>
      <w:rPr>
        <w:rFonts w:ascii="Calibri" w:hAnsi="Calibri" w:eastAsia="宋体"/>
        <w:kern w:val="2"/>
        <w:sz w:val="21"/>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ind w:firstLine="360"/>
                            <w:jc w:val="left"/>
                            <w:rPr>
                              <w:rFonts w:ascii="Calibri" w:hAnsi="Calibri" w:eastAsia="宋体"/>
                              <w:kern w:val="2"/>
                              <w:sz w:val="18"/>
                              <w:szCs w:val="18"/>
                            </w:rPr>
                          </w:pPr>
                          <w:r>
                            <w:rPr>
                              <w:rFonts w:hint="eastAsia" w:ascii="Calibri" w:hAnsi="Calibri" w:eastAsia="宋体"/>
                              <w:kern w:val="2"/>
                              <w:sz w:val="18"/>
                              <w:szCs w:val="18"/>
                            </w:rPr>
                            <w:fldChar w:fldCharType="begin"/>
                          </w:r>
                          <w:r>
                            <w:rPr>
                              <w:rFonts w:hint="eastAsia" w:ascii="Calibri" w:hAnsi="Calibri" w:eastAsia="宋体"/>
                              <w:kern w:val="2"/>
                              <w:sz w:val="18"/>
                              <w:szCs w:val="18"/>
                            </w:rPr>
                            <w:instrText xml:space="preserve"> PAGE  \* MERGEFORMAT </w:instrText>
                          </w:r>
                          <w:r>
                            <w:rPr>
                              <w:rFonts w:hint="eastAsia" w:ascii="Calibri" w:hAnsi="Calibri" w:eastAsia="宋体"/>
                              <w:kern w:val="2"/>
                              <w:sz w:val="18"/>
                              <w:szCs w:val="18"/>
                            </w:rPr>
                            <w:fldChar w:fldCharType="separate"/>
                          </w:r>
                          <w:r>
                            <w:rPr>
                              <w:rFonts w:ascii="Calibri" w:hAnsi="Calibri" w:eastAsia="宋体"/>
                              <w:kern w:val="2"/>
                              <w:sz w:val="18"/>
                              <w:szCs w:val="18"/>
                            </w:rPr>
                            <w:t>30</w:t>
                          </w:r>
                          <w:r>
                            <w:rPr>
                              <w:rFonts w:hint="eastAsia" w:ascii="Calibri" w:hAnsi="Calibri" w:eastAsia="宋体"/>
                              <w:kern w:val="2"/>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ind w:firstLine="360"/>
                      <w:jc w:val="left"/>
                      <w:rPr>
                        <w:rFonts w:ascii="Calibri" w:hAnsi="Calibri" w:eastAsia="宋体"/>
                        <w:kern w:val="2"/>
                        <w:sz w:val="18"/>
                        <w:szCs w:val="18"/>
                      </w:rPr>
                    </w:pPr>
                    <w:r>
                      <w:rPr>
                        <w:rFonts w:hint="eastAsia" w:ascii="Calibri" w:hAnsi="Calibri" w:eastAsia="宋体"/>
                        <w:kern w:val="2"/>
                        <w:sz w:val="18"/>
                        <w:szCs w:val="18"/>
                      </w:rPr>
                      <w:fldChar w:fldCharType="begin"/>
                    </w:r>
                    <w:r>
                      <w:rPr>
                        <w:rFonts w:hint="eastAsia" w:ascii="Calibri" w:hAnsi="Calibri" w:eastAsia="宋体"/>
                        <w:kern w:val="2"/>
                        <w:sz w:val="18"/>
                        <w:szCs w:val="18"/>
                      </w:rPr>
                      <w:instrText xml:space="preserve"> PAGE  \* MERGEFORMAT </w:instrText>
                    </w:r>
                    <w:r>
                      <w:rPr>
                        <w:rFonts w:hint="eastAsia" w:ascii="Calibri" w:hAnsi="Calibri" w:eastAsia="宋体"/>
                        <w:kern w:val="2"/>
                        <w:sz w:val="18"/>
                        <w:szCs w:val="18"/>
                      </w:rPr>
                      <w:fldChar w:fldCharType="separate"/>
                    </w:r>
                    <w:r>
                      <w:rPr>
                        <w:rFonts w:ascii="Calibri" w:hAnsi="Calibri" w:eastAsia="宋体"/>
                        <w:kern w:val="2"/>
                        <w:sz w:val="18"/>
                        <w:szCs w:val="18"/>
                      </w:rPr>
                      <w:t>30</w:t>
                    </w:r>
                    <w:r>
                      <w:rPr>
                        <w:rFonts w:hint="eastAsia" w:ascii="Calibri" w:hAnsi="Calibri" w:eastAsia="宋体"/>
                        <w:kern w:val="2"/>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ind w:firstLine="360"/>
      <w:jc w:val="center"/>
      <w:rPr>
        <w:rFonts w:ascii="Calibri" w:hAnsi="Calibri" w:eastAsia="宋体"/>
        <w:kern w:val="2"/>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mZWVlYjI4Yjk4MDhhNTI2ODA3MmMxNGZmOGZkNGEifQ=="/>
  </w:docVars>
  <w:rsids>
    <w:rsidRoot w:val="002F592D"/>
    <w:rsid w:val="00063451"/>
    <w:rsid w:val="00071DA2"/>
    <w:rsid w:val="000B3AC5"/>
    <w:rsid w:val="00143336"/>
    <w:rsid w:val="00163FEB"/>
    <w:rsid w:val="001A3521"/>
    <w:rsid w:val="001B6546"/>
    <w:rsid w:val="001E31F6"/>
    <w:rsid w:val="002C0C5E"/>
    <w:rsid w:val="002F592D"/>
    <w:rsid w:val="003B6C25"/>
    <w:rsid w:val="003B72C5"/>
    <w:rsid w:val="00424451"/>
    <w:rsid w:val="00430627"/>
    <w:rsid w:val="0043740A"/>
    <w:rsid w:val="00507A6E"/>
    <w:rsid w:val="00583C93"/>
    <w:rsid w:val="00626EC2"/>
    <w:rsid w:val="00762FEC"/>
    <w:rsid w:val="00763D6B"/>
    <w:rsid w:val="007C4EAD"/>
    <w:rsid w:val="00864707"/>
    <w:rsid w:val="008A096D"/>
    <w:rsid w:val="00911C8F"/>
    <w:rsid w:val="00977054"/>
    <w:rsid w:val="00A34026"/>
    <w:rsid w:val="00B10246"/>
    <w:rsid w:val="00B43DC1"/>
    <w:rsid w:val="00BA016C"/>
    <w:rsid w:val="00BF0548"/>
    <w:rsid w:val="00CC6A9C"/>
    <w:rsid w:val="00D11B74"/>
    <w:rsid w:val="00E5239D"/>
    <w:rsid w:val="00E618FB"/>
    <w:rsid w:val="00E65459"/>
    <w:rsid w:val="00F85B2D"/>
    <w:rsid w:val="04AB7569"/>
    <w:rsid w:val="04D330E5"/>
    <w:rsid w:val="09BA52E7"/>
    <w:rsid w:val="0AEC1A48"/>
    <w:rsid w:val="0CF341FB"/>
    <w:rsid w:val="0F8B3493"/>
    <w:rsid w:val="10372ACE"/>
    <w:rsid w:val="10B32B2E"/>
    <w:rsid w:val="12AB39C6"/>
    <w:rsid w:val="13EB406B"/>
    <w:rsid w:val="171F54B2"/>
    <w:rsid w:val="1AE7466C"/>
    <w:rsid w:val="1C276C33"/>
    <w:rsid w:val="1DB37BEF"/>
    <w:rsid w:val="1E741482"/>
    <w:rsid w:val="1EEF227E"/>
    <w:rsid w:val="21FA7AAB"/>
    <w:rsid w:val="279311AC"/>
    <w:rsid w:val="290C6CC2"/>
    <w:rsid w:val="2F0D2D36"/>
    <w:rsid w:val="33A357E6"/>
    <w:rsid w:val="387A5BD7"/>
    <w:rsid w:val="3D187018"/>
    <w:rsid w:val="442D5B3D"/>
    <w:rsid w:val="47A84897"/>
    <w:rsid w:val="498511A7"/>
    <w:rsid w:val="502F16D6"/>
    <w:rsid w:val="524C2DE2"/>
    <w:rsid w:val="52B53DA7"/>
    <w:rsid w:val="52D87EE6"/>
    <w:rsid w:val="53DB15CB"/>
    <w:rsid w:val="567C50B9"/>
    <w:rsid w:val="58B1109F"/>
    <w:rsid w:val="5C356F8B"/>
    <w:rsid w:val="5D5632B3"/>
    <w:rsid w:val="60245FC4"/>
    <w:rsid w:val="68DC4DE2"/>
    <w:rsid w:val="693527AB"/>
    <w:rsid w:val="6DBB56F6"/>
    <w:rsid w:val="6E806D9D"/>
    <w:rsid w:val="6EC90FF4"/>
    <w:rsid w:val="70B558C1"/>
    <w:rsid w:val="71DA3174"/>
    <w:rsid w:val="72060BCD"/>
    <w:rsid w:val="72DF5AE5"/>
    <w:rsid w:val="766F45FC"/>
    <w:rsid w:val="771B7F1C"/>
    <w:rsid w:val="7C524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883" w:firstLineChars="200"/>
      <w:jc w:val="both"/>
    </w:pPr>
    <w:rPr>
      <w:rFonts w:ascii="Times New Roman" w:hAnsi="Times New Roman" w:eastAsia="仿宋" w:cs="Times New Roman"/>
      <w:color w:val="000000"/>
      <w:sz w:val="32"/>
      <w:szCs w:val="21"/>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ind w:left="220"/>
      <w:jc w:val="left"/>
    </w:pPr>
    <w:rPr>
      <w:rFonts w:ascii="宋体" w:hAnsi="宋体" w:cs="宋体"/>
      <w:lang w:eastAsia="en-US"/>
    </w:rPr>
  </w:style>
  <w:style w:type="paragraph" w:styleId="4">
    <w:name w:val="footer"/>
    <w:basedOn w:val="1"/>
    <w:link w:val="14"/>
    <w:unhideWhenUsed/>
    <w:qFormat/>
    <w:uiPriority w:val="99"/>
    <w:pPr>
      <w:tabs>
        <w:tab w:val="center" w:pos="4153"/>
        <w:tab w:val="right" w:pos="8306"/>
      </w:tabs>
      <w:adjustRightInd/>
      <w:spacing w:line="240" w:lineRule="auto"/>
      <w:ind w:firstLine="0" w:firstLineChars="0"/>
      <w:jc w:val="left"/>
    </w:pPr>
    <w:rPr>
      <w:rFonts w:asciiTheme="minorHAnsi" w:hAnsiTheme="minorHAnsi" w:eastAsiaTheme="minorEastAsia" w:cstheme="minorBidi"/>
      <w:color w:val="auto"/>
      <w:kern w:val="2"/>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adjustRightInd/>
      <w:spacing w:line="240" w:lineRule="auto"/>
      <w:ind w:firstLine="0" w:firstLineChars="0"/>
      <w:jc w:val="center"/>
    </w:pPr>
    <w:rPr>
      <w:rFonts w:asciiTheme="minorHAnsi" w:hAnsiTheme="minorHAnsi" w:eastAsiaTheme="minorEastAsia" w:cstheme="minorBidi"/>
      <w:color w:val="auto"/>
      <w:kern w:val="2"/>
      <w:sz w:val="18"/>
      <w:szCs w:val="18"/>
    </w:rPr>
  </w:style>
  <w:style w:type="paragraph" w:styleId="6">
    <w:name w:val="toc 1"/>
    <w:basedOn w:val="1"/>
    <w:next w:val="1"/>
    <w:unhideWhenUsed/>
    <w:qFormat/>
    <w:uiPriority w:val="39"/>
  </w:style>
  <w:style w:type="paragraph" w:styleId="7">
    <w:name w:val="toc 2"/>
    <w:basedOn w:val="1"/>
    <w:next w:val="1"/>
    <w:semiHidden/>
    <w:unhideWhenUsed/>
    <w:qFormat/>
    <w:uiPriority w:val="39"/>
    <w:pPr>
      <w:ind w:left="420" w:leftChars="200"/>
    </w:pPr>
  </w:style>
  <w:style w:type="paragraph" w:styleId="8">
    <w:name w:val="Normal (Web)"/>
    <w:basedOn w:val="1"/>
    <w:semiHidden/>
    <w:unhideWhenUsed/>
    <w:qFormat/>
    <w:uiPriority w:val="99"/>
    <w:pPr>
      <w:spacing w:beforeAutospacing="1" w:afterAutospacing="1"/>
      <w:jc w:val="left"/>
    </w:pPr>
    <w:rPr>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customStyle="1" w:styleId="13">
    <w:name w:val="页眉 Char"/>
    <w:basedOn w:val="11"/>
    <w:link w:val="5"/>
    <w:qFormat/>
    <w:uiPriority w:val="99"/>
    <w:rPr>
      <w:sz w:val="18"/>
      <w:szCs w:val="18"/>
    </w:rPr>
  </w:style>
  <w:style w:type="character" w:customStyle="1" w:styleId="14">
    <w:name w:val="页脚 Char"/>
    <w:basedOn w:val="11"/>
    <w:link w:val="4"/>
    <w:qFormat/>
    <w:uiPriority w:val="99"/>
    <w:rPr>
      <w:sz w:val="18"/>
      <w:szCs w:val="18"/>
    </w:rPr>
  </w:style>
  <w:style w:type="paragraph" w:styleId="15">
    <w:name w:val="List Paragraph"/>
    <w:basedOn w:val="1"/>
    <w:qFormat/>
    <w:uiPriority w:val="34"/>
    <w:pPr>
      <w:ind w:firstLine="420"/>
    </w:pPr>
  </w:style>
  <w:style w:type="paragraph" w:customStyle="1" w:styleId="16">
    <w:name w:val="样式 论文正文"/>
    <w:basedOn w:val="1"/>
    <w:qFormat/>
    <w:uiPriority w:val="0"/>
    <w:pPr>
      <w:spacing w:line="400" w:lineRule="exact"/>
      <w:ind w:firstLine="480"/>
    </w:pPr>
    <w:rPr>
      <w:rFonts w:cs="宋体"/>
      <w:color w:val="auto"/>
      <w:kern w:val="2"/>
      <w:sz w:val="24"/>
      <w:szCs w:val="20"/>
    </w:rPr>
  </w:style>
  <w:style w:type="character" w:customStyle="1" w:styleId="17">
    <w:name w:val="标题 1 Char"/>
    <w:basedOn w:val="11"/>
    <w:link w:val="2"/>
    <w:qFormat/>
    <w:uiPriority w:val="9"/>
    <w:rPr>
      <w:rFonts w:ascii="Times New Roman" w:hAnsi="Times New Roman" w:eastAsia="仿宋" w:cs="Times New Roman"/>
      <w:b/>
      <w:bCs/>
      <w:color w:val="000000"/>
      <w:kern w:val="44"/>
      <w:sz w:val="44"/>
      <w:szCs w:val="44"/>
    </w:rPr>
  </w:style>
  <w:style w:type="paragraph" w:customStyle="1" w:styleId="18">
    <w:name w:val="TOC 标题1"/>
    <w:basedOn w:val="2"/>
    <w:next w:val="1"/>
    <w:unhideWhenUsed/>
    <w:qFormat/>
    <w:uiPriority w:val="39"/>
    <w:pPr>
      <w:widowControl/>
      <w:adjustRightInd/>
      <w:snapToGrid/>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19">
    <w:name w:val="Body text|1"/>
    <w:basedOn w:val="1"/>
    <w:qFormat/>
    <w:uiPriority w:val="0"/>
    <w:pPr>
      <w:spacing w:line="444" w:lineRule="auto"/>
      <w:ind w:firstLine="40"/>
    </w:pPr>
    <w:rPr>
      <w:rFonts w:ascii="宋体" w:hAnsi="宋体" w:eastAsia="宋体" w:cs="宋体"/>
      <w:sz w:val="22"/>
      <w:szCs w:val="22"/>
      <w:lang w:val="zh-TW" w:eastAsia="zh-TW" w:bidi="zh-TW"/>
    </w:rPr>
  </w:style>
  <w:style w:type="paragraph" w:customStyle="1" w:styleId="20">
    <w:name w:val="Other|1"/>
    <w:basedOn w:val="1"/>
    <w:qFormat/>
    <w:uiPriority w:val="0"/>
    <w:pPr>
      <w:spacing w:line="480" w:lineRule="auto"/>
    </w:pPr>
    <w:rPr>
      <w:rFonts w:ascii="宋体" w:hAnsi="宋体" w:eastAsia="宋体" w:cs="宋体"/>
      <w:sz w:val="20"/>
      <w:szCs w:val="20"/>
      <w:lang w:val="zh-TW" w:eastAsia="zh-TW" w:bidi="zh-TW"/>
    </w:rPr>
  </w:style>
  <w:style w:type="paragraph" w:customStyle="1" w:styleId="21">
    <w:name w:val="Table caption|1"/>
    <w:basedOn w:val="1"/>
    <w:qFormat/>
    <w:uiPriority w:val="0"/>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73BDDC-01FE-4ECC-86A7-82BE9005331F}">
  <ds:schemaRefs/>
</ds:datastoreItem>
</file>

<file path=docProps/app.xml><?xml version="1.0" encoding="utf-8"?>
<Properties xmlns="http://schemas.openxmlformats.org/officeDocument/2006/extended-properties" xmlns:vt="http://schemas.openxmlformats.org/officeDocument/2006/docPropsVTypes">
  <Template>Normal</Template>
  <Pages>35</Pages>
  <Words>12791</Words>
  <Characters>14130</Characters>
  <Lines>125</Lines>
  <Paragraphs>35</Paragraphs>
  <TotalTime>1</TotalTime>
  <ScaleCrop>false</ScaleCrop>
  <LinksUpToDate>false</LinksUpToDate>
  <CharactersWithSpaces>15316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2021-07-27T05:44:00Z</dcterms:created>
  <dc:creator>朱玲燕</dc:creator>
  <cp:lastModifiedBy>zhuly</cp:lastModifiedBy>
  <cp:lastPrinted>2023-01-13T05:24:00Z</cp:lastPrinted>
  <dcterms:modified xsi:type="dcterms:W3CDTF">2023-03-29T01:14:12Z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27471926CA2A45B8ACB9D0AF011C105F</vt:lpwstr>
  </property>
</Properties>
</file>