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bCs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中国建筑装饰协会</w:t>
      </w:r>
      <w:r>
        <w:rPr>
          <w:rFonts w:ascii="宋体" w:hAnsi="宋体"/>
          <w:sz w:val="32"/>
          <w:szCs w:val="32"/>
        </w:rPr>
        <w:t>CBDA</w:t>
      </w:r>
      <w:r>
        <w:rPr>
          <w:rFonts w:hint="eastAsia" w:ascii="宋体" w:hAnsi="宋体"/>
          <w:sz w:val="32"/>
          <w:szCs w:val="32"/>
        </w:rPr>
        <w:t>标准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《光电建筑用发电材料与设备》征求意见表</w:t>
      </w:r>
    </w:p>
    <w:p>
      <w:pPr>
        <w:jc w:val="center"/>
        <w:rPr>
          <w:rFonts w:ascii="黑体" w:hAnsi="宋体" w:eastAsia="黑体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00"/>
        <w:gridCol w:w="900"/>
        <w:gridCol w:w="1260"/>
        <w:gridCol w:w="126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电邮或</w:t>
            </w:r>
            <w:r>
              <w:t>qq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条文号</w:t>
            </w: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意见或建议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  <w:r>
              <w:rPr>
                <w:rFonts w:hint="eastAsia"/>
              </w:rPr>
              <w:t>理由</w:t>
            </w:r>
            <w:r>
              <w:t>/</w:t>
            </w:r>
            <w:r>
              <w:rPr>
                <w:rFonts w:hint="eastAsia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8" w:lineRule="auto"/>
              <w:jc w:val="center"/>
            </w:pPr>
          </w:p>
        </w:tc>
      </w:tr>
    </w:tbl>
    <w:p/>
    <w:p>
      <w:pPr>
        <w:snapToGrid w:val="0"/>
        <w:spacing w:line="360" w:lineRule="auto"/>
        <w:rPr>
          <w:rFonts w:hint="eastAsia" w:ascii="宋体" w:hAnsi="宋体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38224838"/>
    <w:rsid w:val="3822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2022-05-25T00:44:00Z</dcterms:created>
  <dc:creator>86135</dc:creator>
  <cp:lastModifiedBy>86135</cp:lastModifiedBy>
  <dcterms:modified xsi:type="dcterms:W3CDTF">2022-05-25T00:44:48Z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9BB049677B814A149CD5BA7DA901AD5E</vt:lpwstr>
  </property>
</Properties>
</file>