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大标宋简体" w:hAnsi="宋体" w:eastAsia="方正大标宋简体"/>
          <w:sz w:val="32"/>
          <w:szCs w:val="32"/>
        </w:rPr>
      </w:pPr>
      <w:r>
        <w:rPr>
          <w:rFonts w:hint="eastAsia" w:ascii="方正大标宋简体" w:hAnsi="宋体" w:eastAsia="方正大标宋简体"/>
          <w:sz w:val="32"/>
          <w:szCs w:val="32"/>
        </w:rPr>
        <w:t>《城市更新老旧小区改造室内装饰装修设计标准》立项的公示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各有关单位：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现将中国建筑装饰协会CBDA标准《城市更新老旧小区改造室内装饰装修设计标准》立项申请予以公示，公示期自即日起10个工作日。公示期内，任何单位和个人如对立项标准有异议，请填写《标准立项反馈意见表》（见附件）并反馈至我会标准编制工作委员会办公室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标准名称：《 城市更新老旧小区改造室内装饰装修设计标准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》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申请立项单位：中建五局装饰幕墙有限公司</w:t>
      </w:r>
    </w:p>
    <w:p>
      <w:pPr>
        <w:ind w:firstLine="2520" w:firstLineChars="900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北京中世卓优科技有限公司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协会联系方式：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联系人：高 俊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陈 欣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电  话：15210888581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13601291197  </w:t>
      </w:r>
      <w:r>
        <w:rPr>
          <w:rFonts w:hint="eastAsia" w:ascii="宋体" w:hAnsi="宋体" w:eastAsia="宋体"/>
          <w:sz w:val="28"/>
          <w:szCs w:val="28"/>
        </w:rPr>
        <w:t>010-88389246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 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邮  箱：cbda20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@sina.com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"http://file.cbda.cn/uploadfile/2018/0510/1525917492160778.doc" \t "_blank" </w:instrText>
      </w:r>
      <w:r>
        <w:fldChar w:fldCharType="separate"/>
      </w:r>
      <w:r>
        <w:rPr>
          <w:rFonts w:hint="eastAsia" w:ascii="宋体" w:hAnsi="宋体" w:eastAsia="宋体"/>
          <w:sz w:val="28"/>
          <w:szCs w:val="28"/>
        </w:rPr>
        <w:t>附件：标准立项反馈意见表</w:t>
      </w:r>
      <w:r>
        <w:rPr>
          <w:rFonts w:hint="eastAsia" w:ascii="宋体" w:hAnsi="宋体" w:eastAsia="宋体"/>
          <w:sz w:val="28"/>
          <w:szCs w:val="28"/>
        </w:rPr>
        <w:fldChar w:fldCharType="end"/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    </w:t>
      </w:r>
      <w:r>
        <w:rPr>
          <w:rFonts w:ascii="宋体" w:hAnsi="宋体" w:eastAsia="宋体"/>
          <w:sz w:val="28"/>
          <w:szCs w:val="28"/>
        </w:rPr>
        <w:t xml:space="preserve">             </w:t>
      </w:r>
      <w:r>
        <w:rPr>
          <w:rFonts w:hint="eastAsia" w:ascii="宋体" w:hAnsi="宋体" w:eastAsia="宋体"/>
          <w:sz w:val="28"/>
          <w:szCs w:val="28"/>
        </w:rPr>
        <w:t>中国建筑装饰协会标准编制工作委员会办公室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    </w:t>
      </w:r>
      <w:r>
        <w:rPr>
          <w:rFonts w:ascii="宋体" w:hAnsi="宋体" w:eastAsia="宋体"/>
          <w:sz w:val="28"/>
          <w:szCs w:val="28"/>
        </w:rPr>
        <w:t xml:space="preserve">                         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0D"/>
    <w:rsid w:val="0078221D"/>
    <w:rsid w:val="0095566C"/>
    <w:rsid w:val="00BB630D"/>
    <w:rsid w:val="00F8143C"/>
    <w:rsid w:val="09965808"/>
    <w:rsid w:val="12BD2E00"/>
    <w:rsid w:val="13E04C0C"/>
    <w:rsid w:val="5C8C1C02"/>
    <w:rsid w:val="710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14</TotalTime>
  <ScaleCrop>false</ScaleCrop>
  <LinksUpToDate>false</LinksUpToDate>
  <CharactersWithSpaces>400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2018-06-07T02:27:00Z</dcterms:created>
  <dc:creator>GJ</dc:creator>
  <cp:lastModifiedBy>陈欣</cp:lastModifiedBy>
  <dcterms:modified xsi:type="dcterms:W3CDTF">2022-05-20T04:57:40Z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E605A17F3FE24782BD7D852797156FDC</vt:lpwstr>
  </property>
</Properties>
</file>