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7B" w:rsidRDefault="00457113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20</w:t>
      </w:r>
      <w:r>
        <w:rPr>
          <w:rFonts w:ascii="华文中宋" w:eastAsia="华文中宋" w:hAnsi="华文中宋" w:cs="宋体"/>
          <w:kern w:val="0"/>
          <w:sz w:val="32"/>
          <w:szCs w:val="32"/>
        </w:rPr>
        <w:t>20年上半年信用评价重新申报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2</w:t>
      </w:r>
      <w:r>
        <w:rPr>
          <w:rFonts w:ascii="华文中宋" w:eastAsia="华文中宋" w:hAnsi="华文中宋" w:cs="宋体"/>
          <w:kern w:val="0"/>
          <w:sz w:val="32"/>
          <w:szCs w:val="32"/>
        </w:rPr>
        <w:t>14家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6020"/>
      </w:tblGrid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中国装饰股份有限公司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远洋装饰工程股份有限公司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北京磊鑫建筑工程有限公司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中外建工程建设有限责任公司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北京筑维建筑装饰工程有限公司</w:t>
            </w:r>
          </w:p>
        </w:tc>
      </w:tr>
      <w:tr w:rsidR="0067777B">
        <w:trPr>
          <w:trHeight w:val="45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北京华尊装饰工程有限责任公司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北京市建筑工程装饰集团有限公司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北京城建深港建筑装饰工程有限公司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北京金丰环球建筑装饰有限公司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北京城建长城建筑装饰工程有限公司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北京侨信装饰工程有限公司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北京金港建设股份有限公司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北京雅林士博建筑工程有限公司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北京北方世纪建筑装饰工程有限公司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北京华天幕墙工程有限公司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北京高辉利豪建设有限公司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北京北恒建筑装饰工程有限公司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北京城建亚泰建筑装饰工程设计有限公司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北京承达创建装饰工程有限公司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中信装饰装修工程有限公司</w:t>
            </w:r>
          </w:p>
        </w:tc>
      </w:tr>
      <w:tr w:rsidR="0067777B">
        <w:trPr>
          <w:trHeight w:val="6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中天开元建设发展有限公司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中建八局装饰工程有限公司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上海海直建设工程有限公司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上海康业建筑装饰工程有限公司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上海家倍得装饰工程有限公司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上海景泰建设股份有限公司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上海京藤建设工程（集团）有限公司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上海广域建筑装饰工程有限公司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重庆国际艺术有限公司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重庆思源建筑技术有限公司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石家庄常宏建筑装饰工程有限公司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河北建工集团装饰工程有限公司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中兆海山建筑装饰工程有限公司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河北建设集团装饰工程有限公司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新中原建筑装饰工程有限公司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河北白云建筑装饰集团有限责任公司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大鑫建设工程有限公司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秦皇岛市中贤幕墙装饰工程有限公司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山西圣通装饰设计工程有限公司</w:t>
            </w:r>
          </w:p>
        </w:tc>
      </w:tr>
      <w:tr w:rsidR="0067777B">
        <w:trPr>
          <w:trHeight w:val="58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黑龙江威联工程技术股份有限公司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大连红太装饰工程有限公司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中建澳连装饰工程有限公司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辽宁轩禾装饰装修工程有限公司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辽宁强风铝业工程有限公司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长春昆仑建设股份有限公司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吉林五一建设集团有限公司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山东万得福装饰工程有限公司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山东省鲁美建材装饰有限公司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山东省装饰集团有限公司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德泰建设有限公司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永隆装饰工程有限公司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山东天元装饰工程有限公司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山东同大装饰有限公司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山东省齐鲁装饰设计院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青岛华联装饰工程有限公司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山东海瑞林装饰工程有限公司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山东美达建工集团股份有限公司</w:t>
            </w:r>
          </w:p>
        </w:tc>
      </w:tr>
      <w:tr w:rsidR="0067777B">
        <w:trPr>
          <w:trHeight w:val="66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山东省华信装饰工程有限公司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山东盛邦实业集团有限公司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山东弘阳集团有限公司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山东乔雅装饰工程有限责任公司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山东鲁班装饰设计工程有限公司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济南林海装饰工程有限公司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山东德铭工程建设有限公司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山东滨州城建集团公司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山东慧力装饰设计工程有限公司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山东贵象匠业有限公司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临沂嘉成装饰有限公司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青岛恒生源集团建设有限公司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山东中亚建设集团有限公司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山东阔达建设工程有限公司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山东德坤建筑装饰工程有限公司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山东三箭建设工程管理有限公司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南京香江华建工程有限公司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无锡王兴幕墙装饰工程有限公司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苏州广林建设有限责任公司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江苏天威虎建筑装饰有限公司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江苏华特建筑装饰股份有限公司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江苏雄国文化产业集团有限公司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南京金陵建筑装饰有限责任公司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常熟市华丽坚装饰工程有限公司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江苏鼎尚建筑装饰股份有限公司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江苏华发装饰有限公司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江苏南国建设集团有限公司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昆山市华鼎装饰有限公司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南京广博装饰股份有限公司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南京凯风建筑装饰工程有限公司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江苏苏装建设集团有限公司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太仓市鑫源装饰装潢有限公司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无锡兢腾建筑装饰工程有限公司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江苏沪港装饰有限公司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苏州市唐人营造建筑装饰工程有限公司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无锡市精工建筑装饰工程有限公司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江苏广源幕墙装饰工程有限公司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江苏新纪元装饰工程有限公司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江苏中装建设有限公司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江苏通用建筑装饰有限公司</w:t>
            </w:r>
          </w:p>
        </w:tc>
      </w:tr>
      <w:tr w:rsidR="0067777B">
        <w:trPr>
          <w:trHeight w:val="43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扬州市森亿装饰工程有限公司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江苏金环球建设有限公司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苏州巴洛克建筑装饰工程有限公司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南京华典建设有限公司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苏州水木清华设计营造有限公司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江苏新皋幕墙装饰有限公司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江苏环艺装饰设计工程有限公司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江苏华磊装饰幕墙工程有限公司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江苏静远建设工程有限公司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扬州市华联装璜广告有限公司</w:t>
            </w:r>
          </w:p>
        </w:tc>
      </w:tr>
      <w:tr w:rsidR="0067777B">
        <w:trPr>
          <w:trHeight w:val="49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仪征市新潮装饰工程有限公司</w:t>
            </w:r>
          </w:p>
        </w:tc>
      </w:tr>
      <w:tr w:rsidR="0067777B">
        <w:trPr>
          <w:trHeight w:val="43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江苏丰祥建设工程有限公司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高邮市飞马装饰工程有限公司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南京仁生装饰工程有限公司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安徽安兴装饰工程有限责任公司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合肥建工装饰工程有限责任公司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合肥达美建筑装饰工程有限责任公司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绿都建筑装饰集团有限公司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安徽中宣建筑装饰工程有限责任公司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合肥国源展览展示有限公司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浙江天工装饰工程有限公司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浙江嘉华建设有限公司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浙江中天方圆幕墙有限公司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浙江省建工集团有限责任公司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浙江新中环建设有限公司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浙江宏厦建设有限公司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浙江省装饰有限公司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浙江环影装饰工程有限公司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中哲创建科技股份有限公司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浙江森晟建设有限公司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浙江立高建筑装饰工程有限公司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浙江万鑫装饰工程有限公司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浙江三石建设有限公司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浙江大东吴集团建设有限公司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金元大建设控股有限公司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浙江万邦建筑装饰工程有限公司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浙江鸿翔建设集团股份有限公司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中建五局装饰幕墙有限公司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长沙广大建筑装饰有限公司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湖南新宇装饰设计工程有限公司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中建不二幕墙装饰有限公司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江西建工城市建设有限责任公司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中航长江建设工程有限公司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国一路建设股份有限公司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绿蜻蜓建设管理有限公司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厦门辉煌装修工程有限公司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福建凤凰山装饰工程有限公司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福州鹏程建筑装修设计工程有限公司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厦门市港龙装修工程有限公司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中星联丰建设集团有限公司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厦门众志达互联网装修工程股份公司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福建远航建筑装修设计工程有限公司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福建华宇建筑装饰设计工程有限公司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中建远泰幕墙装饰工程有限公司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厦门鲁班环境艺术工程股份有限公司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河南省广茂工程建设有限公司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河南惠美装饰集团有限公司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鼎冠建设集团有限公司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武汉创高建装股份有限公司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武汉市银翰艺术工程有限公司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当代建筑装饰集团有限公司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武汉建工集团装饰工程有限公司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湖北创威建筑装饰工程有限公司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中建鼎元建设工程有限公司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武汉凌翔建筑装饰工程有限公司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武汉市蒙娜丽莎装饰工程有限公司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湖北天壁建筑装饰工程有限公司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中铁十一局集团建筑安装工程有限公司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振天建设集团有限公司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湖北红昌宏建筑装饰有限公司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广东美科设计工程有限公司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广州珠江建筑装饰有限公司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广东省美术设计装修工程有限公司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广州协安建设工程有限公司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深圳市博大建设集团有限公司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深圳市中孚泰文化建筑建设股份有限公司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深圳城市建筑装饰工程有限公司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深圳中航幕墙工程有限公司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深圳安星建设集团有限公司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深圳新艺华建筑装饰工程有限公司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深圳市中深装建设集团有限公司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深圳金粤幕墙装饰工程有限公司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广东省中港装饰股份有限公司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深圳金鹏佳装饰集团有限公司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深圳市冠泰装饰集团有限公司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深圳洲际建筑装饰集团有限公司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深圳市联丰装饰设计工程有限公司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深圳茂华建设集团有限公司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深圳中天精装股份有限公司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深圳市极尚建筑装饰设计工程有限公司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深圳市新国俊建筑装饰设计工程有限公司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深圳三森装饰集团股份有限公司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深圳市艺涛装饰设计工程有限公司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深圳市晶艺装饰设计工程有限公司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深圳市华夏装饰工程集团有限公司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深圳市超源装饰设计工程有限公司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深圳市森磊装饰设计工程有限公司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广西呈美建筑装饰集团有限公司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广西华蓝建筑装饰工程有限公司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广西建工集团联合建设有限公司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广西建工集团第四建筑工程有限责任公司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广西建工集团建筑工程总承包有限公司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中铁二局集团装饰装修工程有限公司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超宇集团有限公司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西安立豪建筑装饰工程有限公司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陕西鑫泰装饰工程有限公司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西安市蓝码克装修工程（集团）有限公司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云南建设装饰集团有限公司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云南远鹏建设集团有限公司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金工建设集团股份有限公司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昆明华艺建筑装饰设计工程有限公司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麦岛建设发展有限公司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兰州时代建筑艺术装饰工程有限公司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宁波柏厨集成厨房有限公司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佛山市家家卫浴有限公司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广东恒洁卫浴有限公司</w:t>
            </w:r>
          </w:p>
        </w:tc>
      </w:tr>
    </w:tbl>
    <w:p w:rsidR="0067777B" w:rsidRDefault="00457113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20</w:t>
      </w:r>
      <w:r>
        <w:rPr>
          <w:rFonts w:ascii="华文中宋" w:eastAsia="华文中宋" w:hAnsi="华文中宋" w:cs="宋体"/>
          <w:kern w:val="0"/>
          <w:sz w:val="32"/>
          <w:szCs w:val="32"/>
        </w:rPr>
        <w:t>20年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下</w:t>
      </w:r>
      <w:r>
        <w:rPr>
          <w:rFonts w:ascii="华文中宋" w:eastAsia="华文中宋" w:hAnsi="华文中宋" w:cs="宋体"/>
          <w:kern w:val="0"/>
          <w:sz w:val="32"/>
          <w:szCs w:val="32"/>
        </w:rPr>
        <w:t>半年信用评价重新申报159家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6020"/>
      </w:tblGrid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中铁建设集团有限公司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北京西飞世纪门窗幕墙工程有限责任公司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北京嘉寓门窗幕墙股份有限公司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北京乐孚装饰工程有限公司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北京港源建筑装饰工程有限公司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建峰建设集团股份有限公司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北京丽贝亚建筑装饰工程有限公司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北京清尚建筑装饰工程有限公司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北京市建筑装饰设计工程有限公司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北京江河幕墙系统工程有限公司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北京住总装饰有限责任公司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北京扶桑建筑装饰有限公司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北京菲尼有限公司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北京北方天宇医疗建筑科技有限公司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中国建筑装饰集团有限公司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北京建院装饰工程设计有限公司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北京和平幕墙工程有限公司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天津市建设装饰工程有限公司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天津市艺术建筑装饰有限公司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天津市南洋装饰工程有限公司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天津华惠安信装饰工程有限公司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天津卓容建设工程集团有限公司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天津市丰立银锚幕墙工程有限公司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上海新丽装饰工程有限公司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上海市建筑装饰工程集团有限公司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中建东方装饰有限公司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重庆港庆建筑装饰有限公司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重庆港鑫建筑装饰设计工程有限公司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中冶建工集团有限公司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金梭装饰设计工程有限公司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唐山方舟建筑装饰工程有限公司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斯特龙装饰股份有限公司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山西永茂装饰工程有限公司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内蒙古巨华集团大华建筑安装有限公司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黑龙江国光建筑装饰工程有限公司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长春长江装饰装璜有限公司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沈阳黎东幕墙装饰有限公司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青岛海尔家居集成股份有限公司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山东临亚装饰有限公司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山东鲁泉建设工程有限公司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山东金龙建筑装饰有限公司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山东天石集团有限公司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山东通海装饰工程有限公司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山东鑫炬建工股份有限公司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青岛新华友建工集团股份有限公司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苏州金螳螂建筑装饰股份有限公司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苏州美瑞德建筑装饰有限公司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苏州市华丽美登装饰装璜有限公司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苏州国贸嘉和建筑工程有限公司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南京金鸿装饰工程有限公司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南京广田柏森实业有限责任公司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常泰建设集团有限公司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红蚂蚁装饰股份有限公司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南京深圳装饰安装工程有限公司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扬州日模邗沟装饰工程有限公司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南京国豪装饰安装工程股份有限公司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江苏鸿升建设集团有限公司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江苏恒龙装饰工程有限公司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苏州工业园区科特建筑装饰有限公司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南京环达装饰工程有限公司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江苏炯源装饰幕墙工程有限公司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江苏建林建设集团有限公司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苏州承志装饰有限公司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江苏森茂装饰工程有限公司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苏州市华顺装饰有限公司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安徽省豪伟建设集团有限公司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安徽安固美建筑装饰工程有限公司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安徽新视野门窗幕墙工程有限公司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安徽建元装饰工程有限公司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安徽三乐建设工程有限公司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合肥澳达环境艺术设计工程有限公司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安徽徽创装饰工程有限公司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安徽省凌志实业发展有限责任公司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智慧超洋建设工程股份有限公司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安徽国通建筑装饰工程有限制公司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安徽恒信装饰工程有限责任公司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安徽省安泰建筑装饰工程有限公司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安徽华誉装饰工程有限公司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安徽省敦煌装饰工程有限公司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宝利建设集团有限公司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安徽省盛川装饰工程有限公司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浙江亚厦装饰股份有限公司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浙江深美装饰工程有限公司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浙江省武林建筑装饰集团有限公司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浙江世贸装饰股份有限公司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浙江建工幕墙装饰有限公司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温州乐豪建设有限公司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浙江恒昇建筑装饰工程有限责任公司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浙江年代建设工程有限公司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浙江解放装饰工程有限公司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浙江开达装饰工程有限公司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湖南建工集团装饰工程有限公司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吉粤建设工程股份有限公司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美华建设有限公司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圳昌装饰工程集团有限公司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厦门建弘装修工程有限公司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福建蓝海怡建设有限公司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福建永盛设计装饰工程有限公司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河南红革幕墙有限公司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中建七局建筑装饰工程有限公司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康利达装饰股份有限公司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河南省大鹏装饰工程有限公司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聆海建筑装饰工程有限公司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河南国基建筑装饰工程有限公司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河南开元装饰设计工程有限公司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河南恒丰实业有限公司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河南弘展建设有限公司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汉力建设股份有限公司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河南省鸿泉建设集团有限公司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武汉凌宏建筑装饰工程有限公司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湖北龙泰建筑装饰工程有限公司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艺海建筑装饰工程有限公司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红太阳建设股份公司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湖北博艺正弘建设工程有限公司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中建幕墙有限公司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广东省装饰有限公司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广州市美术有限公司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广州市第四装修有限公司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广东世纪达建设集团有限公司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金刚幕墙集团有限公司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广东建华装饰工程有限公司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广东省建筑装饰集团公司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珠海兴业绿色建筑科技有限公司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广州原点建设工程有限公司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中海怡高建设集团股份有限公司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深圳市美芝装饰设计工程股份有限公司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深圳广田集团股份有限公司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深圳市洪涛装饰股份有限公司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深圳市建筑装饰（集团）有限公司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深装总建设集团股份有限公司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深圳瑞和建筑装饰股份有限公司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深圳市晶宫设计装饰工程有限公司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深圳长城家俱装饰工程有限公司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深圳市科源建设集团股份有限公司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深圳市建艺装饰集团股份有限公司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深圳市奇信集团股份有限公司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深圳市华剑建设集团股份有限公司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深圳市宝鹰建设集团股份有限公司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深圳海外装饰工程有限公司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深圳长城装饰集团有限公司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深圳市居众装饰设计工程有限公司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深圳市中饰南方建设工程有限公司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深圳市新宝通建设集团有限公司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深圳市广安消防装饰工程有限公司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深圳时代装饰股份有限公司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深圳市顺洲建设集团有限公司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深圳唐彩装饰设计工程有限公司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深圳市亚泰国际建设股份有限公司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深圳市方大建科集团有限公司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深圳市金凤凰装饰工程有限公司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深圳新美装饰建设集团有限公司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西安飞机工业装饰装修工程股份有限公司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西安中盛建筑装饰工程有限公司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陕西海外装饰工程有限公司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陕西友谊装饰工程有限公司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海纳明川建设工程有限公司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甘肃宁远建设工程有限公司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广东坚朗五金制品股份有限公司</w:t>
            </w:r>
          </w:p>
        </w:tc>
      </w:tr>
      <w:tr w:rsidR="0067777B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777B" w:rsidRDefault="00457113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广东坚宜佳五金制品有限公司</w:t>
            </w:r>
          </w:p>
        </w:tc>
      </w:tr>
    </w:tbl>
    <w:p w:rsidR="0067777B" w:rsidRDefault="0067777B">
      <w:pPr>
        <w:jc w:val="left"/>
      </w:pPr>
    </w:p>
    <w:p w:rsidR="0067777B" w:rsidRDefault="0067777B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67777B" w:rsidRDefault="0067777B">
      <w:pPr>
        <w:rPr>
          <w:rFonts w:ascii="华文中宋" w:eastAsia="华文中宋" w:hAnsi="华文中宋" w:cs="宋体"/>
          <w:kern w:val="0"/>
          <w:sz w:val="32"/>
          <w:szCs w:val="32"/>
        </w:rPr>
      </w:pPr>
    </w:p>
    <w:p w:rsidR="0067777B" w:rsidRDefault="00457113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20</w:t>
      </w:r>
      <w:r>
        <w:rPr>
          <w:rFonts w:ascii="华文中宋" w:eastAsia="华文中宋" w:hAnsi="华文中宋" w:cs="宋体"/>
          <w:kern w:val="0"/>
          <w:sz w:val="32"/>
          <w:szCs w:val="32"/>
        </w:rPr>
        <w:t>20年上半年信用评价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复评</w:t>
      </w:r>
      <w:r>
        <w:rPr>
          <w:rFonts w:ascii="华文中宋" w:eastAsia="华文中宋" w:hAnsi="华文中宋" w:cs="宋体"/>
          <w:kern w:val="0"/>
          <w:sz w:val="32"/>
          <w:szCs w:val="32"/>
        </w:rPr>
        <w:t>申报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53</w:t>
      </w:r>
      <w:r w:rsidR="00F967F9">
        <w:rPr>
          <w:rFonts w:ascii="华文中宋" w:eastAsia="华文中宋" w:hAnsi="华文中宋" w:cs="宋体"/>
          <w:kern w:val="0"/>
          <w:sz w:val="32"/>
          <w:szCs w:val="32"/>
        </w:rPr>
        <w:t>5</w:t>
      </w:r>
      <w:r>
        <w:rPr>
          <w:rFonts w:ascii="华文中宋" w:eastAsia="华文中宋" w:hAnsi="华文中宋" w:cs="宋体"/>
          <w:kern w:val="0"/>
          <w:sz w:val="32"/>
          <w:szCs w:val="32"/>
        </w:rPr>
        <w:t>家</w:t>
      </w:r>
    </w:p>
    <w:p w:rsidR="0067777B" w:rsidRDefault="0067777B">
      <w:pPr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tbl>
      <w:tblPr>
        <w:tblW w:w="5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</w:tblGrid>
      <w:tr w:rsidR="0067777B">
        <w:trPr>
          <w:trHeight w:val="342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北京筑邦建筑装饰工程有限公司</w:t>
            </w:r>
          </w:p>
        </w:tc>
        <w:bookmarkStart w:id="0" w:name="_GoBack"/>
        <w:bookmarkEnd w:id="0"/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北京中建华腾装饰工程有限公司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北京中建海外装饰工程有限公司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中建一局集团装饰工程有限公司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北京华开建筑装饰工程有限公司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北京市金龙腾装饰股份有限公司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华翔飞建筑装饰工程有限公司</w:t>
            </w:r>
          </w:p>
        </w:tc>
      </w:tr>
      <w:tr w:rsidR="0067777B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中建二局装饰工程有限公司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中装华泰（北京）装饰工程有限公司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北京松杰建筑装饰有限公司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北京华亿神州科技有限公司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北京城建北方集团有限公司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中国新兴建设开发有限责任公司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北京首华建设经营有限公司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中艺建筑装饰有限公司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北京弘洁建设集团有限公司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建元建设发展有限公司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北京群成装饰工程有限公司</w:t>
            </w:r>
          </w:p>
        </w:tc>
      </w:tr>
      <w:tr w:rsidR="0067777B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中机城市建设有限公司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北京天图设计工程有限公司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北京市安辰建设开发有限公司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中国建筑第二工程局有限公司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北京业之峰诺创建筑装饰工程有限公司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金丰环球装饰工程（天津）有限公司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天津市圣方幕墙装饰工程有限公司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上海健尔斯装饰工程有限公司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上海大华装饰工程有限公司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华鼎建筑装饰工程有限公司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上海嘉春装饰设计工程有限公司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上海百姓装潢有限公司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上海蓝天房屋装饰工程有限公司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上海世家装饰实业股份有限公司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上海金茂建筑装饰有限公司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上海住总集团建设发展有限公司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上海华凯展览展示工程有限公司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上海维迈建筑装饰集团有限公司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上海海怡建设（集团）有限公司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上海中锦建设集团股份有限公司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上海强荣建设集团有限公司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上海海志建设工程有限公司</w:t>
            </w:r>
          </w:p>
        </w:tc>
      </w:tr>
      <w:tr w:rsidR="0067777B">
        <w:trPr>
          <w:trHeight w:val="612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上海建工二建集团有限公司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上海江河幕墙系统工程有限公司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上海一建建筑装饰有限公司</w:t>
            </w:r>
          </w:p>
        </w:tc>
      </w:tr>
      <w:tr w:rsidR="0067777B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上海市室内装潢工程有限公司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上海罗顿装饰工程有限公司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上海现代建筑装饰环境设计研究院有限公司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上海玻机智能幕墙股份有限公司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上海建工七建集团有限公司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上海华晖装饰工程有限公司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上海建工一建集团有限公司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上海建筑装饰（集团）有限公司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上海舜隆装饰工程有限公司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上海南汇建工建设（集团）有限公司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上海建工四建集团有限公司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上海全筑建筑装饰集团股份有限公司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上海美特幕墙有限公司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上海华艺幕墙系统工程有限公司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上海静安建筑装饰实业股份有限公司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上海旭博建筑装饰工程有限公司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重庆建工渝远建筑装饰有限公司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重庆大方建筑装饰设计工程有限公司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重庆建工第七建筑工程有限责任公司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重庆西南铝装饰工程有限公司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重庆明星建筑装饰有限公司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重庆皇城互联网装饰股份有限公司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重庆建工第三建设有限责任公司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佳林建设有限公司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河北省室内装饰集团有限公司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华艺博展装饰有限公司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捷成建筑装饰工程股份有限公司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蓝翔工程建设有限公司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秦皇岛秦渤幕墙装饰工程有限公司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河北运盛建筑装饰工程有限公司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大元建业集团元正装饰工程股份有限公司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山西陆美装饰工程股份有限公司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山西威龙建设集团有限公司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山西建筑工程集团有限公司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山西八建集团有限公司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山西一建集团有限公司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国基建设集团有限公司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黑龙江华鼎建筑集团有限公司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沈阳建筑装饰装修有限公司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辽宁悦利建设科技发展集团有限公司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沈阳港华装饰股份有限公司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沈阳市飞翔装饰有限公司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吉林瀚煜建设工程有限公司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沈阳甲特装饰工程有限公司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沈阳远大铝业工程有限公司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泰桑国际工程有限公司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辽宁轩铭工程有限公司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辽宁荣昌建设有限公司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大连天泰装饰工程有限公司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长春市新世纪建筑装饰工程有限公司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吉林亚泰恒大装饰工程有限公司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东亚装饰股份有限公司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山东福缘来装饰有限公司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青岛金楷建设股份有限公司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德才装饰股份有限公司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山东津单幕墙有限公司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山东盛顺装饰有限公司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青岛建设装饰集团有限公司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山东新峰建筑装饰有限公司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青岛海川建设集团有限公司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中青建安建设集团有限公司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青建集团股份公司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山东广博装饰工程有限公司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潍坊昌大建设集团有限公司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山东鸢港装饰工程有限公司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中建八局第二建设有限公司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山东沈潍幕墙装饰工程有限公司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中启胶建集团有限公司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嘉林建设集团有限公司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山东省建设建工集团装饰装璜有限公司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山东泰丰工程集团有限公司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远大建设工程有限公司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山东博林装饰工程有限公司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山东润亿装饰设计工程有限公司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泰安市新方圆装饰有限责任公司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山东精英装饰有限公司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山东海润达工程有限公司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青岛瑞安建工集团有限公司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济南鸿腾实业有限公司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德州天工装饰工程有限责任公司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山东欧典装饰有限责任公司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威海建设集团股份有限公司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山东泰信科技集团股份有限公司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山东双宇装饰有限公司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山东义泰装饰工程有限公司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山东华威装饰有限公司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山东创艺装饰工程有限公司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山东鑫泽装饰工程有限公司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山东尧舜装饰工程有限公司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中直科创股份有限公司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山东自立幕墙工程有限公司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山东枣建集团装饰工程有限公司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青岛鑫山幕墙金属结构集团有限公司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山东宫苑建筑装饰工程有限公司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山东金城装饰工程有限公司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荣华建设集团有限公司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山东国宸装饰工程有限公司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淄博美达装饰设计工程有限公司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冠鲁建设股份有限公司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青岛瑞源工程集团有限公司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山东景尚宏装饰工程有限公司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山东大源建设集团有限公司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万旭装饰工程有限公司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山东金华装饰工程有限公司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山东和成建设有限公司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山东滕建建设集团有限公司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山东尚邦建筑工程有限公司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青岛建设集团有限公司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山东万豪装饰工程有限公司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南京华夏天成建设有限公司</w:t>
            </w:r>
          </w:p>
        </w:tc>
      </w:tr>
      <w:tr w:rsidR="0067777B">
        <w:trPr>
          <w:trHeight w:val="638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南京皇冠装饰工程有限公司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苏州金鼎建筑装饰工程有限公司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苏州柯利达装饰股份有限公司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苏州市谨业园林装饰设计工程有限公司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江苏嘉洋华联建筑装饰股份有限公司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江苏建设控股集团有限公司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江苏苏鑫装饰（集团）公司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常熟市金龙装饰有限责任公司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江苏环亚医用科技集团股份有限公司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苏州基业生态园林股份有限公司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苏州工业园区国发国际建筑装饰工程有限公司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南京金中建幕墙装饰有限公司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苏州市名人建筑装饰工程有限公司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无锡市惠典建筑装饰工程有限公司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苏州华瑞建筑装饰工程有限公司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南京三惠建设工程股份有限公司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南京宁志装饰工程有限公司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南京富海装饰工程有限公司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无锡金城幕墙装饰工程有限公司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常熟市新苑地建筑装饰工程有限公司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常熟市腾达建筑装饰有限责任公司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昆山市华特装饰工程有限公司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常州黎明玻璃幕墙工程有限公司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常州中泰装饰工程有限公司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常州市华隆建筑装饰工程有限公司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江苏合发集团有限责任公司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双建建设股份有限公司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南方雄狮创建集团股份有限公司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江苏笃有建设股份有限公司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江苏武进星辰装饰有限公司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江苏晶天建设工程有限公司</w:t>
            </w:r>
          </w:p>
        </w:tc>
      </w:tr>
      <w:tr w:rsidR="0067777B">
        <w:trPr>
          <w:trHeight w:val="563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江苏帝豪装饰股份有限公司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常州华艺建设工程有限公司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江苏信达装饰工程有限公司</w:t>
            </w:r>
          </w:p>
        </w:tc>
      </w:tr>
      <w:tr w:rsidR="0067777B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江苏雅致建筑装饰工程有限公司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江苏华淳建设工程有限公司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江苏东保装饰集团有限公司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江苏江南艺术装饰有限公司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苏州威利士建筑装饰工程有限公司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江苏港宁装璜有限公司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江苏久林建筑装饰工程有限公司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江苏华亭建筑装饰工程有限公司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江苏联泰骏城建设股份有限公司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扬州一建集团有限公司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江苏科宇装饰工程有限公司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江苏嘉品美建装饰有限公司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江苏佑典建设工程有限公司</w:t>
            </w:r>
          </w:p>
        </w:tc>
      </w:tr>
      <w:tr w:rsidR="0067777B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江苏同创建筑装饰有限责任公司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苏州虎皇建设发展有限公司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徐州红太阳建设集团有限公司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江苏中南建设装饰有限公司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常州晟昊建设工程有限公司</w:t>
            </w:r>
          </w:p>
        </w:tc>
      </w:tr>
      <w:tr w:rsidR="0067777B">
        <w:trPr>
          <w:trHeight w:val="6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南通鼎泰建筑装饰工程有限公司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无锡双龙艺术装潢有限公司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无锡东方新格环境设计装饰工程有限公司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江苏鑫洋装饰工程有限公司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江苏南通三建建筑装饰有限公司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南通蓝星装饰工程有限公司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江苏百力幕墙装饰工程有限公司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江苏创佳装饰设计工程有限公司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江苏森美建设发展有限公司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江苏金达建设工程有限公司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南通市建筑装饰装璜有限公司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苏州金螳螂幕墙有限公司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苏州金螳螂文化发展股份有限公司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江苏南通三建集团股份有限公司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苏州颐德装饰工程有限公司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至和中皓建设集团有限公司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江苏协和装饰工程有限公司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中亿丰建设集团股份有限公司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江苏拓科集团有限公司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江苏和源兴建设股份有限公司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江苏华澳装饰工程有限公司</w:t>
            </w:r>
          </w:p>
        </w:tc>
      </w:tr>
      <w:tr w:rsidR="0067777B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江苏大美天第文化产业有限公司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苏州工业园区同明装饰工程有限公司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南京银城建设发展股份有限公司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苏州苏明装饰股份有限公司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南通市欣乐建筑装饰有限公司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吴江市点睛建筑装饰有限公司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江苏楷正建设有限公司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仁诚建设有限公司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南京继航装饰工程有限公司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昆山市同德建筑装饰有限公司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南通新华幕墙装饰有限公司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江苏华乐建设工程有限公司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江苏省装饰幕墙工程有限公司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江苏东华装璜有限公司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江苏九天建设集团有限公司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苏州金螳螂园林绿化景观有限公司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江苏浪成装饰科技有限公司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苏州全向建筑装饰有限公司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江苏金蟾装饰工程有限公司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江苏海田建设工程有限公司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江苏元奕朗甚装饰工程有限公司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昆山鸿禧来装饰工程有限公司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江苏宝马装饰装璜工程有限公司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江苏后肖幕墙装饰有限公司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扬州市润泽建设工程有限公司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江苏金都建工集团有限公司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江苏常装建设集团有限公司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南京金陵国际装饰设计工程实业有限公司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南京杰冠装饰集团有限公司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南通金典装饰工程有限公司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江苏海汇建设工程有限公司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江苏永通市政园林建设有限公司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安徽鑫明建设科技有限公司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安徽省振帆装饰有限公司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安徽三建工程有限公司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安徽省深美建设环境科技股份有限公司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安徽雅丽建设集团有限公司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安徽三户建筑装饰工程有限公司</w:t>
            </w:r>
          </w:p>
        </w:tc>
      </w:tr>
      <w:tr w:rsidR="0067777B" w:rsidRPr="00457113">
        <w:trPr>
          <w:trHeight w:val="108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亚盛建设集团有限公司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欣叶安康建设工程有限公司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安徽广达建设工程有限公司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安徽黄山第一建筑安装工程股份有限公司</w:t>
            </w:r>
          </w:p>
        </w:tc>
      </w:tr>
      <w:tr w:rsidR="0067777B" w:rsidRPr="00457113">
        <w:trPr>
          <w:trHeight w:val="357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安徽左之岸建设工程有限公司</w:t>
            </w:r>
          </w:p>
        </w:tc>
      </w:tr>
      <w:tr w:rsidR="0067777B" w:rsidRPr="00457113">
        <w:trPr>
          <w:trHeight w:val="578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安徽景泰建设集团有限公司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安徽东越建筑工程有限公司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合肥浦发建设集团有限公司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黄山市建工集团股份有限公司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合肥大源建筑装饰工程有限公司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安徽天成建设有限公司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金鹏装饰股份有限公司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安徽泛亚建筑工程有限公司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安徽省南苑装饰工程有限公司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安徽业之峰工程建设有限公司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安徽三三建设工程有限公司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安徽八方工程有限公司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安徽圣邦建筑装饰工程有限公司</w:t>
            </w:r>
          </w:p>
        </w:tc>
      </w:tr>
      <w:tr w:rsidR="0067777B" w:rsidRPr="00457113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黄山城泰建筑工程有限公司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浙江云艺装饰有限公司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浙江广艺建筑装饰工程有限公司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宁波建工建乐工程有限公司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浙江亚厦幕墙有限公司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浙江宝业幕墙装饰有限公司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浙江华尔达建设有限公司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浙江中天精诚装饰集团有限公司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浙江正华装饰设计工程有限公司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浙江中南建设集团有限公司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龙邦建设股份有限公司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浙江南方建设工程有限公司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浙江圣夏装饰设计工程有限公司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绿城装饰工程集团有限公司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鸿顺达控股有限公司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天颂建设集团有限公司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博地建设集团有限公司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杭州嘉盛装饰工程有限公司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浙江宏恩装饰工程有限公司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杭州铭成装饰工程有限公司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浙江佳汇装饰工程有限公司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浙江视野环境艺术装饰工程有限公司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浙江东来建设集团有限公司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浙江广成装饰工程有限公司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浙江悦容建设集团有限公司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浙江梦怡建筑装饰有限公司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浙江万川装饰设计工程有限公司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浙江华凯装饰有限公司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浙江大丰建筑装饰工程有限公司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浙江大自然建筑装饰工程有限公司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温州东方装璜工程有限公司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杭州三方建设集团有限公司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圣大控股有限公司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浙江长兴精诚建设有限公司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浙江省二建建设集团装饰工程有限公司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浙江一方建筑装饰实业有限公司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辉迈建设集团有限公司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浙江省一建建设集团有限公司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浙江省三建建设集团有限公司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浙江凯厦装饰工程有限公司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浙江屹立建设有限公司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浙江丽佳建筑装饰工程有限公司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浙江东晟建设工程有限公司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浙江新天装饰工程有限公司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湖州大秦建筑装饰工程有限公司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浙江富海建筑装饰工程股份有限公司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浙江广居装饰有限公司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浙江高明幕墙装潢有限公司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浙江福田建筑装饰工程有限公司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浙江中雅装饰有限公司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嘉兴新宇装饰工程有限公司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中设建工集团有限公司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中天建设集团有限公司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浙江天绘建筑装饰有限公司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浙江硕博建设有限责任公司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浙江金鼎建筑装饰工程有限公司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华煜建设集团有限公司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迈斯建筑装饰设计有限公司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温州恒舟装饰有限公司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纵达控股有限公司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浙江乔兴建设集团有限公司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温州市天马建筑装璜工程公司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杭州金顺建设有限公司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湖南华天装饰有限公司</w:t>
            </w:r>
          </w:p>
        </w:tc>
      </w:tr>
      <w:tr w:rsidR="0067777B" w:rsidRPr="00457113">
        <w:trPr>
          <w:trHeight w:val="1178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长沙正通建筑工程有限公司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湖南华意建筑装修装饰有限公司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湖南省衡洲建设有限公司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湖南艺光装饰装潢有限责任公司</w:t>
            </w:r>
          </w:p>
        </w:tc>
      </w:tr>
      <w:tr w:rsidR="0067777B" w:rsidRPr="00457113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宏林建设工程集团有限公司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湖南汉和装饰设计工程有限公司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湖南中南国际会展有限公司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湖南运达装饰工程有限公司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湖南沙坪装饰有限公司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湖南六建装饰设计工程有限责任公司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湖南凯迪工程科技有限公司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湖南金马装饰工程有限公司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利达装饰集团有限公司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宏发建设有限公司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江西洪都建筑装潢有限公司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中饰正力装饰工程有限公司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洪沪港建设有限公司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中铁四局集团机电设备安装有限公司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江西兴物市政园林绿化有限公司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厦门金腾装饰集团有限公司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福建省五建装修装饰工程公司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厦门华丽设计装修工程有限公司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福州合力胜装饰工程设计有限公司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福建铭泰集团有限公司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中交建宏峰集团有限公司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中建鑫宏鼎环境集团有限公司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武夷装修工程（福州）有限公司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厦门东方设计装修工程有限公司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福建省兴雅达建设发展有限公司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福建省天闽建筑装饰有限公司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厦门龙安盛装修工程有限公司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厦门智为建筑装饰设计有限公司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中建海峡建设发展有限公司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厦门市汇合装饰设计有限公司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中城建设有限责任公司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锦楠建设集团有限公司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福建宏昌装饰工程有限公司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福建省惠东建筑工程有限公司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河南田野文化艺术有限公司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泰源工程集团股份有限公司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崛起建筑装饰集团有限公司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河南津大幕墙有限公司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郑州市创意装饰设计有限公司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河南金裕祥装饰工程有限公司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中垭建设集团有限公司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闻天地装饰科技有限公司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河南业豪幕墙有限公司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腾升建筑装饰股份有限公司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河南金博大装饰设计工程有限公司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河南景瑞建筑装饰工程有限公司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河南建祥装饰工程有限公司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龙兴建设工程有限公司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河南泰利装饰工程有限公司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湖北高艺装饰工程有限公司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武汉华达建筑装饰设计工程有限公司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湖北科艺建设集团有限公司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湖北羿天建筑装饰设计有限公司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武汉凌云建筑装饰工程有限公司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建艺装饰设计工程有限公司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湖北艺美建筑装饰工程有限公司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武汉联想建筑装饰工程有限公司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湖北特艺装饰工程有限公司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武汉华康世纪洁净室技术工程有限公司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华艺建筑装饰设计有限公司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武汉正隆装饰工程有限责任公司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湖北瑞林装饰设计工程有限公司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武汉市东辰装饰设计工程有限公司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中装建设集团有限公司</w:t>
            </w:r>
          </w:p>
        </w:tc>
      </w:tr>
      <w:tr w:rsidR="0067777B" w:rsidRPr="00457113">
        <w:trPr>
          <w:trHeight w:val="649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湖北全洲扬子江建设工程有限公司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武汉丽岛科技有限公司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武汉市精艺装饰工程有限公司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湖北福泰建筑装饰工程有限公司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湖北凌志装饰工程有限公司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武汉市伟华装璜有限公司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湖北智隆建设有限公司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武汉优派建筑装饰工程有限公司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广州珠江装修工程有限公司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广东星艺装饰集团股份有限公司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广州建筑装饰集团有限公司</w:t>
            </w:r>
          </w:p>
        </w:tc>
      </w:tr>
      <w:tr w:rsidR="0067777B" w:rsidRPr="00457113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广东建雅室内工程设计施工有限公司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广州市第一装修有限公司</w:t>
            </w:r>
          </w:p>
        </w:tc>
      </w:tr>
      <w:tr w:rsidR="0067777B" w:rsidRPr="00457113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广东省第一建筑工程有限公司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佛山市置地建筑设计有限公司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广东爱富兰建设有限公司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汕头市建安（集团）公司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珠海市晶艺玻璃工程有限公司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广东大喜装饰设计工程有限公司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佛山市工程承包总公司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春涛国际建筑有限公司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广东省工业设备安装有限公司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深圳远鹏装饰集团有限公司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中建深圳装饰有限公司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深圳市华辉装饰工程有限公司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深圳市新鹏都装饰工程有限公司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深圳市美术装饰工程有限公司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深圳南利装饰集团股份公司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深圳文业装饰设计工程有限公司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深圳市卓艺建设装饰工程股份有限公司</w:t>
            </w:r>
          </w:p>
        </w:tc>
      </w:tr>
      <w:tr w:rsidR="0067777B" w:rsidRPr="00457113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深圳市维业装饰集团股份有限公司</w:t>
            </w:r>
          </w:p>
        </w:tc>
      </w:tr>
      <w:tr w:rsidR="0067777B" w:rsidRPr="00457113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深圳市嘉信装饰设计工程有限公司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深圳市特艺达装饰设计工程有限公司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广东爱得威建设（集团）股份有限公司</w:t>
            </w:r>
          </w:p>
        </w:tc>
      </w:tr>
      <w:tr w:rsidR="0067777B" w:rsidRPr="00457113">
        <w:trPr>
          <w:trHeight w:val="589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深圳市万丰装饰设计工程有限公司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深圳市海大装饰集团有限公司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深圳市中航装饰设计工程有限公司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深圳市大众建设集团有限公司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深圳市中深建装饰设计工程有限公司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深圳市中装建设集团股份有限公司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深圳市华南装饰集团股份有限公司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深圳市建装业集团股份有限公司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深圳市美佳装饰设计工程有限公司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深圳鹏润建设集团有限公司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深圳市设计装饰工程有限公司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深圳市中鑫建筑装饰工程集团有限公司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深圳市立捷装饰设计工程有限公司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 xml:space="preserve">深圳市万德建设集团股份有限公司  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深圳市深华艺装饰设计工程有限公司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深圳市聚豪装饰工程有限公司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广东景龙建设集团有限公司</w:t>
            </w:r>
          </w:p>
        </w:tc>
      </w:tr>
      <w:tr w:rsidR="0067777B" w:rsidRPr="00457113">
        <w:trPr>
          <w:trHeight w:val="42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深圳市艺越建设集团有限公司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深圳市杰尔斯展示股份有限公司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深圳千里马装饰集团有限公司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广州市第二装修有限公司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广东思成园林建筑绿化工程有限公司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珠海市建安建筑装饰工程有限公司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深圳市坐标建筑装饰工程股份有限公司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深圳中壹建设工程有限公司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深圳东海建设集团有限公司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深圳广侨建设股份有限公司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深圳华加日幕墙科技有限公司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深圳市睿鹏幕墙装饰工程有限公司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广东正业建设有限公司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深圳鸿昊装饰设计工程有限公司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深圳市三鑫科技发展有限公司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深圳市华艺阳光装饰设计工程有限公司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深圳市中嘉建科股份有限公司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深圳市创兴建设股份有限公司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深圳华创建筑装饰股份有限公司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深圳市同为装饰设计工程有限公司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深圳市恒盈建设集团有限公司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深圳市新雅建设工程有限公司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深圳市中筑营造建设工程有限公司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深圳市环诚建设工程有限公司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深圳市望华建设工程有限公司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中核华泰建设有限公司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广西三源装饰工程有限公司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广西建工集团第五建筑工程有限责任公司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金鼎幕墙股份有限公司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广西同盛建筑装饰工程有限公司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广西华辉装饰集团有限公司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广西联友建设工程有限公司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广西建林装饰工程有限责任公司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广西恒冠建设集团有限公司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桂林建筑安装工程有限公司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广西建工集团第二建筑工程有限责任公司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华蓝设计（集团）有限公司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四川华西建筑装饰工程有限公司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成都建工装饰装修有限公司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四川省泰龙建设集团有限公司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中国五冶集团有限公司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五冶集团装饰工程有限公司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西安西航集团铝业有限公司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西安市鑫龙建筑装饰工程（集团）有限公司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西安宝马建设科技股份有限公司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陕西鼎盛装饰工程有限责任公司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陕西科胜建设集团有限公司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西安高科幕墙门窗有限公司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中铁一局集团建筑安装工程有限公司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陕西建工第一建设集团有限公司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中企凯澳幕墙装饰工程有限公司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陕西大诚装饰工程有限公司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7444C" w:rsidRPr="00457113" w:rsidRDefault="00E7444C" w:rsidP="00F967F9">
            <w:pPr>
              <w:widowControl/>
              <w:ind w:left="454"/>
              <w:jc w:val="left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贵州建工集团第十一建筑工程有限责任公司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贵州泰源装饰工程有限公司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贵州建工集团第二建筑工程有限责任公司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云南威鑫装饰工程集团有限公司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中建新疆建工（集团）有限公司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新疆成飞装饰工程有限公司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明威装饰工程有限公司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赤峰汇成建筑工程有限公司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内蒙古中亿建筑有限公司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内蒙古龙达建工（集团）有限公司</w:t>
            </w:r>
          </w:p>
          <w:p w:rsidR="003E138C" w:rsidRPr="00457113" w:rsidRDefault="003E138C" w:rsidP="003E138C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3E138C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内蒙古中汇建设有限公司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中商联合泰盛建筑集团有限公司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宁夏古月建筑装饰工程有限公司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宁夏建设投资集团装饰工程有限公司</w:t>
            </w:r>
          </w:p>
          <w:p w:rsidR="00F967F9" w:rsidRPr="00F967F9" w:rsidRDefault="00F967F9" w:rsidP="00F967F9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甘肃艺豪建设有限公司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甘肃第四建设集团有限责任公司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甘肃省建筑装饰工程公司</w:t>
            </w:r>
          </w:p>
        </w:tc>
      </w:tr>
      <w:tr w:rsidR="0067777B" w:rsidRPr="00457113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甘肃七建装饰工程有限公司</w:t>
            </w:r>
          </w:p>
        </w:tc>
      </w:tr>
    </w:tbl>
    <w:p w:rsidR="0067777B" w:rsidRPr="00457113" w:rsidRDefault="0067777B">
      <w:pPr>
        <w:spacing w:line="360" w:lineRule="auto"/>
        <w:jc w:val="left"/>
        <w:rPr>
          <w:rFonts w:ascii="华文中宋" w:eastAsia="华文中宋" w:hAnsi="华文中宋" w:cs="华文中宋"/>
          <w:color w:val="000000"/>
          <w:kern w:val="0"/>
          <w:sz w:val="24"/>
          <w:szCs w:val="24"/>
          <w:lang w:bidi="ar"/>
        </w:rPr>
      </w:pPr>
    </w:p>
    <w:p w:rsidR="0067777B" w:rsidRDefault="00457113">
      <w:pPr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kern w:val="0"/>
          <w:sz w:val="32"/>
          <w:szCs w:val="32"/>
        </w:rPr>
        <w:t>20</w:t>
      </w:r>
      <w:r>
        <w:rPr>
          <w:rFonts w:ascii="华文中宋" w:eastAsia="华文中宋" w:hAnsi="华文中宋" w:cs="宋体"/>
          <w:kern w:val="0"/>
          <w:sz w:val="32"/>
          <w:szCs w:val="32"/>
        </w:rPr>
        <w:t>20年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下</w:t>
      </w:r>
      <w:r>
        <w:rPr>
          <w:rFonts w:ascii="华文中宋" w:eastAsia="华文中宋" w:hAnsi="华文中宋" w:cs="宋体"/>
          <w:kern w:val="0"/>
          <w:sz w:val="32"/>
          <w:szCs w:val="32"/>
        </w:rPr>
        <w:t>半年信用评价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复评</w:t>
      </w:r>
      <w:r>
        <w:rPr>
          <w:rFonts w:ascii="华文中宋" w:eastAsia="华文中宋" w:hAnsi="华文中宋" w:cs="宋体"/>
          <w:kern w:val="0"/>
          <w:sz w:val="32"/>
          <w:szCs w:val="32"/>
        </w:rPr>
        <w:t>申报1</w:t>
      </w:r>
      <w:r>
        <w:rPr>
          <w:rFonts w:ascii="华文中宋" w:eastAsia="华文中宋" w:hAnsi="华文中宋" w:cs="宋体" w:hint="eastAsia"/>
          <w:kern w:val="0"/>
          <w:sz w:val="32"/>
          <w:szCs w:val="32"/>
        </w:rPr>
        <w:t>7</w:t>
      </w:r>
      <w:r w:rsidR="00B340B2">
        <w:rPr>
          <w:rFonts w:ascii="华文中宋" w:eastAsia="华文中宋" w:hAnsi="华文中宋" w:cs="宋体"/>
          <w:kern w:val="0"/>
          <w:sz w:val="32"/>
          <w:szCs w:val="32"/>
        </w:rPr>
        <w:t>9</w:t>
      </w:r>
      <w:r>
        <w:rPr>
          <w:rFonts w:ascii="华文中宋" w:eastAsia="华文中宋" w:hAnsi="华文中宋" w:cs="宋体"/>
          <w:kern w:val="0"/>
          <w:sz w:val="32"/>
          <w:szCs w:val="32"/>
        </w:rPr>
        <w:t>家</w:t>
      </w:r>
    </w:p>
    <w:tbl>
      <w:tblPr>
        <w:tblW w:w="5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</w:tblGrid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北京东方泰洋装饰工程有限公司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北京建磊国际装饰工程股份有限公司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北京力天大成装饰工程有限公司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北京建工四建工程建设有限公司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北京港源幕墙有限公司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北京建工新燕幕墙装饰工程有限公司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北京鸿屹丰彩装饰工程有限公司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北京中铁装饰工程有限公司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北京英豪建筑装饰设计工程有限公司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北京华美装饰工程有限责任公司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中装伟业建设发展有限公司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上海秋元华林建设集团有限公司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上海美术设计有限公司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上海建工五建集团有限公司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上海万物芳华装饰工程有限公司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上海宝冶建筑装饰有限公司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重庆兄弟装饰工程有限公司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中益诚达建设集团有限公司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山西海翔装饰设计工程有限公司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山西二建集团有限公司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内蒙古科达铝业装饰工程有限公司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内蒙古兴泰建设集团有限公司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内蒙古碧轩装饰工程有限责任公司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吉林省凯基建筑装饰工程有限责任公司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沈阳天地建设发展有限公司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鑫诚华筑建设集团有限公司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沈阳沈飞集团铝业幕墙工程有限公司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沈阳世博天逸装饰设计有限公司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辽宁昇光建设集团有限公司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大连豪特建筑装饰设计工程有限公司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山东奥纳建筑装饰工程有限公司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山东德丰装饰工程有限公司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金马日晖幕墙装饰有限公司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青岛中建联合建设工程有限公司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山东寿光第一建筑有限公司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山东中煤建设工程有限公司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山东理想建筑装饰工程有限公司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山东利德装饰工程有限公司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香山红叶建设有限公司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青岛博海建设集团有限公司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潍坊雅度建设工程有限公司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肥城市天泽装饰有限公司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山东雄狮建筑装饰股份有限公司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青岛颐金建筑装饰工程有限公司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青岛鑫鸿飞建设工程有限公司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中建八局第一建设有限公司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山东南洋建设集团有限公司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青岛德泰建设工程有限公司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日照天泰建筑安装工程有限公司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铭正建设发展有限公司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南通承悦装饰集团有限公司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无锡革新幕墙装饰工程有限公司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扬州新盛建筑装饰有限公司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江苏华宇装饰集团有限公司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江苏海洋建筑装饰工程有限公司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江苏耀新建设有限公司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苏州市建筑装饰股份有限公司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江苏天茂建设有限公司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南京稼禾建设工程有限公司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无锡恒尚装饰工程有限公司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江苏瑞兴建设有限公司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徐州建筑装饰集团有限公司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南通天诚装饰工程有限公司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江苏紫浪装饰装潢有限公司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美洲豹装饰股份有限公司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吴江之光装饰有限公司</w:t>
            </w:r>
          </w:p>
        </w:tc>
      </w:tr>
      <w:tr w:rsidR="0067777B" w:rsidTr="00D37010">
        <w:trPr>
          <w:trHeight w:val="2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江苏四达装饰有限公司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江苏爱涛文化产业有限公司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江苏宏腾建筑装饰有限公司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东玛建设集团有限公司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江苏冠亚建设工程有限公司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南京长岛建设工程有限公司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金螳螂精装科技（苏州）有限公司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江苏凤城建设工程有限公司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江苏锦池建设有限公司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江苏豪斯建设工程有限公司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江苏飞龙装饰工程有限公司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新时尚建设有限公司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佳伟建设集团有限公司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安徽寰宇装饰工程有限公司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安徽祥奎建筑装饰工程有限公司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合肥永达装饰工程有限公司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安徽天地间文化产业有限公司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安徽凯扬建筑装饰工程有限公司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浙江银建装饰工程有限公司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温州金来建设有限公司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浙江经典建筑装饰有限公司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港立建设（浙江）有限公司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浙江湖建装饰工程有限公司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浙江新概念装饰设计工程有限公司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浙江金辰建设有限公司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浙江青川装饰集团有限公司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汉鼎宇佑互联网股份有限公司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浙江瑞基建设集团有限公司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浙江浩天建设集团有限公司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浙江金鹭集团装饰有限公司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浙江升浙建设集团有限公司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浙江卓成智能科技有限公司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湖南四建华银工程有限公司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湖南省中南建设装饰总公司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湖南科浩建筑装饰工程有限公司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金昌建设有限公司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江西康盛装饰集团有限公司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江西诚建建筑装饰工程有限公司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江西省文展装饰艺术有限公司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厦门雅众建设集团有限公司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福建国广一叶建筑装饰设计工程有限公司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名筑装饰工程有限公司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洛阳百艺建筑装饰工程有限公司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河南天马装饰工程有限公司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河南杰众幕墙装饰工程有限公司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武汉澳华装饰设计工程有限公司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湖北喜多坊装饰设计工程有限公司</w:t>
            </w:r>
          </w:p>
        </w:tc>
      </w:tr>
      <w:tr w:rsidR="0067777B" w:rsidTr="00D37010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湖北沛函建设有限公司</w:t>
            </w:r>
          </w:p>
        </w:tc>
      </w:tr>
      <w:tr w:rsidR="0067777B" w:rsidTr="00D37010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湖北麻筑泰建设安装工程有限公司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武汉新博装饰工程有限公司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广东省建筑装饰工程有限公司</w:t>
            </w:r>
          </w:p>
        </w:tc>
      </w:tr>
      <w:tr w:rsidR="0067777B" w:rsidTr="00D37010">
        <w:trPr>
          <w:trHeight w:val="28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大潮建设集团有限公司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广东绿之洲建筑装饰工程有限公司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广东南秀古建筑石雕园林工程有限公司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广州市第三建筑装修有限公司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广东金辉华集团有限公司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广东质鼎装饰工程有限公司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广东华海建设有限公司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广东华通装饰工程股份有限公司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 xml:space="preserve">建威建设集团（深圳）有限公司           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深圳凯捷装饰工程有限公司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lastRenderedPageBreak/>
              <w:t>深圳广田方特科建集团有限公司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深圳市华典装饰工程有限公司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深圳市中科建设集团有限公司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深圳市建侨建工集团有限公司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深圳市华能建设工程有限公司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深建工程集团有限公司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深圳市宝协建设集团有限公司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深圳三图建设工程有限公司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深圳市湛艺建设集团有限公司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深圳市中港建筑工程有限公司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深圳市中邑装饰设计工程有限公司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深圳粤源建设有限责任公司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深圳市凯澜装饰设计工程有限公司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深圳市金鹏建筑装饰工程有限公司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深圳市中业建设集团有限公司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宏伟建设工程股份有限公司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深圳威海顿建设有限公司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深圳市卓信装饰设计工程有限公司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深圳市恒晟装饰工程有限公司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深圳市科建建设集团有限公司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深圳市保利达建设工程有限公司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深圳市弘荣和建筑工程有限公司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中正道和建筑工程有限公司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深圳市鹏源装饰工程有限公司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深圳市国盛建设工程有限公司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广西建工集团冶金建设有限公司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广西建工集团第一建筑工程有限责任公司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广西壮族自治区建筑科学研究设计院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广西英特装饰工程有限责任公司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成都煜明装饰工程有限公司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力方数字科技集团有限公司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西安天幕实业有限公司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陕西建工装饰集团有限公司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陕西雅楠建筑装饰工程有限公司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陕西大洋立恒装饰有限公司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陕西罗德建设科技有限公司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陕西海西亚装饰有限责任公司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陕西华亿建筑装饰工程股份有限公司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西安市银锚幕墙装饰有限公司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西安翔远装饰工程有限责任公司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西安经发诚品建筑装饰有限公司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贵州亚美装饰有限公司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 w:rsidP="00B5638E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中昱诚达建筑装饰有限公司</w:t>
            </w:r>
          </w:p>
          <w:p w:rsidR="00B5638E" w:rsidRDefault="00B5638E" w:rsidP="00B5638E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内蒙古科达铝业装饰工程有限公司</w:t>
            </w:r>
          </w:p>
          <w:p w:rsidR="00B5638E" w:rsidRPr="00BA1BE7" w:rsidRDefault="00B5638E" w:rsidP="00B5638E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内蒙古兴泰建设集团有限公司</w:t>
            </w:r>
          </w:p>
          <w:p w:rsidR="00B5638E" w:rsidRPr="00B5638E" w:rsidRDefault="00B5638E" w:rsidP="00B5638E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内蒙古碧轩装饰工程有限责任公司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457113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金大图装饰建设有限公司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甘肃豪斯建筑装饰股份有限公司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甘肃宏锦建筑装饰工程集团有限公司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甘肃兰穗建设工程有限责任公司</w:t>
            </w:r>
          </w:p>
        </w:tc>
      </w:tr>
      <w:tr w:rsidR="0067777B" w:rsidTr="00D37010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Pr="00457113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兰艺建设发展有限公司</w:t>
            </w:r>
          </w:p>
        </w:tc>
      </w:tr>
      <w:tr w:rsidR="0067777B" w:rsidTr="00D37010">
        <w:trPr>
          <w:trHeight w:val="54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77B" w:rsidRDefault="00457113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  <w:t>乐宜嘉家居集团有限公司</w:t>
            </w:r>
          </w:p>
        </w:tc>
      </w:tr>
    </w:tbl>
    <w:p w:rsidR="0067777B" w:rsidRDefault="0067777B">
      <w:pPr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</w:p>
    <w:sectPr w:rsidR="0067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00" w:rsidRDefault="00D94900" w:rsidP="00E7444C">
      <w:r>
        <w:separator/>
      </w:r>
    </w:p>
  </w:endnote>
  <w:endnote w:type="continuationSeparator" w:id="0">
    <w:p w:rsidR="00D94900" w:rsidRDefault="00D94900" w:rsidP="00E7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00" w:rsidRDefault="00D94900" w:rsidP="00E7444C">
      <w:r>
        <w:separator/>
      </w:r>
    </w:p>
  </w:footnote>
  <w:footnote w:type="continuationSeparator" w:id="0">
    <w:p w:rsidR="00D94900" w:rsidRDefault="00D94900" w:rsidP="00E7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52F2"/>
    <w:multiLevelType w:val="multilevel"/>
    <w:tmpl w:val="47E552F2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BC5F7C"/>
    <w:multiLevelType w:val="multilevel"/>
    <w:tmpl w:val="4ABC5F7C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AAF042"/>
    <w:multiLevelType w:val="singleLevel"/>
    <w:tmpl w:val="55AAF042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5A0754AF"/>
    <w:multiLevelType w:val="singleLevel"/>
    <w:tmpl w:val="5A0754AF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61D332AB"/>
    <w:multiLevelType w:val="singleLevel"/>
    <w:tmpl w:val="7E07AEEC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42"/>
    <w:rsid w:val="000C2223"/>
    <w:rsid w:val="003E138C"/>
    <w:rsid w:val="00457113"/>
    <w:rsid w:val="005D0F12"/>
    <w:rsid w:val="005D6A5D"/>
    <w:rsid w:val="006557B8"/>
    <w:rsid w:val="0067777B"/>
    <w:rsid w:val="006F1BB8"/>
    <w:rsid w:val="007E1C86"/>
    <w:rsid w:val="008423AE"/>
    <w:rsid w:val="00873042"/>
    <w:rsid w:val="00990F73"/>
    <w:rsid w:val="00AE3DA3"/>
    <w:rsid w:val="00B340B2"/>
    <w:rsid w:val="00B5638E"/>
    <w:rsid w:val="00D37010"/>
    <w:rsid w:val="00D94900"/>
    <w:rsid w:val="00E7444C"/>
    <w:rsid w:val="00F36A6D"/>
    <w:rsid w:val="00F967F9"/>
    <w:rsid w:val="12E76429"/>
    <w:rsid w:val="1EF2636C"/>
    <w:rsid w:val="2153596D"/>
    <w:rsid w:val="37910E71"/>
    <w:rsid w:val="38745E7B"/>
    <w:rsid w:val="546C405E"/>
    <w:rsid w:val="5D4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6CDAD-3AA6-436B-96A8-8C990CE6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74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E744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E74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E744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52</Pages>
  <Words>2418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2020-01-06T06:37:00Z</dcterms:created>
  <dcterms:modified xsi:type="dcterms:W3CDTF">2020-03-30T09:17:00Z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