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E37" w:rsidRDefault="00444FFC">
      <w:pPr>
        <w:widowControl/>
        <w:jc w:val="left"/>
        <w:rPr>
          <w:rFonts w:ascii="微软雅黑" w:eastAsia="微软雅黑" w:hAnsi="微软雅黑" w:cs="微软雅黑"/>
        </w:rPr>
      </w:pPr>
      <w:bookmarkStart w:id="0" w:name="page4"/>
      <w:bookmarkEnd w:id="0"/>
      <w:r>
        <w:rPr>
          <w:rFonts w:ascii="微软雅黑" w:eastAsia="微软雅黑" w:hAnsi="微软雅黑" w:cs="微软雅黑" w:hint="eastAsia"/>
        </w:rPr>
        <w:t>附件</w:t>
      </w:r>
    </w:p>
    <w:p w:rsidR="008B1E37" w:rsidRDefault="00444FFC">
      <w:pPr>
        <w:widowControl/>
        <w:jc w:val="center"/>
      </w:pPr>
      <w:r>
        <w:rPr>
          <w:rFonts w:ascii="华文中宋" w:eastAsia="华文中宋" w:hAnsi="华文中宋" w:cs="华文中宋"/>
          <w:color w:val="000000"/>
          <w:kern w:val="0"/>
          <w:sz w:val="36"/>
          <w:szCs w:val="36"/>
          <w:lang/>
        </w:rPr>
        <w:t>首届江西高校空间设计大赛（商美杯）组织方案</w:t>
      </w:r>
    </w:p>
    <w:p w:rsidR="008B1E37" w:rsidRDefault="008B1E37">
      <w:pPr>
        <w:spacing w:line="385" w:lineRule="exact"/>
        <w:rPr>
          <w:sz w:val="20"/>
          <w:szCs w:val="20"/>
        </w:rPr>
      </w:pPr>
    </w:p>
    <w:p w:rsidR="008B1E37" w:rsidRDefault="008B1E37">
      <w:pPr>
        <w:spacing w:line="385" w:lineRule="exact"/>
        <w:jc w:val="left"/>
        <w:rPr>
          <w:sz w:val="20"/>
          <w:szCs w:val="20"/>
        </w:rPr>
      </w:pPr>
    </w:p>
    <w:p w:rsidR="008B1E37" w:rsidRDefault="00444FFC">
      <w:pPr>
        <w:widowControl/>
        <w:jc w:val="left"/>
        <w:rPr>
          <w:rFonts w:ascii="仿宋" w:eastAsia="仿宋" w:hAnsi="仿宋" w:cs="仿宋"/>
          <w:color w:val="000000"/>
          <w:kern w:val="0"/>
          <w:sz w:val="28"/>
          <w:szCs w:val="28"/>
          <w:lang/>
        </w:rPr>
      </w:pPr>
      <w:bookmarkStart w:id="1" w:name="_Toc15000"/>
      <w:r>
        <w:rPr>
          <w:rFonts w:ascii="仿宋" w:eastAsia="仿宋" w:hAnsi="仿宋" w:cs="仿宋" w:hint="eastAsia"/>
          <w:color w:val="000000"/>
          <w:kern w:val="0"/>
          <w:sz w:val="28"/>
          <w:szCs w:val="28"/>
          <w:lang/>
        </w:rPr>
        <w:t>一、大赛宗旨</w:t>
      </w:r>
      <w:bookmarkEnd w:id="1"/>
    </w:p>
    <w:p w:rsidR="008B1E37" w:rsidRDefault="00444FFC">
      <w:pPr>
        <w:widowControl/>
        <w:jc w:val="left"/>
        <w:rPr>
          <w:rFonts w:ascii="仿宋" w:eastAsia="仿宋" w:hAnsi="仿宋" w:cs="仿宋"/>
          <w:color w:val="000000"/>
          <w:kern w:val="0"/>
          <w:sz w:val="28"/>
          <w:szCs w:val="28"/>
          <w:lang/>
        </w:rPr>
      </w:pPr>
      <w:bookmarkStart w:id="2" w:name="_Toc18480"/>
      <w:r>
        <w:rPr>
          <w:rFonts w:ascii="仿宋" w:eastAsia="仿宋" w:hAnsi="仿宋" w:cs="仿宋" w:hint="eastAsia"/>
          <w:color w:val="000000"/>
          <w:kern w:val="0"/>
          <w:sz w:val="28"/>
          <w:szCs w:val="28"/>
          <w:lang/>
        </w:rPr>
        <w:t>首届江西高校空间设计大赛以深入贯彻落实习近平新时代中国特色社会主义思想，坚持守正创新，旨在推进江西创新创业教育，激发我省大学生创新设计热情，搭建校企合作纵深交流平台，提升大学生就业质量，推动江西高校空间设计专业水平提升，促进教学成果转化。大赛倡导可持续发展理念，坚持公平、公正、公开的原则，以设计赋能，着力激发创新创造活力，着力培育新生代原创力量，着力引导创意设计贴近时代、融入生活。</w:t>
      </w:r>
    </w:p>
    <w:p w:rsidR="008B1E37" w:rsidRDefault="00444FFC">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二、主办机构</w:t>
      </w:r>
      <w:bookmarkEnd w:id="2"/>
    </w:p>
    <w:p w:rsidR="008B1E37" w:rsidRDefault="00444FFC">
      <w:pPr>
        <w:widowControl/>
        <w:jc w:val="left"/>
      </w:pPr>
      <w:r>
        <w:rPr>
          <w:rFonts w:ascii="仿宋" w:eastAsia="仿宋" w:hAnsi="仿宋" w:cs="仿宋" w:hint="eastAsia"/>
          <w:color w:val="000000"/>
          <w:kern w:val="0"/>
          <w:sz w:val="28"/>
          <w:szCs w:val="28"/>
          <w:lang/>
        </w:rPr>
        <w:t xml:space="preserve">中国建筑装饰协会 </w:t>
      </w:r>
    </w:p>
    <w:p w:rsidR="008B1E37" w:rsidRDefault="00444FFC">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江西省生产力学会</w:t>
      </w:r>
    </w:p>
    <w:p w:rsidR="008B1E37" w:rsidRDefault="00444FFC">
      <w:pPr>
        <w:widowControl/>
        <w:jc w:val="left"/>
        <w:rPr>
          <w:rFonts w:ascii="仿宋" w:eastAsia="仿宋" w:hAnsi="仿宋" w:cs="仿宋"/>
          <w:color w:val="000000"/>
          <w:kern w:val="0"/>
          <w:sz w:val="28"/>
          <w:szCs w:val="28"/>
          <w:lang/>
        </w:rPr>
      </w:pPr>
      <w:bookmarkStart w:id="3" w:name="_Toc14591"/>
      <w:r>
        <w:rPr>
          <w:rFonts w:ascii="仿宋" w:eastAsia="仿宋" w:hAnsi="仿宋" w:cs="仿宋" w:hint="eastAsia"/>
          <w:color w:val="000000"/>
          <w:kern w:val="0"/>
          <w:sz w:val="28"/>
          <w:szCs w:val="28"/>
          <w:lang/>
        </w:rPr>
        <w:t>三、承办单位</w:t>
      </w:r>
      <w:bookmarkEnd w:id="3"/>
    </w:p>
    <w:p w:rsidR="008B1E37" w:rsidRDefault="00444FFC">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中国建筑装饰协会教育委员会</w:t>
      </w:r>
    </w:p>
    <w:p w:rsidR="008B1E37" w:rsidRDefault="00444FFC">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江西财经大学艺术学院</w:t>
      </w:r>
    </w:p>
    <w:p w:rsidR="008B1E37" w:rsidRDefault="00444FFC">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江西省生产力学会商业美术设计委员会</w:t>
      </w:r>
    </w:p>
    <w:p w:rsidR="008B1E37" w:rsidRDefault="00444FFC">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图软（GRAPHISOFT）公司</w:t>
      </w:r>
    </w:p>
    <w:p w:rsidR="008B1E37" w:rsidRDefault="00444FFC">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苏州新筑时代网络科技有限公司</w:t>
      </w:r>
    </w:p>
    <w:p w:rsidR="008B1E37" w:rsidRDefault="00444FFC">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新浪家居（江西）运营中心</w:t>
      </w:r>
    </w:p>
    <w:p w:rsidR="008B1E37" w:rsidRDefault="00444FFC">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江西雅鑫教育咨询有限公司</w:t>
      </w:r>
    </w:p>
    <w:p w:rsidR="008B1E37" w:rsidRDefault="00444FFC">
      <w:pPr>
        <w:widowControl/>
        <w:jc w:val="left"/>
        <w:rPr>
          <w:rFonts w:ascii="仿宋" w:eastAsia="仿宋" w:hAnsi="仿宋" w:cs="仿宋"/>
          <w:color w:val="000000"/>
          <w:kern w:val="0"/>
          <w:sz w:val="28"/>
          <w:szCs w:val="28"/>
          <w:lang/>
        </w:rPr>
      </w:pPr>
      <w:bookmarkStart w:id="4" w:name="_Toc23105"/>
      <w:r>
        <w:rPr>
          <w:rFonts w:ascii="仿宋" w:eastAsia="仿宋" w:hAnsi="仿宋" w:cs="仿宋" w:hint="eastAsia"/>
          <w:color w:val="000000"/>
          <w:kern w:val="0"/>
          <w:sz w:val="28"/>
          <w:szCs w:val="28"/>
          <w:lang/>
        </w:rPr>
        <w:t>四、协办单位</w:t>
      </w:r>
      <w:bookmarkEnd w:id="4"/>
    </w:p>
    <w:p w:rsidR="008B1E37" w:rsidRDefault="008B1E37">
      <w:pPr>
        <w:widowControl/>
        <w:jc w:val="left"/>
        <w:rPr>
          <w:rFonts w:ascii="仿宋" w:eastAsia="仿宋" w:hAnsi="仿宋" w:cs="仿宋"/>
          <w:color w:val="000000"/>
          <w:kern w:val="0"/>
          <w:sz w:val="28"/>
          <w:szCs w:val="28"/>
          <w:lang/>
        </w:rPr>
        <w:sectPr w:rsidR="008B1E37">
          <w:footerReference w:type="default" r:id="rId8"/>
          <w:pgSz w:w="11900" w:h="16840"/>
          <w:pgMar w:top="1587" w:right="1304" w:bottom="1247" w:left="1587" w:header="0" w:footer="0" w:gutter="0"/>
          <w:cols w:space="720"/>
        </w:sectPr>
      </w:pP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lastRenderedPageBreak/>
        <w:t>1</w:t>
      </w:r>
      <w:r>
        <w:rPr>
          <w:rFonts w:ascii="仿宋" w:eastAsia="仿宋" w:hAnsi="仿宋" w:cs="仿宋"/>
          <w:color w:val="000000"/>
          <w:kern w:val="0"/>
          <w:sz w:val="28"/>
          <w:szCs w:val="28"/>
          <w:lang/>
        </w:rPr>
        <w:t>.</w:t>
      </w:r>
      <w:r w:rsidR="00444FFC">
        <w:rPr>
          <w:rFonts w:ascii="仿宋" w:eastAsia="仿宋" w:hAnsi="仿宋" w:cs="仿宋" w:hint="eastAsia"/>
          <w:color w:val="000000"/>
          <w:kern w:val="0"/>
          <w:sz w:val="28"/>
          <w:szCs w:val="28"/>
          <w:lang/>
        </w:rPr>
        <w:t>南昌大学艺术与设计学院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2</w:t>
      </w:r>
      <w:r>
        <w:rPr>
          <w:rFonts w:ascii="仿宋" w:eastAsia="仿宋" w:hAnsi="仿宋" w:cs="仿宋"/>
          <w:color w:val="000000"/>
          <w:kern w:val="0"/>
          <w:sz w:val="28"/>
          <w:szCs w:val="28"/>
          <w:lang/>
        </w:rPr>
        <w:t>.</w:t>
      </w:r>
      <w:r w:rsidR="00444FFC">
        <w:rPr>
          <w:rFonts w:ascii="仿宋" w:eastAsia="仿宋" w:hAnsi="仿宋" w:cs="仿宋" w:hint="eastAsia"/>
          <w:color w:val="000000"/>
          <w:kern w:val="0"/>
          <w:sz w:val="28"/>
          <w:szCs w:val="28"/>
          <w:lang/>
        </w:rPr>
        <w:t>江西师范大学美术学院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3</w:t>
      </w:r>
      <w:r>
        <w:rPr>
          <w:rFonts w:ascii="仿宋" w:eastAsia="仿宋" w:hAnsi="仿宋" w:cs="仿宋"/>
          <w:color w:val="000000"/>
          <w:kern w:val="0"/>
          <w:sz w:val="28"/>
          <w:szCs w:val="28"/>
          <w:lang/>
        </w:rPr>
        <w:t>.</w:t>
      </w:r>
      <w:r w:rsidR="00444FFC">
        <w:rPr>
          <w:rFonts w:ascii="仿宋" w:eastAsia="仿宋" w:hAnsi="仿宋" w:cs="仿宋" w:hint="eastAsia"/>
          <w:color w:val="000000"/>
          <w:kern w:val="0"/>
          <w:sz w:val="28"/>
          <w:szCs w:val="28"/>
          <w:lang/>
        </w:rPr>
        <w:t>华东交通大学艺术学院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4</w:t>
      </w:r>
      <w:r>
        <w:rPr>
          <w:rFonts w:ascii="仿宋" w:eastAsia="仿宋" w:hAnsi="仿宋" w:cs="仿宋"/>
          <w:color w:val="000000"/>
          <w:kern w:val="0"/>
          <w:sz w:val="28"/>
          <w:szCs w:val="28"/>
          <w:lang/>
        </w:rPr>
        <w:t>.</w:t>
      </w:r>
      <w:r w:rsidR="00444FFC">
        <w:rPr>
          <w:rFonts w:ascii="仿宋" w:eastAsia="仿宋" w:hAnsi="仿宋" w:cs="仿宋" w:hint="eastAsia"/>
          <w:color w:val="000000"/>
          <w:kern w:val="0"/>
          <w:sz w:val="28"/>
          <w:szCs w:val="28"/>
          <w:lang/>
        </w:rPr>
        <w:t>江西理工大学文法学院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5</w:t>
      </w:r>
      <w:r>
        <w:rPr>
          <w:rFonts w:ascii="仿宋" w:eastAsia="仿宋" w:hAnsi="仿宋" w:cs="仿宋"/>
          <w:color w:val="000000"/>
          <w:kern w:val="0"/>
          <w:sz w:val="28"/>
          <w:szCs w:val="28"/>
          <w:lang/>
        </w:rPr>
        <w:t>.</w:t>
      </w:r>
      <w:r w:rsidR="00444FFC">
        <w:rPr>
          <w:rFonts w:ascii="仿宋" w:eastAsia="仿宋" w:hAnsi="仿宋" w:cs="仿宋" w:hint="eastAsia"/>
          <w:color w:val="000000"/>
          <w:kern w:val="0"/>
          <w:sz w:val="28"/>
          <w:szCs w:val="28"/>
          <w:lang/>
        </w:rPr>
        <w:t>南昌航空大学艺术与设计学院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6</w:t>
      </w:r>
      <w:r>
        <w:rPr>
          <w:rFonts w:ascii="仿宋" w:eastAsia="仿宋" w:hAnsi="仿宋" w:cs="仿宋"/>
          <w:color w:val="000000"/>
          <w:kern w:val="0"/>
          <w:sz w:val="28"/>
          <w:szCs w:val="28"/>
          <w:lang/>
        </w:rPr>
        <w:t>.</w:t>
      </w:r>
      <w:r w:rsidR="00444FFC">
        <w:rPr>
          <w:rFonts w:ascii="仿宋" w:eastAsia="仿宋" w:hAnsi="仿宋" w:cs="仿宋" w:hint="eastAsia"/>
          <w:color w:val="000000"/>
          <w:kern w:val="0"/>
          <w:sz w:val="28"/>
          <w:szCs w:val="28"/>
          <w:lang/>
        </w:rPr>
        <w:t>江西农业大学园林与艺术学院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7</w:t>
      </w:r>
      <w:r>
        <w:rPr>
          <w:rFonts w:ascii="仿宋" w:eastAsia="仿宋" w:hAnsi="仿宋" w:cs="仿宋"/>
          <w:color w:val="000000"/>
          <w:kern w:val="0"/>
          <w:sz w:val="28"/>
          <w:szCs w:val="28"/>
          <w:lang/>
        </w:rPr>
        <w:t>.</w:t>
      </w:r>
      <w:r w:rsidR="00444FFC">
        <w:rPr>
          <w:rFonts w:ascii="仿宋" w:eastAsia="仿宋" w:hAnsi="仿宋" w:cs="仿宋" w:hint="eastAsia"/>
          <w:color w:val="000000"/>
          <w:kern w:val="0"/>
          <w:sz w:val="28"/>
          <w:szCs w:val="28"/>
          <w:lang/>
        </w:rPr>
        <w:t>景德镇陶瓷大学设计艺术学院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8</w:t>
      </w:r>
      <w:r>
        <w:rPr>
          <w:rFonts w:ascii="仿宋" w:eastAsia="仿宋" w:hAnsi="仿宋" w:cs="仿宋"/>
          <w:color w:val="000000"/>
          <w:kern w:val="0"/>
          <w:sz w:val="28"/>
          <w:szCs w:val="28"/>
          <w:lang/>
        </w:rPr>
        <w:t>.</w:t>
      </w:r>
      <w:r w:rsidR="00444FFC">
        <w:rPr>
          <w:rFonts w:ascii="仿宋" w:eastAsia="仿宋" w:hAnsi="仿宋" w:cs="仿宋" w:hint="eastAsia"/>
          <w:color w:val="000000"/>
          <w:kern w:val="0"/>
          <w:sz w:val="28"/>
          <w:szCs w:val="28"/>
          <w:lang/>
        </w:rPr>
        <w:t>东华理工大学艺术学院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9</w:t>
      </w:r>
      <w:r>
        <w:rPr>
          <w:rFonts w:ascii="仿宋" w:eastAsia="仿宋" w:hAnsi="仿宋" w:cs="仿宋"/>
          <w:color w:val="000000"/>
          <w:kern w:val="0"/>
          <w:sz w:val="28"/>
          <w:szCs w:val="28"/>
          <w:lang/>
        </w:rPr>
        <w:t>.</w:t>
      </w:r>
      <w:r w:rsidR="00444FFC">
        <w:rPr>
          <w:rFonts w:ascii="仿宋" w:eastAsia="仿宋" w:hAnsi="仿宋" w:cs="仿宋" w:hint="eastAsia"/>
          <w:color w:val="000000"/>
          <w:kern w:val="0"/>
          <w:sz w:val="28"/>
          <w:szCs w:val="28"/>
          <w:lang/>
        </w:rPr>
        <w:t>赣南师范大学美术学院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1</w:t>
      </w:r>
      <w:r>
        <w:rPr>
          <w:rFonts w:ascii="仿宋" w:eastAsia="仿宋" w:hAnsi="仿宋" w:cs="仿宋"/>
          <w:color w:val="000000"/>
          <w:kern w:val="0"/>
          <w:sz w:val="28"/>
          <w:szCs w:val="28"/>
          <w:lang/>
        </w:rPr>
        <w:t>0.</w:t>
      </w:r>
      <w:r w:rsidR="00444FFC">
        <w:rPr>
          <w:rFonts w:ascii="仿宋" w:eastAsia="仿宋" w:hAnsi="仿宋" w:cs="仿宋" w:hint="eastAsia"/>
          <w:color w:val="000000"/>
          <w:kern w:val="0"/>
          <w:sz w:val="28"/>
          <w:szCs w:val="28"/>
          <w:lang/>
        </w:rPr>
        <w:t>井冈山大学艺术学院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1</w:t>
      </w:r>
      <w:r>
        <w:rPr>
          <w:rFonts w:ascii="仿宋" w:eastAsia="仿宋" w:hAnsi="仿宋" w:cs="仿宋"/>
          <w:color w:val="000000"/>
          <w:kern w:val="0"/>
          <w:sz w:val="28"/>
          <w:szCs w:val="28"/>
          <w:lang/>
        </w:rPr>
        <w:t>1.</w:t>
      </w:r>
      <w:r w:rsidR="00444FFC">
        <w:rPr>
          <w:rFonts w:ascii="仿宋" w:eastAsia="仿宋" w:hAnsi="仿宋" w:cs="仿宋" w:hint="eastAsia"/>
          <w:color w:val="000000"/>
          <w:kern w:val="0"/>
          <w:sz w:val="28"/>
          <w:szCs w:val="28"/>
          <w:lang/>
        </w:rPr>
        <w:t>江西科技师范大学建筑学院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1</w:t>
      </w:r>
      <w:r>
        <w:rPr>
          <w:rFonts w:ascii="仿宋" w:eastAsia="仿宋" w:hAnsi="仿宋" w:cs="仿宋"/>
          <w:color w:val="000000"/>
          <w:kern w:val="0"/>
          <w:sz w:val="28"/>
          <w:szCs w:val="28"/>
          <w:lang/>
        </w:rPr>
        <w:t>2.</w:t>
      </w:r>
      <w:r w:rsidR="00444FFC">
        <w:rPr>
          <w:rFonts w:ascii="仿宋" w:eastAsia="仿宋" w:hAnsi="仿宋" w:cs="仿宋" w:hint="eastAsia"/>
          <w:color w:val="000000"/>
          <w:kern w:val="0"/>
          <w:sz w:val="28"/>
          <w:szCs w:val="28"/>
          <w:lang/>
        </w:rPr>
        <w:t>江西科技师范大学美术学院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1</w:t>
      </w:r>
      <w:r>
        <w:rPr>
          <w:rFonts w:ascii="仿宋" w:eastAsia="仿宋" w:hAnsi="仿宋" w:cs="仿宋"/>
          <w:color w:val="000000"/>
          <w:kern w:val="0"/>
          <w:sz w:val="28"/>
          <w:szCs w:val="28"/>
          <w:lang/>
        </w:rPr>
        <w:t>3.</w:t>
      </w:r>
      <w:r w:rsidR="00444FFC">
        <w:rPr>
          <w:rFonts w:ascii="仿宋" w:eastAsia="仿宋" w:hAnsi="仿宋" w:cs="仿宋" w:hint="eastAsia"/>
          <w:color w:val="000000"/>
          <w:kern w:val="0"/>
          <w:sz w:val="28"/>
          <w:szCs w:val="28"/>
          <w:lang/>
        </w:rPr>
        <w:t>南昌工程学院人文与艺术学院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1</w:t>
      </w:r>
      <w:r>
        <w:rPr>
          <w:rFonts w:ascii="仿宋" w:eastAsia="仿宋" w:hAnsi="仿宋" w:cs="仿宋"/>
          <w:color w:val="000000"/>
          <w:kern w:val="0"/>
          <w:sz w:val="28"/>
          <w:szCs w:val="28"/>
          <w:lang/>
        </w:rPr>
        <w:t>4.</w:t>
      </w:r>
      <w:r w:rsidR="00444FFC">
        <w:rPr>
          <w:rFonts w:ascii="仿宋" w:eastAsia="仿宋" w:hAnsi="仿宋" w:cs="仿宋" w:hint="eastAsia"/>
          <w:color w:val="000000"/>
          <w:kern w:val="0"/>
          <w:sz w:val="28"/>
          <w:szCs w:val="28"/>
          <w:lang/>
        </w:rPr>
        <w:t>九江学院艺术学院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lastRenderedPageBreak/>
        <w:t>1</w:t>
      </w:r>
      <w:r>
        <w:rPr>
          <w:rFonts w:ascii="仿宋" w:eastAsia="仿宋" w:hAnsi="仿宋" w:cs="仿宋"/>
          <w:color w:val="000000"/>
          <w:kern w:val="0"/>
          <w:sz w:val="28"/>
          <w:szCs w:val="28"/>
          <w:lang/>
        </w:rPr>
        <w:t>5.</w:t>
      </w:r>
      <w:r w:rsidR="00444FFC">
        <w:rPr>
          <w:rFonts w:ascii="仿宋" w:eastAsia="仿宋" w:hAnsi="仿宋" w:cs="仿宋" w:hint="eastAsia"/>
          <w:color w:val="000000"/>
          <w:kern w:val="0"/>
          <w:sz w:val="28"/>
          <w:szCs w:val="28"/>
          <w:lang/>
        </w:rPr>
        <w:t>宜春学院美术与设计学院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1</w:t>
      </w:r>
      <w:r>
        <w:rPr>
          <w:rFonts w:ascii="仿宋" w:eastAsia="仿宋" w:hAnsi="仿宋" w:cs="仿宋"/>
          <w:color w:val="000000"/>
          <w:kern w:val="0"/>
          <w:sz w:val="28"/>
          <w:szCs w:val="28"/>
          <w:lang/>
        </w:rPr>
        <w:t>6.</w:t>
      </w:r>
      <w:r w:rsidR="00444FFC">
        <w:rPr>
          <w:rFonts w:ascii="仿宋" w:eastAsia="仿宋" w:hAnsi="仿宋" w:cs="仿宋" w:hint="eastAsia"/>
          <w:color w:val="000000"/>
          <w:kern w:val="0"/>
          <w:sz w:val="28"/>
          <w:szCs w:val="28"/>
          <w:lang/>
        </w:rPr>
        <w:t>上饶师范学院美术与设计学院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1</w:t>
      </w:r>
      <w:r>
        <w:rPr>
          <w:rFonts w:ascii="仿宋" w:eastAsia="仿宋" w:hAnsi="仿宋" w:cs="仿宋"/>
          <w:color w:val="000000"/>
          <w:kern w:val="0"/>
          <w:sz w:val="28"/>
          <w:szCs w:val="28"/>
          <w:lang/>
        </w:rPr>
        <w:t>7.</w:t>
      </w:r>
      <w:r w:rsidR="00444FFC">
        <w:rPr>
          <w:rFonts w:ascii="仿宋" w:eastAsia="仿宋" w:hAnsi="仿宋" w:cs="仿宋" w:hint="eastAsia"/>
          <w:color w:val="000000"/>
          <w:kern w:val="0"/>
          <w:sz w:val="28"/>
          <w:szCs w:val="28"/>
          <w:lang/>
        </w:rPr>
        <w:t>南昌师范学院美术学院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1</w:t>
      </w:r>
      <w:r>
        <w:rPr>
          <w:rFonts w:ascii="仿宋" w:eastAsia="仿宋" w:hAnsi="仿宋" w:cs="仿宋"/>
          <w:color w:val="000000"/>
          <w:kern w:val="0"/>
          <w:sz w:val="28"/>
          <w:szCs w:val="28"/>
          <w:lang/>
        </w:rPr>
        <w:t>8.</w:t>
      </w:r>
      <w:r w:rsidR="00444FFC">
        <w:rPr>
          <w:rFonts w:ascii="仿宋" w:eastAsia="仿宋" w:hAnsi="仿宋" w:cs="仿宋" w:hint="eastAsia"/>
          <w:color w:val="000000"/>
          <w:kern w:val="0"/>
          <w:sz w:val="28"/>
          <w:szCs w:val="28"/>
          <w:lang/>
        </w:rPr>
        <w:t>新余学院艺术学院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1</w:t>
      </w:r>
      <w:r>
        <w:rPr>
          <w:rFonts w:ascii="仿宋" w:eastAsia="仿宋" w:hAnsi="仿宋" w:cs="仿宋"/>
          <w:color w:val="000000"/>
          <w:kern w:val="0"/>
          <w:sz w:val="28"/>
          <w:szCs w:val="28"/>
          <w:lang/>
        </w:rPr>
        <w:t>9.</w:t>
      </w:r>
      <w:r w:rsidR="00444FFC">
        <w:rPr>
          <w:rFonts w:ascii="仿宋" w:eastAsia="仿宋" w:hAnsi="仿宋" w:cs="仿宋" w:hint="eastAsia"/>
          <w:color w:val="000000"/>
          <w:kern w:val="0"/>
          <w:sz w:val="28"/>
          <w:szCs w:val="28"/>
          <w:lang/>
        </w:rPr>
        <w:t>景德镇学院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2</w:t>
      </w:r>
      <w:r>
        <w:rPr>
          <w:rFonts w:ascii="仿宋" w:eastAsia="仿宋" w:hAnsi="仿宋" w:cs="仿宋"/>
          <w:color w:val="000000"/>
          <w:kern w:val="0"/>
          <w:sz w:val="28"/>
          <w:szCs w:val="28"/>
          <w:lang/>
        </w:rPr>
        <w:t>0.</w:t>
      </w:r>
      <w:r w:rsidR="00444FFC">
        <w:rPr>
          <w:rFonts w:ascii="仿宋" w:eastAsia="仿宋" w:hAnsi="仿宋" w:cs="仿宋" w:hint="eastAsia"/>
          <w:color w:val="000000"/>
          <w:kern w:val="0"/>
          <w:sz w:val="28"/>
          <w:szCs w:val="28"/>
          <w:lang/>
        </w:rPr>
        <w:t>豫章师范学院美术系</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2</w:t>
      </w:r>
      <w:r>
        <w:rPr>
          <w:rFonts w:ascii="仿宋" w:eastAsia="仿宋" w:hAnsi="仿宋" w:cs="仿宋"/>
          <w:color w:val="000000"/>
          <w:kern w:val="0"/>
          <w:sz w:val="28"/>
          <w:szCs w:val="28"/>
          <w:lang/>
        </w:rPr>
        <w:t>1.</w:t>
      </w:r>
      <w:r w:rsidR="00444FFC">
        <w:rPr>
          <w:rFonts w:ascii="仿宋" w:eastAsia="仿宋" w:hAnsi="仿宋" w:cs="仿宋" w:hint="eastAsia"/>
          <w:color w:val="000000"/>
          <w:kern w:val="0"/>
          <w:sz w:val="28"/>
          <w:szCs w:val="28"/>
          <w:lang/>
        </w:rPr>
        <w:t>南昌大学科技学院艺术系</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2</w:t>
      </w:r>
      <w:r>
        <w:rPr>
          <w:rFonts w:ascii="仿宋" w:eastAsia="仿宋" w:hAnsi="仿宋" w:cs="仿宋"/>
          <w:color w:val="000000"/>
          <w:kern w:val="0"/>
          <w:sz w:val="28"/>
          <w:szCs w:val="28"/>
          <w:lang/>
        </w:rPr>
        <w:t>2.</w:t>
      </w:r>
      <w:r w:rsidR="00444FFC">
        <w:rPr>
          <w:rFonts w:ascii="仿宋" w:eastAsia="仿宋" w:hAnsi="仿宋" w:cs="仿宋" w:hint="eastAsia"/>
          <w:color w:val="000000"/>
          <w:kern w:val="0"/>
          <w:sz w:val="28"/>
          <w:szCs w:val="28"/>
          <w:lang/>
        </w:rPr>
        <w:t>江西师范大学科技学院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2</w:t>
      </w:r>
      <w:r>
        <w:rPr>
          <w:rFonts w:ascii="仿宋" w:eastAsia="仿宋" w:hAnsi="仿宋" w:cs="仿宋"/>
          <w:color w:val="000000"/>
          <w:kern w:val="0"/>
          <w:sz w:val="28"/>
          <w:szCs w:val="28"/>
          <w:lang/>
        </w:rPr>
        <w:t>3.</w:t>
      </w:r>
      <w:r w:rsidR="00444FFC">
        <w:rPr>
          <w:rFonts w:ascii="仿宋" w:eastAsia="仿宋" w:hAnsi="仿宋" w:cs="仿宋" w:hint="eastAsia"/>
          <w:color w:val="000000"/>
          <w:kern w:val="0"/>
          <w:sz w:val="28"/>
          <w:szCs w:val="28"/>
          <w:lang/>
        </w:rPr>
        <w:t>华东交通大学理工学院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2</w:t>
      </w:r>
      <w:r>
        <w:rPr>
          <w:rFonts w:ascii="仿宋" w:eastAsia="仿宋" w:hAnsi="仿宋" w:cs="仿宋"/>
          <w:color w:val="000000"/>
          <w:kern w:val="0"/>
          <w:sz w:val="28"/>
          <w:szCs w:val="28"/>
          <w:lang/>
        </w:rPr>
        <w:t>4.</w:t>
      </w:r>
      <w:r w:rsidR="00444FFC">
        <w:rPr>
          <w:rFonts w:ascii="仿宋" w:eastAsia="仿宋" w:hAnsi="仿宋" w:cs="仿宋" w:hint="eastAsia"/>
          <w:color w:val="000000"/>
          <w:kern w:val="0"/>
          <w:sz w:val="28"/>
          <w:szCs w:val="28"/>
          <w:lang/>
        </w:rPr>
        <w:t>南昌大学共青学院艺术与设计系</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2</w:t>
      </w:r>
      <w:r>
        <w:rPr>
          <w:rFonts w:ascii="仿宋" w:eastAsia="仿宋" w:hAnsi="仿宋" w:cs="仿宋"/>
          <w:color w:val="000000"/>
          <w:kern w:val="0"/>
          <w:sz w:val="28"/>
          <w:szCs w:val="28"/>
          <w:lang/>
        </w:rPr>
        <w:t>5.</w:t>
      </w:r>
      <w:r w:rsidR="00444FFC">
        <w:rPr>
          <w:rFonts w:ascii="仿宋" w:eastAsia="仿宋" w:hAnsi="仿宋" w:cs="仿宋" w:hint="eastAsia"/>
          <w:color w:val="000000"/>
          <w:kern w:val="0"/>
          <w:sz w:val="28"/>
          <w:szCs w:val="28"/>
          <w:lang/>
        </w:rPr>
        <w:t>江西理工大学应用科学学院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2</w:t>
      </w:r>
      <w:r>
        <w:rPr>
          <w:rFonts w:ascii="仿宋" w:eastAsia="仿宋" w:hAnsi="仿宋" w:cs="仿宋"/>
          <w:color w:val="000000"/>
          <w:kern w:val="0"/>
          <w:sz w:val="28"/>
          <w:szCs w:val="28"/>
          <w:lang/>
        </w:rPr>
        <w:t>6.</w:t>
      </w:r>
      <w:r w:rsidR="00444FFC">
        <w:rPr>
          <w:rFonts w:ascii="仿宋" w:eastAsia="仿宋" w:hAnsi="仿宋" w:cs="仿宋" w:hint="eastAsia"/>
          <w:color w:val="000000"/>
          <w:kern w:val="0"/>
          <w:sz w:val="28"/>
          <w:szCs w:val="28"/>
          <w:lang/>
        </w:rPr>
        <w:t>南昌航空大学科技学院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2</w:t>
      </w:r>
      <w:r>
        <w:rPr>
          <w:rFonts w:ascii="仿宋" w:eastAsia="仿宋" w:hAnsi="仿宋" w:cs="仿宋"/>
          <w:color w:val="000000"/>
          <w:kern w:val="0"/>
          <w:sz w:val="28"/>
          <w:szCs w:val="28"/>
          <w:lang/>
        </w:rPr>
        <w:t>7.</w:t>
      </w:r>
      <w:r w:rsidR="00444FFC">
        <w:rPr>
          <w:rFonts w:ascii="仿宋" w:eastAsia="仿宋" w:hAnsi="仿宋" w:cs="仿宋" w:hint="eastAsia"/>
          <w:color w:val="000000"/>
          <w:kern w:val="0"/>
          <w:sz w:val="28"/>
          <w:szCs w:val="28"/>
          <w:lang/>
        </w:rPr>
        <w:t>江西农业大学南昌商学院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2</w:t>
      </w:r>
      <w:r>
        <w:rPr>
          <w:rFonts w:ascii="仿宋" w:eastAsia="仿宋" w:hAnsi="仿宋" w:cs="仿宋"/>
          <w:color w:val="000000"/>
          <w:kern w:val="0"/>
          <w:sz w:val="28"/>
          <w:szCs w:val="28"/>
          <w:lang/>
        </w:rPr>
        <w:t>8.</w:t>
      </w:r>
      <w:r w:rsidR="00444FFC">
        <w:rPr>
          <w:rFonts w:ascii="仿宋" w:eastAsia="仿宋" w:hAnsi="仿宋" w:cs="仿宋" w:hint="eastAsia"/>
          <w:color w:val="000000"/>
          <w:kern w:val="0"/>
          <w:sz w:val="28"/>
          <w:szCs w:val="28"/>
          <w:lang/>
        </w:rPr>
        <w:t>景德镇陶瓷大学科技艺术学院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2</w:t>
      </w:r>
      <w:r>
        <w:rPr>
          <w:rFonts w:ascii="仿宋" w:eastAsia="仿宋" w:hAnsi="仿宋" w:cs="仿宋"/>
          <w:color w:val="000000"/>
          <w:kern w:val="0"/>
          <w:sz w:val="28"/>
          <w:szCs w:val="28"/>
          <w:lang/>
        </w:rPr>
        <w:t>9.</w:t>
      </w:r>
      <w:r w:rsidR="00444FFC">
        <w:rPr>
          <w:rFonts w:ascii="仿宋" w:eastAsia="仿宋" w:hAnsi="仿宋" w:cs="仿宋" w:hint="eastAsia"/>
          <w:color w:val="000000"/>
          <w:kern w:val="0"/>
          <w:sz w:val="28"/>
          <w:szCs w:val="28"/>
          <w:lang/>
        </w:rPr>
        <w:t>江西科技师范大学理工学院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color w:val="000000"/>
          <w:kern w:val="0"/>
          <w:sz w:val="28"/>
          <w:szCs w:val="28"/>
          <w:lang/>
        </w:rPr>
        <w:t>30.</w:t>
      </w:r>
      <w:r w:rsidR="00444FFC">
        <w:rPr>
          <w:rFonts w:ascii="仿宋" w:eastAsia="仿宋" w:hAnsi="仿宋" w:cs="仿宋" w:hint="eastAsia"/>
          <w:color w:val="000000"/>
          <w:kern w:val="0"/>
          <w:sz w:val="28"/>
          <w:szCs w:val="28"/>
          <w:lang/>
        </w:rPr>
        <w:t>江西科技学院艺术设计学院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3</w:t>
      </w:r>
      <w:r>
        <w:rPr>
          <w:rFonts w:ascii="仿宋" w:eastAsia="仿宋" w:hAnsi="仿宋" w:cs="仿宋"/>
          <w:color w:val="000000"/>
          <w:kern w:val="0"/>
          <w:sz w:val="28"/>
          <w:szCs w:val="28"/>
          <w:lang/>
        </w:rPr>
        <w:t>1.</w:t>
      </w:r>
      <w:r w:rsidR="00444FFC">
        <w:rPr>
          <w:rFonts w:ascii="仿宋" w:eastAsia="仿宋" w:hAnsi="仿宋" w:cs="仿宋" w:hint="eastAsia"/>
          <w:color w:val="000000"/>
          <w:kern w:val="0"/>
          <w:sz w:val="28"/>
          <w:szCs w:val="28"/>
          <w:lang/>
        </w:rPr>
        <w:t>南昌理工学院美术与设计学院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3</w:t>
      </w:r>
      <w:r>
        <w:rPr>
          <w:rFonts w:ascii="仿宋" w:eastAsia="仿宋" w:hAnsi="仿宋" w:cs="仿宋"/>
          <w:color w:val="000000"/>
          <w:kern w:val="0"/>
          <w:sz w:val="28"/>
          <w:szCs w:val="28"/>
          <w:lang/>
        </w:rPr>
        <w:t>2.</w:t>
      </w:r>
      <w:r w:rsidR="00444FFC">
        <w:rPr>
          <w:rFonts w:ascii="仿宋" w:eastAsia="仿宋" w:hAnsi="仿宋" w:cs="仿宋" w:hint="eastAsia"/>
          <w:color w:val="000000"/>
          <w:kern w:val="0"/>
          <w:sz w:val="28"/>
          <w:szCs w:val="28"/>
          <w:lang/>
        </w:rPr>
        <w:t>南昌工学院传媒设计学院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3</w:t>
      </w:r>
      <w:r>
        <w:rPr>
          <w:rFonts w:ascii="仿宋" w:eastAsia="仿宋" w:hAnsi="仿宋" w:cs="仿宋"/>
          <w:color w:val="000000"/>
          <w:kern w:val="0"/>
          <w:sz w:val="28"/>
          <w:szCs w:val="28"/>
          <w:lang/>
        </w:rPr>
        <w:t>3.</w:t>
      </w:r>
      <w:r w:rsidR="00444FFC">
        <w:rPr>
          <w:rFonts w:ascii="仿宋" w:eastAsia="仿宋" w:hAnsi="仿宋" w:cs="仿宋" w:hint="eastAsia"/>
          <w:color w:val="000000"/>
          <w:kern w:val="0"/>
          <w:sz w:val="28"/>
          <w:szCs w:val="28"/>
          <w:lang/>
        </w:rPr>
        <w:t>江西服装学院艺术设计学院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3</w:t>
      </w:r>
      <w:r>
        <w:rPr>
          <w:rFonts w:ascii="仿宋" w:eastAsia="仿宋" w:hAnsi="仿宋" w:cs="仿宋"/>
          <w:color w:val="000000"/>
          <w:kern w:val="0"/>
          <w:sz w:val="28"/>
          <w:szCs w:val="28"/>
          <w:lang/>
        </w:rPr>
        <w:t>4.</w:t>
      </w:r>
      <w:r w:rsidR="00444FFC">
        <w:rPr>
          <w:rFonts w:ascii="仿宋" w:eastAsia="仿宋" w:hAnsi="仿宋" w:cs="仿宋" w:hint="eastAsia"/>
          <w:color w:val="000000"/>
          <w:kern w:val="0"/>
          <w:sz w:val="28"/>
          <w:szCs w:val="28"/>
          <w:lang/>
        </w:rPr>
        <w:t>江西工程学院抱石艺术学院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3</w:t>
      </w:r>
      <w:r>
        <w:rPr>
          <w:rFonts w:ascii="仿宋" w:eastAsia="仿宋" w:hAnsi="仿宋" w:cs="仿宋"/>
          <w:color w:val="000000"/>
          <w:kern w:val="0"/>
          <w:sz w:val="28"/>
          <w:szCs w:val="28"/>
          <w:lang/>
        </w:rPr>
        <w:t>5.</w:t>
      </w:r>
      <w:r w:rsidR="00444FFC">
        <w:rPr>
          <w:rFonts w:ascii="仿宋" w:eastAsia="仿宋" w:hAnsi="仿宋" w:cs="仿宋" w:hint="eastAsia"/>
          <w:color w:val="000000"/>
          <w:kern w:val="0"/>
          <w:sz w:val="28"/>
          <w:szCs w:val="28"/>
          <w:lang/>
        </w:rPr>
        <w:t>江西应用科技学院艺术学院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3</w:t>
      </w:r>
      <w:r>
        <w:rPr>
          <w:rFonts w:ascii="仿宋" w:eastAsia="仿宋" w:hAnsi="仿宋" w:cs="仿宋"/>
          <w:color w:val="000000"/>
          <w:kern w:val="0"/>
          <w:sz w:val="28"/>
          <w:szCs w:val="28"/>
          <w:lang/>
        </w:rPr>
        <w:t>6.</w:t>
      </w:r>
      <w:r w:rsidR="00A10209">
        <w:rPr>
          <w:rFonts w:ascii="仿宋" w:eastAsia="仿宋" w:hAnsi="仿宋" w:cs="仿宋" w:hint="eastAsia"/>
          <w:color w:val="000000"/>
          <w:kern w:val="0"/>
          <w:sz w:val="28"/>
          <w:szCs w:val="28"/>
          <w:lang/>
        </w:rPr>
        <w:t>江西软件职业技术大学艺术设计学院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3</w:t>
      </w:r>
      <w:r>
        <w:rPr>
          <w:rFonts w:ascii="仿宋" w:eastAsia="仿宋" w:hAnsi="仿宋" w:cs="仿宋"/>
          <w:color w:val="000000"/>
          <w:kern w:val="0"/>
          <w:sz w:val="28"/>
          <w:szCs w:val="28"/>
          <w:lang/>
        </w:rPr>
        <w:t>7.</w:t>
      </w:r>
      <w:r w:rsidR="00A10209">
        <w:rPr>
          <w:rFonts w:ascii="仿宋" w:eastAsia="仿宋" w:hAnsi="仿宋" w:cs="仿宋" w:hint="eastAsia"/>
          <w:color w:val="000000"/>
          <w:kern w:val="0"/>
          <w:sz w:val="28"/>
          <w:szCs w:val="28"/>
          <w:lang/>
        </w:rPr>
        <w:t>南昌职业大学艺术设计系</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3</w:t>
      </w:r>
      <w:r>
        <w:rPr>
          <w:rFonts w:ascii="仿宋" w:eastAsia="仿宋" w:hAnsi="仿宋" w:cs="仿宋"/>
          <w:color w:val="000000"/>
          <w:kern w:val="0"/>
          <w:sz w:val="28"/>
          <w:szCs w:val="28"/>
          <w:lang/>
        </w:rPr>
        <w:t>8.</w:t>
      </w:r>
      <w:r w:rsidR="00444FFC">
        <w:rPr>
          <w:rFonts w:ascii="仿宋" w:eastAsia="仿宋" w:hAnsi="仿宋" w:cs="仿宋" w:hint="eastAsia"/>
          <w:color w:val="000000"/>
          <w:kern w:val="0"/>
          <w:sz w:val="28"/>
          <w:szCs w:val="28"/>
          <w:lang/>
        </w:rPr>
        <w:t>江西科技职业学院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3</w:t>
      </w:r>
      <w:r>
        <w:rPr>
          <w:rFonts w:ascii="仿宋" w:eastAsia="仿宋" w:hAnsi="仿宋" w:cs="仿宋"/>
          <w:color w:val="000000"/>
          <w:kern w:val="0"/>
          <w:sz w:val="28"/>
          <w:szCs w:val="28"/>
          <w:lang/>
        </w:rPr>
        <w:t>9.</w:t>
      </w:r>
      <w:r w:rsidR="00444FFC">
        <w:rPr>
          <w:rFonts w:ascii="仿宋" w:eastAsia="仿宋" w:hAnsi="仿宋" w:cs="仿宋" w:hint="eastAsia"/>
          <w:color w:val="000000"/>
          <w:kern w:val="0"/>
          <w:sz w:val="28"/>
          <w:szCs w:val="28"/>
          <w:lang/>
        </w:rPr>
        <w:t>江西现代职业技术学院设计学院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4</w:t>
      </w:r>
      <w:r>
        <w:rPr>
          <w:rFonts w:ascii="仿宋" w:eastAsia="仿宋" w:hAnsi="仿宋" w:cs="仿宋"/>
          <w:color w:val="000000"/>
          <w:kern w:val="0"/>
          <w:sz w:val="28"/>
          <w:szCs w:val="28"/>
          <w:lang/>
        </w:rPr>
        <w:t>0.</w:t>
      </w:r>
      <w:r w:rsidR="00444FFC">
        <w:rPr>
          <w:rFonts w:ascii="仿宋" w:eastAsia="仿宋" w:hAnsi="仿宋" w:cs="仿宋" w:hint="eastAsia"/>
          <w:color w:val="000000"/>
          <w:kern w:val="0"/>
          <w:sz w:val="28"/>
          <w:szCs w:val="28"/>
          <w:lang/>
        </w:rPr>
        <w:t>江西现代职业技术学院建筑工程学院</w:t>
      </w:r>
      <w:bookmarkStart w:id="5" w:name="_GoBack"/>
      <w:bookmarkEnd w:id="5"/>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4</w:t>
      </w:r>
      <w:r>
        <w:rPr>
          <w:rFonts w:ascii="仿宋" w:eastAsia="仿宋" w:hAnsi="仿宋" w:cs="仿宋"/>
          <w:color w:val="000000"/>
          <w:kern w:val="0"/>
          <w:sz w:val="28"/>
          <w:szCs w:val="28"/>
          <w:lang/>
        </w:rPr>
        <w:t>1.</w:t>
      </w:r>
      <w:r w:rsidR="00444FFC">
        <w:rPr>
          <w:rFonts w:ascii="仿宋" w:eastAsia="仿宋" w:hAnsi="仿宋" w:cs="仿宋" w:hint="eastAsia"/>
          <w:color w:val="000000"/>
          <w:kern w:val="0"/>
          <w:sz w:val="28"/>
          <w:szCs w:val="28"/>
          <w:lang/>
        </w:rPr>
        <w:t>宜春职业技术学院艺术与设计学院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4</w:t>
      </w:r>
      <w:r>
        <w:rPr>
          <w:rFonts w:ascii="仿宋" w:eastAsia="仿宋" w:hAnsi="仿宋" w:cs="仿宋"/>
          <w:color w:val="000000"/>
          <w:kern w:val="0"/>
          <w:sz w:val="28"/>
          <w:szCs w:val="28"/>
          <w:lang/>
        </w:rPr>
        <w:t>2.</w:t>
      </w:r>
      <w:r w:rsidR="00444FFC">
        <w:rPr>
          <w:rFonts w:ascii="仿宋" w:eastAsia="仿宋" w:hAnsi="仿宋" w:cs="仿宋" w:hint="eastAsia"/>
          <w:color w:val="000000"/>
          <w:kern w:val="0"/>
          <w:sz w:val="28"/>
          <w:szCs w:val="28"/>
          <w:lang/>
        </w:rPr>
        <w:t>江西旅游商贸</w:t>
      </w:r>
      <w:r w:rsidR="00444FFC" w:rsidRPr="00AD6C0D">
        <w:rPr>
          <w:rFonts w:ascii="仿宋" w:eastAsia="仿宋" w:hAnsi="仿宋" w:cs="仿宋" w:hint="eastAsia"/>
          <w:kern w:val="0"/>
          <w:sz w:val="28"/>
          <w:szCs w:val="28"/>
          <w:lang/>
        </w:rPr>
        <w:t>职业技术</w:t>
      </w:r>
      <w:r w:rsidR="00444FFC">
        <w:rPr>
          <w:rFonts w:ascii="仿宋" w:eastAsia="仿宋" w:hAnsi="仿宋" w:cs="仿宋" w:hint="eastAsia"/>
          <w:color w:val="000000"/>
          <w:kern w:val="0"/>
          <w:sz w:val="28"/>
          <w:szCs w:val="28"/>
          <w:lang/>
        </w:rPr>
        <w:t>学院艺术传媒与计算机学院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4</w:t>
      </w:r>
      <w:r>
        <w:rPr>
          <w:rFonts w:ascii="仿宋" w:eastAsia="仿宋" w:hAnsi="仿宋" w:cs="仿宋"/>
          <w:color w:val="000000"/>
          <w:kern w:val="0"/>
          <w:sz w:val="28"/>
          <w:szCs w:val="28"/>
          <w:lang/>
        </w:rPr>
        <w:t>3.</w:t>
      </w:r>
      <w:r w:rsidR="00444FFC">
        <w:rPr>
          <w:rFonts w:ascii="仿宋" w:eastAsia="仿宋" w:hAnsi="仿宋" w:cs="仿宋" w:hint="eastAsia"/>
          <w:color w:val="000000"/>
          <w:kern w:val="0"/>
          <w:sz w:val="28"/>
          <w:szCs w:val="28"/>
          <w:lang/>
        </w:rPr>
        <w:t>江西外语外贸职业学院艺术与设计学院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4</w:t>
      </w:r>
      <w:r>
        <w:rPr>
          <w:rFonts w:ascii="仿宋" w:eastAsia="仿宋" w:hAnsi="仿宋" w:cs="仿宋"/>
          <w:color w:val="000000"/>
          <w:kern w:val="0"/>
          <w:sz w:val="28"/>
          <w:szCs w:val="28"/>
          <w:lang/>
        </w:rPr>
        <w:t>4.</w:t>
      </w:r>
      <w:r w:rsidR="00444FFC">
        <w:rPr>
          <w:rFonts w:ascii="仿宋" w:eastAsia="仿宋" w:hAnsi="仿宋" w:cs="仿宋" w:hint="eastAsia"/>
          <w:color w:val="000000"/>
          <w:kern w:val="0"/>
          <w:sz w:val="28"/>
          <w:szCs w:val="28"/>
          <w:lang/>
        </w:rPr>
        <w:t>江西工业职业技术学院建筑与艺术学院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4</w:t>
      </w:r>
      <w:r>
        <w:rPr>
          <w:rFonts w:ascii="仿宋" w:eastAsia="仿宋" w:hAnsi="仿宋" w:cs="仿宋"/>
          <w:color w:val="000000"/>
          <w:kern w:val="0"/>
          <w:sz w:val="28"/>
          <w:szCs w:val="28"/>
          <w:lang/>
        </w:rPr>
        <w:t>5.</w:t>
      </w:r>
      <w:r w:rsidR="00444FFC">
        <w:rPr>
          <w:rFonts w:ascii="仿宋" w:eastAsia="仿宋" w:hAnsi="仿宋" w:cs="仿宋" w:hint="eastAsia"/>
          <w:color w:val="000000"/>
          <w:kern w:val="0"/>
          <w:sz w:val="28"/>
          <w:szCs w:val="28"/>
          <w:lang/>
        </w:rPr>
        <w:t>江西交通职业技术学院建筑工程系</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4</w:t>
      </w:r>
      <w:r>
        <w:rPr>
          <w:rFonts w:ascii="仿宋" w:eastAsia="仿宋" w:hAnsi="仿宋" w:cs="仿宋"/>
          <w:color w:val="000000"/>
          <w:kern w:val="0"/>
          <w:sz w:val="28"/>
          <w:szCs w:val="28"/>
          <w:lang/>
        </w:rPr>
        <w:t>6.</w:t>
      </w:r>
      <w:r w:rsidR="00444FFC">
        <w:rPr>
          <w:rFonts w:ascii="仿宋" w:eastAsia="仿宋" w:hAnsi="仿宋" w:cs="仿宋" w:hint="eastAsia"/>
          <w:color w:val="000000"/>
          <w:kern w:val="0"/>
          <w:sz w:val="28"/>
          <w:szCs w:val="28"/>
          <w:lang/>
        </w:rPr>
        <w:t>江西水利职业学院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4</w:t>
      </w:r>
      <w:r>
        <w:rPr>
          <w:rFonts w:ascii="仿宋" w:eastAsia="仿宋" w:hAnsi="仿宋" w:cs="仿宋"/>
          <w:color w:val="000000"/>
          <w:kern w:val="0"/>
          <w:sz w:val="28"/>
          <w:szCs w:val="28"/>
          <w:lang/>
        </w:rPr>
        <w:t>7.</w:t>
      </w:r>
      <w:r w:rsidR="00444FFC">
        <w:rPr>
          <w:rFonts w:ascii="仿宋" w:eastAsia="仿宋" w:hAnsi="仿宋" w:cs="仿宋" w:hint="eastAsia"/>
          <w:color w:val="000000"/>
          <w:kern w:val="0"/>
          <w:sz w:val="28"/>
          <w:szCs w:val="28"/>
          <w:lang/>
        </w:rPr>
        <w:t>江西工程职业学院人文艺术体育学院</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4</w:t>
      </w:r>
      <w:r>
        <w:rPr>
          <w:rFonts w:ascii="仿宋" w:eastAsia="仿宋" w:hAnsi="仿宋" w:cs="仿宋"/>
          <w:color w:val="000000"/>
          <w:kern w:val="0"/>
          <w:sz w:val="28"/>
          <w:szCs w:val="28"/>
          <w:lang/>
        </w:rPr>
        <w:t>8.</w:t>
      </w:r>
      <w:r w:rsidR="00444FFC">
        <w:rPr>
          <w:rFonts w:ascii="仿宋" w:eastAsia="仿宋" w:hAnsi="仿宋" w:cs="仿宋" w:hint="eastAsia"/>
          <w:color w:val="000000"/>
          <w:kern w:val="0"/>
          <w:sz w:val="28"/>
          <w:szCs w:val="28"/>
          <w:lang/>
        </w:rPr>
        <w:t>江西建设职业技术学院建筑系</w:t>
      </w:r>
    </w:p>
    <w:p w:rsidR="008B1E37" w:rsidRDefault="00AD6C0D">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4</w:t>
      </w:r>
      <w:r>
        <w:rPr>
          <w:rFonts w:ascii="仿宋" w:eastAsia="仿宋" w:hAnsi="仿宋" w:cs="仿宋"/>
          <w:color w:val="000000"/>
          <w:kern w:val="0"/>
          <w:sz w:val="28"/>
          <w:szCs w:val="28"/>
          <w:lang/>
        </w:rPr>
        <w:t>9.</w:t>
      </w:r>
      <w:r w:rsidR="00444FFC">
        <w:rPr>
          <w:rFonts w:ascii="仿宋" w:eastAsia="仿宋" w:hAnsi="仿宋" w:cs="仿宋" w:hint="eastAsia"/>
          <w:color w:val="000000"/>
          <w:kern w:val="0"/>
          <w:sz w:val="28"/>
          <w:szCs w:val="28"/>
          <w:lang/>
        </w:rPr>
        <w:t>江西环境工程职业学院</w:t>
      </w:r>
    </w:p>
    <w:p w:rsidR="008B1E37" w:rsidRDefault="00AE0D04">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5</w:t>
      </w:r>
      <w:r>
        <w:rPr>
          <w:rFonts w:ascii="仿宋" w:eastAsia="仿宋" w:hAnsi="仿宋" w:cs="仿宋"/>
          <w:color w:val="000000"/>
          <w:kern w:val="0"/>
          <w:sz w:val="28"/>
          <w:szCs w:val="28"/>
          <w:lang/>
        </w:rPr>
        <w:t>0.</w:t>
      </w:r>
      <w:r w:rsidR="00444FFC">
        <w:rPr>
          <w:rFonts w:ascii="仿宋" w:eastAsia="仿宋" w:hAnsi="仿宋" w:cs="仿宋" w:hint="eastAsia"/>
          <w:color w:val="000000"/>
          <w:kern w:val="0"/>
          <w:sz w:val="28"/>
          <w:szCs w:val="28"/>
          <w:lang/>
        </w:rPr>
        <w:t>江西陶瓷工艺美术职业技术学院</w:t>
      </w:r>
    </w:p>
    <w:p w:rsidR="008B1E37" w:rsidRDefault="00AE0D04">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5</w:t>
      </w:r>
      <w:r>
        <w:rPr>
          <w:rFonts w:ascii="仿宋" w:eastAsia="仿宋" w:hAnsi="仿宋" w:cs="仿宋"/>
          <w:color w:val="000000"/>
          <w:kern w:val="0"/>
          <w:sz w:val="28"/>
          <w:szCs w:val="28"/>
          <w:lang/>
        </w:rPr>
        <w:t>1.</w:t>
      </w:r>
      <w:r w:rsidR="00444FFC">
        <w:rPr>
          <w:rFonts w:ascii="仿宋" w:eastAsia="仿宋" w:hAnsi="仿宋" w:cs="仿宋" w:hint="eastAsia"/>
          <w:color w:val="000000"/>
          <w:kern w:val="0"/>
          <w:sz w:val="28"/>
          <w:szCs w:val="28"/>
          <w:lang/>
        </w:rPr>
        <w:t>九江职业大学艺术学院</w:t>
      </w:r>
    </w:p>
    <w:p w:rsidR="008B1E37" w:rsidRDefault="00AE0D04">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5</w:t>
      </w:r>
      <w:r>
        <w:rPr>
          <w:rFonts w:ascii="仿宋" w:eastAsia="仿宋" w:hAnsi="仿宋" w:cs="仿宋"/>
          <w:color w:val="000000"/>
          <w:kern w:val="0"/>
          <w:sz w:val="28"/>
          <w:szCs w:val="28"/>
          <w:lang/>
        </w:rPr>
        <w:t>2.</w:t>
      </w:r>
      <w:r w:rsidR="00444FFC">
        <w:rPr>
          <w:rFonts w:ascii="仿宋" w:eastAsia="仿宋" w:hAnsi="仿宋" w:cs="仿宋" w:hint="eastAsia"/>
          <w:color w:val="000000"/>
          <w:kern w:val="0"/>
          <w:sz w:val="28"/>
          <w:szCs w:val="28"/>
          <w:lang/>
        </w:rPr>
        <w:t>抚州职业技术学院</w:t>
      </w:r>
    </w:p>
    <w:p w:rsidR="008B1E37" w:rsidRDefault="00AE0D04">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lastRenderedPageBreak/>
        <w:t>5</w:t>
      </w:r>
      <w:r>
        <w:rPr>
          <w:rFonts w:ascii="仿宋" w:eastAsia="仿宋" w:hAnsi="仿宋" w:cs="仿宋"/>
          <w:color w:val="000000"/>
          <w:kern w:val="0"/>
          <w:sz w:val="28"/>
          <w:szCs w:val="28"/>
          <w:lang/>
        </w:rPr>
        <w:t>3.</w:t>
      </w:r>
      <w:r w:rsidR="00444FFC">
        <w:rPr>
          <w:rFonts w:ascii="仿宋" w:eastAsia="仿宋" w:hAnsi="仿宋" w:cs="仿宋" w:hint="eastAsia"/>
          <w:color w:val="000000"/>
          <w:kern w:val="0"/>
          <w:sz w:val="28"/>
          <w:szCs w:val="28"/>
          <w:lang/>
        </w:rPr>
        <w:t>江西艺术职业学院美术系</w:t>
      </w:r>
    </w:p>
    <w:p w:rsidR="008B1E37" w:rsidRDefault="00AE0D04">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5</w:t>
      </w:r>
      <w:r>
        <w:rPr>
          <w:rFonts w:ascii="仿宋" w:eastAsia="仿宋" w:hAnsi="仿宋" w:cs="仿宋"/>
          <w:color w:val="000000"/>
          <w:kern w:val="0"/>
          <w:sz w:val="28"/>
          <w:szCs w:val="28"/>
          <w:lang/>
        </w:rPr>
        <w:t>4.</w:t>
      </w:r>
      <w:r w:rsidR="00444FFC">
        <w:rPr>
          <w:rFonts w:ascii="仿宋" w:eastAsia="仿宋" w:hAnsi="仿宋" w:cs="仿宋" w:hint="eastAsia"/>
          <w:color w:val="000000"/>
          <w:kern w:val="0"/>
          <w:sz w:val="28"/>
          <w:szCs w:val="28"/>
          <w:lang/>
        </w:rPr>
        <w:t>江西应用工程职业学院</w:t>
      </w:r>
    </w:p>
    <w:p w:rsidR="008B1E37" w:rsidRDefault="00AE0D04">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5</w:t>
      </w:r>
      <w:r>
        <w:rPr>
          <w:rFonts w:ascii="仿宋" w:eastAsia="仿宋" w:hAnsi="仿宋" w:cs="仿宋"/>
          <w:color w:val="000000"/>
          <w:kern w:val="0"/>
          <w:sz w:val="28"/>
          <w:szCs w:val="28"/>
          <w:lang/>
        </w:rPr>
        <w:t>5.</w:t>
      </w:r>
      <w:r w:rsidR="00444FFC">
        <w:rPr>
          <w:rFonts w:ascii="仿宋" w:eastAsia="仿宋" w:hAnsi="仿宋" w:cs="仿宋" w:hint="eastAsia"/>
          <w:color w:val="000000"/>
          <w:kern w:val="0"/>
          <w:sz w:val="28"/>
          <w:szCs w:val="28"/>
          <w:lang/>
        </w:rPr>
        <w:t>上饶职业技术学院</w:t>
      </w:r>
    </w:p>
    <w:p w:rsidR="008B1E37" w:rsidRDefault="00AE0D04">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5</w:t>
      </w:r>
      <w:r>
        <w:rPr>
          <w:rFonts w:ascii="仿宋" w:eastAsia="仿宋" w:hAnsi="仿宋" w:cs="仿宋"/>
          <w:color w:val="000000"/>
          <w:kern w:val="0"/>
          <w:sz w:val="28"/>
          <w:szCs w:val="28"/>
          <w:lang/>
        </w:rPr>
        <w:t>6.</w:t>
      </w:r>
      <w:r w:rsidR="00444FFC">
        <w:rPr>
          <w:rFonts w:ascii="仿宋" w:eastAsia="仿宋" w:hAnsi="仿宋" w:cs="仿宋" w:hint="eastAsia"/>
          <w:color w:val="000000"/>
          <w:kern w:val="0"/>
          <w:sz w:val="28"/>
          <w:szCs w:val="28"/>
          <w:lang/>
        </w:rPr>
        <w:t>江西泰豪动漫职业学院创意与艺术设计系</w:t>
      </w:r>
    </w:p>
    <w:p w:rsidR="008B1E37" w:rsidRDefault="00AE0D04">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5</w:t>
      </w:r>
      <w:r>
        <w:rPr>
          <w:rFonts w:ascii="仿宋" w:eastAsia="仿宋" w:hAnsi="仿宋" w:cs="仿宋"/>
          <w:color w:val="000000"/>
          <w:kern w:val="0"/>
          <w:sz w:val="28"/>
          <w:szCs w:val="28"/>
          <w:lang/>
        </w:rPr>
        <w:t>7.</w:t>
      </w:r>
      <w:r w:rsidR="00444FFC">
        <w:rPr>
          <w:rFonts w:ascii="仿宋" w:eastAsia="仿宋" w:hAnsi="仿宋" w:cs="仿宋" w:hint="eastAsia"/>
          <w:color w:val="000000"/>
          <w:kern w:val="0"/>
          <w:sz w:val="28"/>
          <w:szCs w:val="28"/>
          <w:lang/>
        </w:rPr>
        <w:t>南昌影视传播职业学院</w:t>
      </w:r>
    </w:p>
    <w:p w:rsidR="008B1E37" w:rsidRDefault="008B1E37">
      <w:pPr>
        <w:widowControl/>
        <w:jc w:val="left"/>
        <w:rPr>
          <w:rFonts w:ascii="仿宋" w:eastAsia="仿宋" w:hAnsi="仿宋" w:cs="仿宋"/>
          <w:color w:val="000000"/>
          <w:kern w:val="0"/>
          <w:sz w:val="28"/>
          <w:szCs w:val="28"/>
          <w:lang/>
        </w:rPr>
      </w:pPr>
    </w:p>
    <w:p w:rsidR="008B1E37" w:rsidRDefault="008B1E37">
      <w:pPr>
        <w:widowControl/>
        <w:jc w:val="left"/>
        <w:rPr>
          <w:rFonts w:ascii="仿宋" w:eastAsia="仿宋" w:hAnsi="仿宋" w:cs="仿宋"/>
          <w:color w:val="000000"/>
          <w:kern w:val="0"/>
          <w:sz w:val="28"/>
          <w:szCs w:val="28"/>
          <w:lang/>
        </w:rPr>
        <w:sectPr w:rsidR="008B1E37">
          <w:type w:val="continuous"/>
          <w:pgSz w:w="11900" w:h="16840"/>
          <w:pgMar w:top="1587" w:right="1304" w:bottom="1247" w:left="1587" w:header="0" w:footer="0" w:gutter="0"/>
          <w:cols w:space="425"/>
        </w:sectPr>
      </w:pPr>
    </w:p>
    <w:p w:rsidR="008B1E37" w:rsidRDefault="008B1E37">
      <w:pPr>
        <w:widowControl/>
        <w:jc w:val="left"/>
        <w:rPr>
          <w:rFonts w:ascii="仿宋" w:eastAsia="仿宋" w:hAnsi="仿宋" w:cs="仿宋"/>
          <w:color w:val="000000"/>
          <w:kern w:val="0"/>
          <w:sz w:val="28"/>
          <w:szCs w:val="28"/>
          <w:lang/>
        </w:rPr>
      </w:pPr>
    </w:p>
    <w:p w:rsidR="008B1E37" w:rsidRDefault="008B1E37">
      <w:pPr>
        <w:spacing w:line="331" w:lineRule="exact"/>
        <w:jc w:val="left"/>
        <w:rPr>
          <w:rFonts w:ascii="微软雅黑" w:eastAsia="微软雅黑" w:hAnsi="微软雅黑" w:cs="微软雅黑"/>
        </w:rPr>
        <w:sectPr w:rsidR="008B1E37">
          <w:type w:val="continuous"/>
          <w:pgSz w:w="11900" w:h="16840"/>
          <w:pgMar w:top="1587" w:right="1304" w:bottom="1247" w:left="1587" w:header="0" w:footer="0" w:gutter="0"/>
          <w:cols w:num="2" w:space="720" w:equalWidth="0">
            <w:col w:w="4292" w:space="425"/>
            <w:col w:w="4292"/>
          </w:cols>
        </w:sectPr>
      </w:pPr>
    </w:p>
    <w:p w:rsidR="008B1E37" w:rsidRDefault="008B1E37">
      <w:pPr>
        <w:spacing w:line="331" w:lineRule="exact"/>
        <w:jc w:val="left"/>
        <w:rPr>
          <w:rFonts w:ascii="微软雅黑" w:eastAsia="微软雅黑" w:hAnsi="微软雅黑" w:cs="微软雅黑"/>
        </w:rPr>
        <w:sectPr w:rsidR="008B1E37">
          <w:type w:val="continuous"/>
          <w:pgSz w:w="11900" w:h="16840"/>
          <w:pgMar w:top="1587" w:right="1304" w:bottom="1247" w:left="1587" w:header="0" w:footer="0" w:gutter="0"/>
          <w:cols w:num="2" w:space="720" w:equalWidth="0">
            <w:col w:w="4292" w:space="425"/>
            <w:col w:w="4292"/>
          </w:cols>
        </w:sectPr>
      </w:pPr>
    </w:p>
    <w:p w:rsidR="008B1E37" w:rsidRDefault="00444FFC">
      <w:pPr>
        <w:widowControl/>
        <w:jc w:val="left"/>
      </w:pPr>
      <w:r>
        <w:rPr>
          <w:rFonts w:ascii="仿宋" w:eastAsia="仿宋" w:hAnsi="仿宋" w:cs="仿宋" w:hint="eastAsia"/>
          <w:color w:val="000000"/>
          <w:kern w:val="0"/>
          <w:sz w:val="28"/>
          <w:szCs w:val="28"/>
          <w:lang/>
        </w:rPr>
        <w:lastRenderedPageBreak/>
        <w:t>五</w:t>
      </w:r>
      <w:r>
        <w:rPr>
          <w:rFonts w:ascii="仿宋" w:eastAsia="仿宋" w:hAnsi="仿宋" w:cs="仿宋"/>
          <w:color w:val="000000"/>
          <w:kern w:val="0"/>
          <w:sz w:val="28"/>
          <w:szCs w:val="28"/>
          <w:lang/>
        </w:rPr>
        <w:t xml:space="preserve">、参赛对象 </w:t>
      </w:r>
    </w:p>
    <w:p w:rsidR="008B1E37" w:rsidRDefault="00444FFC">
      <w:pPr>
        <w:widowControl/>
        <w:jc w:val="left"/>
      </w:pPr>
      <w:r>
        <w:rPr>
          <w:rFonts w:ascii="仿宋" w:eastAsia="仿宋" w:hAnsi="仿宋" w:cs="仿宋" w:hint="eastAsia"/>
          <w:color w:val="000000"/>
          <w:kern w:val="0"/>
          <w:sz w:val="28"/>
          <w:szCs w:val="28"/>
          <w:lang/>
        </w:rPr>
        <w:t xml:space="preserve">全省高校在读学生和教师。以二级学院(系)作为参赛单位，由学校统 </w:t>
      </w:r>
    </w:p>
    <w:p w:rsidR="008B1E37" w:rsidRDefault="00444FFC">
      <w:pPr>
        <w:widowControl/>
        <w:jc w:val="left"/>
      </w:pPr>
      <w:r>
        <w:rPr>
          <w:rFonts w:ascii="仿宋" w:eastAsia="仿宋" w:hAnsi="仿宋" w:cs="仿宋" w:hint="eastAsia"/>
          <w:color w:val="000000"/>
          <w:kern w:val="0"/>
          <w:sz w:val="28"/>
          <w:szCs w:val="28"/>
          <w:lang/>
        </w:rPr>
        <w:t xml:space="preserve">一组织报名，不接受个人参赛。 </w:t>
      </w:r>
    </w:p>
    <w:p w:rsidR="008B1E37" w:rsidRDefault="00444FFC">
      <w:pPr>
        <w:widowControl/>
        <w:jc w:val="left"/>
      </w:pPr>
      <w:r>
        <w:rPr>
          <w:rFonts w:ascii="仿宋" w:eastAsia="仿宋" w:hAnsi="仿宋" w:cs="仿宋" w:hint="eastAsia"/>
          <w:color w:val="000000"/>
          <w:kern w:val="0"/>
          <w:sz w:val="28"/>
          <w:szCs w:val="28"/>
          <w:lang/>
        </w:rPr>
        <w:t xml:space="preserve">六、大赛进程 </w:t>
      </w:r>
    </w:p>
    <w:p w:rsidR="008B1E37" w:rsidRDefault="00444FFC">
      <w:pPr>
        <w:widowControl/>
        <w:jc w:val="left"/>
      </w:pPr>
      <w:r>
        <w:rPr>
          <w:rFonts w:ascii="仿宋" w:eastAsia="仿宋" w:hAnsi="仿宋" w:cs="仿宋" w:hint="eastAsia"/>
          <w:color w:val="000000"/>
          <w:kern w:val="0"/>
          <w:sz w:val="28"/>
          <w:szCs w:val="28"/>
          <w:lang/>
        </w:rPr>
        <w:t xml:space="preserve">2019 年 10 月上旬，正式启动。 </w:t>
      </w:r>
    </w:p>
    <w:p w:rsidR="008B1E37" w:rsidRDefault="00444FFC">
      <w:pPr>
        <w:widowControl/>
        <w:jc w:val="left"/>
      </w:pPr>
      <w:r>
        <w:rPr>
          <w:rFonts w:ascii="仿宋_GB2312" w:eastAsia="仿宋_GB2312" w:hAnsi="宋体" w:cs="仿宋_GB2312"/>
          <w:color w:val="000000"/>
          <w:kern w:val="0"/>
          <w:sz w:val="28"/>
          <w:szCs w:val="28"/>
          <w:lang/>
        </w:rPr>
        <w:t>-</w:t>
      </w:r>
      <w:r>
        <w:rPr>
          <w:rFonts w:ascii="仿宋" w:eastAsia="仿宋" w:hAnsi="仿宋" w:cs="仿宋" w:hint="eastAsia"/>
          <w:color w:val="000000"/>
          <w:kern w:val="0"/>
          <w:sz w:val="28"/>
          <w:szCs w:val="28"/>
          <w:lang/>
        </w:rPr>
        <w:t xml:space="preserve">2019 年 10 月－11 月，征集参赛作品。 </w:t>
      </w:r>
    </w:p>
    <w:p w:rsidR="008B1E37" w:rsidRDefault="00444FFC">
      <w:pPr>
        <w:widowControl/>
        <w:jc w:val="left"/>
      </w:pPr>
      <w:r>
        <w:rPr>
          <w:rFonts w:ascii="仿宋" w:eastAsia="仿宋" w:hAnsi="仿宋" w:cs="仿宋" w:hint="eastAsia"/>
          <w:color w:val="000000"/>
          <w:kern w:val="0"/>
          <w:sz w:val="28"/>
          <w:szCs w:val="28"/>
          <w:lang/>
        </w:rPr>
        <w:t xml:space="preserve">2019 年 12 月上旬，组织评选并发布获奖名单。 </w:t>
      </w:r>
    </w:p>
    <w:p w:rsidR="008B1E37" w:rsidRDefault="00444FFC">
      <w:pPr>
        <w:widowControl/>
        <w:jc w:val="left"/>
      </w:pPr>
      <w:r>
        <w:rPr>
          <w:rFonts w:ascii="仿宋" w:eastAsia="仿宋" w:hAnsi="仿宋" w:cs="仿宋" w:hint="eastAsia"/>
          <w:color w:val="000000"/>
          <w:kern w:val="0"/>
          <w:sz w:val="28"/>
          <w:szCs w:val="28"/>
          <w:lang/>
        </w:rPr>
        <w:t xml:space="preserve">六、大赛命题、评选办法等实施细则，2019 年 10 月上旬，在大赛官网 </w:t>
      </w:r>
    </w:p>
    <w:p w:rsidR="008B1E37" w:rsidRDefault="00444FFC">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（www.jxcada.cn）和中装新网（www.cbda.cn）发布。</w:t>
      </w:r>
    </w:p>
    <w:p w:rsidR="008B1E37" w:rsidRDefault="00444FFC">
      <w:pPr>
        <w:widowControl/>
        <w:jc w:val="left"/>
        <w:rPr>
          <w:rFonts w:ascii="仿宋" w:eastAsia="仿宋" w:hAnsi="仿宋" w:cs="仿宋"/>
          <w:color w:val="000000"/>
          <w:kern w:val="0"/>
          <w:sz w:val="28"/>
          <w:szCs w:val="28"/>
          <w:lang/>
        </w:rPr>
      </w:pPr>
      <w:bookmarkStart w:id="6" w:name="_Toc6684"/>
      <w:r>
        <w:rPr>
          <w:rFonts w:ascii="仿宋" w:eastAsia="仿宋" w:hAnsi="仿宋" w:cs="仿宋" w:hint="eastAsia"/>
          <w:color w:val="000000"/>
          <w:kern w:val="0"/>
          <w:sz w:val="28"/>
          <w:szCs w:val="28"/>
          <w:lang/>
        </w:rPr>
        <w:t>七、大赛组委会</w:t>
      </w:r>
      <w:bookmarkEnd w:id="6"/>
    </w:p>
    <w:p w:rsidR="008B1E37" w:rsidRDefault="00444FFC">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主  任：</w:t>
      </w:r>
    </w:p>
    <w:p w:rsidR="008B1E37" w:rsidRDefault="00444FFC">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朱时均（中国建筑装饰协会教育委员会主任）</w:t>
      </w:r>
    </w:p>
    <w:p w:rsidR="008B1E37" w:rsidRDefault="00444FFC">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副主任：</w:t>
      </w:r>
    </w:p>
    <w:p w:rsidR="008B1E37" w:rsidRDefault="00444FFC">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李  民（江西财经大学艺术学院院长）</w:t>
      </w:r>
    </w:p>
    <w:p w:rsidR="008B1E37" w:rsidRDefault="00444FFC">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帅茨平（江西软件职业技术大学艺术设计学院院长）</w:t>
      </w:r>
    </w:p>
    <w:p w:rsidR="008B1E37" w:rsidRDefault="00444FFC">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委  员：（按照姓氏笔画排名）</w:t>
      </w:r>
    </w:p>
    <w:p w:rsidR="008B1E37" w:rsidRDefault="00444FFC">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马志明  王  东  王犹建  王玲秋  支  林  方  漫  邓  军</w:t>
      </w:r>
    </w:p>
    <w:p w:rsidR="008B1E37" w:rsidRDefault="00444FFC">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甘赛雄  石心怡  卢小平  冯  立  刘长万  刘纯青  刘  炜</w:t>
      </w:r>
    </w:p>
    <w:p w:rsidR="008B1E37" w:rsidRDefault="00444FFC">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刘  彦  刘  琳  齐  全  李  捷  李  强  杨  震  肖鸥鸣</w:t>
      </w:r>
    </w:p>
    <w:p w:rsidR="008B1E37" w:rsidRDefault="00444FFC">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吴天麟  吴宏敏  吴昌东  余  旭  余  晖  张  钒  张朝霞</w:t>
      </w:r>
    </w:p>
    <w:p w:rsidR="008B1E37" w:rsidRDefault="00444FFC">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陈  文  周  剑  赵俊华  胡左英  柯大为  柳  伟  姜珺珺</w:t>
      </w:r>
    </w:p>
    <w:p w:rsidR="008B1E37" w:rsidRDefault="00444FFC">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 xml:space="preserve">洪广明  祝丽莉  </w:t>
      </w:r>
      <w:r w:rsidR="00AE0D04">
        <w:rPr>
          <w:rFonts w:ascii="仿宋" w:eastAsia="仿宋" w:hAnsi="仿宋" w:cs="仿宋" w:hint="eastAsia"/>
          <w:color w:val="000000"/>
          <w:kern w:val="0"/>
          <w:sz w:val="28"/>
          <w:szCs w:val="28"/>
          <w:lang/>
        </w:rPr>
        <w:t xml:space="preserve">洪 </w:t>
      </w:r>
      <w:r w:rsidR="00AE0D04">
        <w:rPr>
          <w:rFonts w:ascii="仿宋" w:eastAsia="仿宋" w:hAnsi="仿宋" w:cs="仿宋"/>
          <w:color w:val="000000"/>
          <w:kern w:val="0"/>
          <w:sz w:val="28"/>
          <w:szCs w:val="28"/>
          <w:lang/>
        </w:rPr>
        <w:t xml:space="preserve"> </w:t>
      </w:r>
      <w:r w:rsidR="00AE0D04">
        <w:rPr>
          <w:rFonts w:ascii="仿宋" w:eastAsia="仿宋" w:hAnsi="仿宋" w:cs="仿宋" w:hint="eastAsia"/>
          <w:color w:val="000000"/>
          <w:kern w:val="0"/>
          <w:sz w:val="28"/>
          <w:szCs w:val="28"/>
          <w:lang/>
        </w:rPr>
        <w:t>莹</w:t>
      </w:r>
      <w:r>
        <w:rPr>
          <w:rFonts w:ascii="仿宋" w:eastAsia="仿宋" w:hAnsi="仿宋" w:cs="仿宋" w:hint="eastAsia"/>
          <w:color w:val="000000"/>
          <w:kern w:val="0"/>
          <w:sz w:val="28"/>
          <w:szCs w:val="28"/>
          <w:lang/>
        </w:rPr>
        <w:t xml:space="preserve">  徐  军  凌小红  黄  河  康修机</w:t>
      </w:r>
    </w:p>
    <w:p w:rsidR="008B1E37" w:rsidRDefault="00444FFC">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康  煜  程凌云  曾传柯  虞  斌  蔡婉云  熊兴福  戴晓敏</w:t>
      </w:r>
    </w:p>
    <w:p w:rsidR="008B1E37" w:rsidRDefault="00444FFC">
      <w:pPr>
        <w:widowControl/>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魏力敏</w:t>
      </w:r>
    </w:p>
    <w:p w:rsidR="008B1E37" w:rsidRDefault="008B1E37">
      <w:pPr>
        <w:ind w:firstLineChars="300" w:firstLine="720"/>
        <w:jc w:val="left"/>
        <w:rPr>
          <w:rFonts w:ascii="微软雅黑" w:eastAsia="微软雅黑" w:hAnsi="微软雅黑" w:cs="微软雅黑"/>
          <w:sz w:val="24"/>
          <w:szCs w:val="24"/>
        </w:rPr>
      </w:pPr>
    </w:p>
    <w:p w:rsidR="008B1E37" w:rsidRDefault="008B1E37">
      <w:pPr>
        <w:tabs>
          <w:tab w:val="left" w:pos="680"/>
        </w:tabs>
        <w:spacing w:line="317" w:lineRule="exact"/>
        <w:ind w:left="263" w:firstLineChars="200" w:firstLine="480"/>
        <w:rPr>
          <w:rFonts w:ascii="微软雅黑" w:eastAsia="微软雅黑" w:hAnsi="微软雅黑" w:cs="微软雅黑"/>
          <w:sz w:val="24"/>
          <w:szCs w:val="24"/>
        </w:rPr>
      </w:pPr>
    </w:p>
    <w:p w:rsidR="008B1E37" w:rsidRDefault="008B1E37">
      <w:pPr>
        <w:tabs>
          <w:tab w:val="left" w:pos="680"/>
        </w:tabs>
        <w:spacing w:line="317" w:lineRule="exact"/>
        <w:ind w:left="263" w:firstLineChars="200" w:firstLine="480"/>
        <w:rPr>
          <w:rFonts w:ascii="微软雅黑" w:eastAsia="微软雅黑" w:hAnsi="微软雅黑" w:cs="微软雅黑"/>
          <w:sz w:val="24"/>
          <w:szCs w:val="24"/>
        </w:rPr>
      </w:pPr>
    </w:p>
    <w:p w:rsidR="008B1E37" w:rsidRDefault="008B1E37">
      <w:pPr>
        <w:tabs>
          <w:tab w:val="left" w:pos="680"/>
        </w:tabs>
        <w:spacing w:line="317" w:lineRule="exact"/>
        <w:ind w:left="263" w:firstLineChars="200" w:firstLine="480"/>
        <w:rPr>
          <w:rFonts w:ascii="微软雅黑" w:eastAsia="微软雅黑" w:hAnsi="微软雅黑" w:cs="微软雅黑"/>
          <w:sz w:val="24"/>
          <w:szCs w:val="24"/>
        </w:rPr>
      </w:pPr>
    </w:p>
    <w:p w:rsidR="008B1E37" w:rsidRDefault="008B1E37">
      <w:pPr>
        <w:tabs>
          <w:tab w:val="left" w:pos="680"/>
        </w:tabs>
        <w:spacing w:line="317" w:lineRule="exact"/>
        <w:rPr>
          <w:rFonts w:ascii="微软雅黑" w:eastAsia="微软雅黑" w:hAnsi="微软雅黑" w:cs="微软雅黑"/>
          <w:sz w:val="24"/>
          <w:szCs w:val="24"/>
        </w:rPr>
      </w:pPr>
    </w:p>
    <w:sectPr w:rsidR="008B1E37" w:rsidSect="0007635B">
      <w:headerReference w:type="default" r:id="rId9"/>
      <w:footerReference w:type="default" r:id="rId10"/>
      <w:pgSz w:w="11906" w:h="16838"/>
      <w:pgMar w:top="1984" w:right="1417" w:bottom="1984" w:left="1417" w:header="851" w:footer="992" w:gutter="0"/>
      <w:cols w:space="0"/>
      <w:docGrid w:type="lines" w:linePitch="4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934" w:rsidRDefault="00B43934">
      <w:r>
        <w:separator/>
      </w:r>
    </w:p>
  </w:endnote>
  <w:endnote w:type="continuationSeparator" w:id="0">
    <w:p w:rsidR="00B43934" w:rsidRDefault="00B43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altName w:val="STZhongsong"/>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37" w:rsidRDefault="0007635B">
    <w:pPr>
      <w:pStyle w:val="a4"/>
    </w:pPr>
    <w:r>
      <w:rPr>
        <w:noProof/>
      </w:rPr>
      <w:pict>
        <v:shapetype id="_x0000_t202" coordsize="21600,21600" o:spt="202" path="m,l,21600r21600,l21600,xe">
          <v:stroke joinstyle="miter"/>
          <v:path gradientshapeok="t" o:connecttype="rect"/>
        </v:shapetype>
        <v:shape id="_x0000_s4098" type="#_x0000_t202" style="position:absolute;margin-left:189.95pt;margin-top:-50.15pt;width:2in;height:2in;z-index:251662336;mso-wrap-style:none;mso-position-horizontal-relative:margin" o:gfxdata="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GJlAANcA&#10;AAAMAQAADwAAAAAAAAABACAAAAAiAAAAZHJzL2Rvd25yZXYueG1sUEsBAhQAFAAAAAgAh07iQD7k&#10;5rKuAQAASwMAAA4AAAAAAAAAAQAgAAAAJgEAAGRycy9lMm9Eb2MueG1sUEsFBgAAAAAGAAYAWQEA&#10;AEYFAAAAAA==&#10;" filled="f" stroked="f">
          <v:textbox style="mso-fit-shape-to-text:t" inset="0,0,0,0">
            <w:txbxContent>
              <w:p w:rsidR="0007635B" w:rsidRDefault="00B43934">
                <w:r>
                  <w:rPr>
                    <w:rFonts w:hint="eastAsia"/>
                  </w:rPr>
                  <w:t>第</w:t>
                </w:r>
                <w:r>
                  <w:rPr>
                    <w:rFonts w:hint="eastAsia"/>
                  </w:rPr>
                  <w:t xml:space="preserve"> </w:t>
                </w:r>
                <w:r w:rsidR="0007635B">
                  <w:rPr>
                    <w:rFonts w:hint="eastAsia"/>
                  </w:rPr>
                  <w:fldChar w:fldCharType="begin"/>
                </w:r>
                <w:r>
                  <w:rPr>
                    <w:rFonts w:hint="eastAsia"/>
                  </w:rPr>
                  <w:instrText xml:space="preserve"> PAGE  \* MERGEFORMAT </w:instrText>
                </w:r>
                <w:r w:rsidR="0007635B">
                  <w:rPr>
                    <w:rFonts w:hint="eastAsia"/>
                  </w:rPr>
                  <w:fldChar w:fldCharType="separate"/>
                </w:r>
                <w:r w:rsidR="00164931">
                  <w:rPr>
                    <w:noProof/>
                  </w:rPr>
                  <w:t>2</w:t>
                </w:r>
                <w:r w:rsidR="0007635B">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164931">
                    <w:rPr>
                      <w:noProof/>
                    </w:rPr>
                    <w:t>4</w:t>
                  </w:r>
                </w:fldSimple>
                <w:r>
                  <w:rPr>
                    <w:rFonts w:hint="eastAsia"/>
                  </w:rPr>
                  <w:t xml:space="preserve"> </w:t>
                </w:r>
                <w:r>
                  <w:rPr>
                    <w:rFonts w:hint="eastAsia"/>
                  </w:rP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37" w:rsidRDefault="0007635B">
    <w:pPr>
      <w:pStyle w:val="a4"/>
    </w:pPr>
    <w:r>
      <w:rPr>
        <w:noProof/>
      </w:rP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kVuwWAgAAFQQAAA4AAABkcnMvZTJvRG9jLnhtbK1TzY7TMBC+I/EO&#10;lu80aStW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M32d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5FbsFgIAABUEAAAOAAAAAAAA&#10;AAEAIAAAAB8BAABkcnMvZTJvRG9jLnhtbFBLBQYAAAAABgAGAFkBAACnBQAAAAA=&#10;" filled="f" stroked="f" strokeweight=".5pt">
          <v:textbox style="mso-fit-shape-to-text:t" inset="0,0,0,0">
            <w:txbxContent>
              <w:p w:rsidR="0007635B" w:rsidRDefault="0007635B">
                <w:pPr>
                  <w:snapToGrid w:val="0"/>
                  <w:rPr>
                    <w:sz w:val="18"/>
                  </w:rPr>
                </w:pPr>
                <w:r>
                  <w:rPr>
                    <w:rFonts w:hint="eastAsia"/>
                    <w:sz w:val="18"/>
                  </w:rPr>
                  <w:fldChar w:fldCharType="begin"/>
                </w:r>
                <w:r w:rsidR="00B43934">
                  <w:rPr>
                    <w:rFonts w:hint="eastAsia"/>
                    <w:sz w:val="18"/>
                  </w:rPr>
                  <w:instrText xml:space="preserve"> PAGE  \* MERGEFORMAT </w:instrText>
                </w:r>
                <w:r>
                  <w:rPr>
                    <w:rFonts w:hint="eastAsia"/>
                    <w:sz w:val="18"/>
                  </w:rPr>
                  <w:fldChar w:fldCharType="separate"/>
                </w:r>
                <w:r w:rsidR="00164931">
                  <w:rPr>
                    <w:noProof/>
                    <w:sz w:val="18"/>
                  </w:rPr>
                  <w:t>4</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934" w:rsidRDefault="00B43934">
      <w:r>
        <w:separator/>
      </w:r>
    </w:p>
  </w:footnote>
  <w:footnote w:type="continuationSeparator" w:id="0">
    <w:p w:rsidR="00B43934" w:rsidRDefault="00B43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37" w:rsidRDefault="008B1E37">
    <w:pPr>
      <w:pStyle w:val="a5"/>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bordersDoNotSurroundHeader/>
  <w:bordersDoNotSurroundFooter/>
  <w:proofState w:spelling="clean"/>
  <w:defaultTabStop w:val="420"/>
  <w:drawingGridVerticalSpacing w:val="227"/>
  <w:noPunctuationKerning/>
  <w:characterSpacingControl w:val="compressPunctuation"/>
  <w:noLineBreaksAfter w:lang="zh-CN" w:val="$([{£¥·‘“〈《「『【〔〖〝﹙﹛﹝＄（．［｛￡￥"/>
  <w:noLineBreaksBefore w:lang="zh-CN" w:val="!%),.:;&gt;?]}¢¨°·ˇˉ―‖’”…‰′″›℃∶、。〃〉》」』】〕〗〞︶︺︾﹀﹄﹚﹜﹞！＂％＇），．：；？］｀｜｝～￠"/>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1336"/>
    <w:rsid w:val="00026F64"/>
    <w:rsid w:val="00046CE8"/>
    <w:rsid w:val="00060A0D"/>
    <w:rsid w:val="0007635B"/>
    <w:rsid w:val="000B037A"/>
    <w:rsid w:val="000B705C"/>
    <w:rsid w:val="000C1A08"/>
    <w:rsid w:val="000C5105"/>
    <w:rsid w:val="000C6052"/>
    <w:rsid w:val="000D21A6"/>
    <w:rsid w:val="000D774A"/>
    <w:rsid w:val="000E23A1"/>
    <w:rsid w:val="000E27D4"/>
    <w:rsid w:val="000F7D18"/>
    <w:rsid w:val="001125F9"/>
    <w:rsid w:val="001237F3"/>
    <w:rsid w:val="0013667F"/>
    <w:rsid w:val="00160CCE"/>
    <w:rsid w:val="001619AB"/>
    <w:rsid w:val="00164931"/>
    <w:rsid w:val="0017655B"/>
    <w:rsid w:val="001A02B0"/>
    <w:rsid w:val="001A1265"/>
    <w:rsid w:val="001F03B2"/>
    <w:rsid w:val="002115A7"/>
    <w:rsid w:val="00211FE5"/>
    <w:rsid w:val="00217CCF"/>
    <w:rsid w:val="00230F7B"/>
    <w:rsid w:val="00231A0C"/>
    <w:rsid w:val="00232D2E"/>
    <w:rsid w:val="002412B8"/>
    <w:rsid w:val="00294D00"/>
    <w:rsid w:val="002C0895"/>
    <w:rsid w:val="002E5227"/>
    <w:rsid w:val="002F4C75"/>
    <w:rsid w:val="00303B3B"/>
    <w:rsid w:val="003078BB"/>
    <w:rsid w:val="00310B6C"/>
    <w:rsid w:val="00320400"/>
    <w:rsid w:val="00326F63"/>
    <w:rsid w:val="00334899"/>
    <w:rsid w:val="00336EDB"/>
    <w:rsid w:val="00337C9D"/>
    <w:rsid w:val="00391D37"/>
    <w:rsid w:val="00393714"/>
    <w:rsid w:val="003964FF"/>
    <w:rsid w:val="003A0D34"/>
    <w:rsid w:val="003A4A5D"/>
    <w:rsid w:val="003B24A1"/>
    <w:rsid w:val="003B6BB5"/>
    <w:rsid w:val="003C6869"/>
    <w:rsid w:val="003C74F7"/>
    <w:rsid w:val="003D0477"/>
    <w:rsid w:val="003E2F7C"/>
    <w:rsid w:val="003F009B"/>
    <w:rsid w:val="003F487D"/>
    <w:rsid w:val="003F652A"/>
    <w:rsid w:val="003F6A9C"/>
    <w:rsid w:val="0040174D"/>
    <w:rsid w:val="00426400"/>
    <w:rsid w:val="00444FFC"/>
    <w:rsid w:val="00447923"/>
    <w:rsid w:val="00465307"/>
    <w:rsid w:val="00482C82"/>
    <w:rsid w:val="00491336"/>
    <w:rsid w:val="00494810"/>
    <w:rsid w:val="004B2CDF"/>
    <w:rsid w:val="004B60A0"/>
    <w:rsid w:val="004E4D50"/>
    <w:rsid w:val="004F12C3"/>
    <w:rsid w:val="004F1EAD"/>
    <w:rsid w:val="005059CF"/>
    <w:rsid w:val="005140AB"/>
    <w:rsid w:val="0052232F"/>
    <w:rsid w:val="00526A11"/>
    <w:rsid w:val="00552E1C"/>
    <w:rsid w:val="00561794"/>
    <w:rsid w:val="00570826"/>
    <w:rsid w:val="00576552"/>
    <w:rsid w:val="005A2D4D"/>
    <w:rsid w:val="005C6A34"/>
    <w:rsid w:val="005E2942"/>
    <w:rsid w:val="00611509"/>
    <w:rsid w:val="00615916"/>
    <w:rsid w:val="00623BE2"/>
    <w:rsid w:val="0064143B"/>
    <w:rsid w:val="00650FBB"/>
    <w:rsid w:val="00663CC5"/>
    <w:rsid w:val="006773E2"/>
    <w:rsid w:val="00692BE8"/>
    <w:rsid w:val="006A19D6"/>
    <w:rsid w:val="006B1CB9"/>
    <w:rsid w:val="006C1C22"/>
    <w:rsid w:val="006F3A6D"/>
    <w:rsid w:val="00720080"/>
    <w:rsid w:val="00740762"/>
    <w:rsid w:val="0077292C"/>
    <w:rsid w:val="00775B49"/>
    <w:rsid w:val="00780EE8"/>
    <w:rsid w:val="00786719"/>
    <w:rsid w:val="007D36EF"/>
    <w:rsid w:val="007D713C"/>
    <w:rsid w:val="00822585"/>
    <w:rsid w:val="0087120F"/>
    <w:rsid w:val="00876B5D"/>
    <w:rsid w:val="008805A7"/>
    <w:rsid w:val="008B1E37"/>
    <w:rsid w:val="008B4174"/>
    <w:rsid w:val="008B6048"/>
    <w:rsid w:val="008C695E"/>
    <w:rsid w:val="008F6EF9"/>
    <w:rsid w:val="009015A9"/>
    <w:rsid w:val="00913353"/>
    <w:rsid w:val="0091413E"/>
    <w:rsid w:val="00917346"/>
    <w:rsid w:val="00955836"/>
    <w:rsid w:val="00970DD0"/>
    <w:rsid w:val="00980FB7"/>
    <w:rsid w:val="00985E50"/>
    <w:rsid w:val="00994175"/>
    <w:rsid w:val="009A7371"/>
    <w:rsid w:val="009B1E4E"/>
    <w:rsid w:val="009F0F9E"/>
    <w:rsid w:val="00A10128"/>
    <w:rsid w:val="00A10209"/>
    <w:rsid w:val="00A34E9C"/>
    <w:rsid w:val="00A402FF"/>
    <w:rsid w:val="00A6442C"/>
    <w:rsid w:val="00A90ADC"/>
    <w:rsid w:val="00AA1126"/>
    <w:rsid w:val="00AC2AC6"/>
    <w:rsid w:val="00AD2D60"/>
    <w:rsid w:val="00AD6C0D"/>
    <w:rsid w:val="00AE0D04"/>
    <w:rsid w:val="00AE547B"/>
    <w:rsid w:val="00B34310"/>
    <w:rsid w:val="00B3635B"/>
    <w:rsid w:val="00B36CC0"/>
    <w:rsid w:val="00B42340"/>
    <w:rsid w:val="00B43934"/>
    <w:rsid w:val="00B53B0E"/>
    <w:rsid w:val="00B6197A"/>
    <w:rsid w:val="00B6352E"/>
    <w:rsid w:val="00B73164"/>
    <w:rsid w:val="00B731B6"/>
    <w:rsid w:val="00B767DF"/>
    <w:rsid w:val="00BA1FCC"/>
    <w:rsid w:val="00BB5931"/>
    <w:rsid w:val="00BD4749"/>
    <w:rsid w:val="00BD485F"/>
    <w:rsid w:val="00C0320E"/>
    <w:rsid w:val="00C06EBA"/>
    <w:rsid w:val="00C31A7F"/>
    <w:rsid w:val="00C81B5B"/>
    <w:rsid w:val="00C95471"/>
    <w:rsid w:val="00CA098D"/>
    <w:rsid w:val="00CD15BF"/>
    <w:rsid w:val="00D04F6A"/>
    <w:rsid w:val="00D11F7C"/>
    <w:rsid w:val="00D42831"/>
    <w:rsid w:val="00D436EA"/>
    <w:rsid w:val="00D4504F"/>
    <w:rsid w:val="00D656B3"/>
    <w:rsid w:val="00D706E1"/>
    <w:rsid w:val="00D745C3"/>
    <w:rsid w:val="00DA3DD8"/>
    <w:rsid w:val="00DE0746"/>
    <w:rsid w:val="00E00ED2"/>
    <w:rsid w:val="00E03ADB"/>
    <w:rsid w:val="00E9110B"/>
    <w:rsid w:val="00E94CEF"/>
    <w:rsid w:val="00EB7CC4"/>
    <w:rsid w:val="00ED0761"/>
    <w:rsid w:val="00ED2552"/>
    <w:rsid w:val="00ED30C1"/>
    <w:rsid w:val="00ED3CAC"/>
    <w:rsid w:val="00ED5DFC"/>
    <w:rsid w:val="00EF4708"/>
    <w:rsid w:val="00F12535"/>
    <w:rsid w:val="00F57695"/>
    <w:rsid w:val="00F66F93"/>
    <w:rsid w:val="00FD0532"/>
    <w:rsid w:val="00FE53C0"/>
    <w:rsid w:val="00FF72EB"/>
    <w:rsid w:val="01952895"/>
    <w:rsid w:val="0846258E"/>
    <w:rsid w:val="09C63B5E"/>
    <w:rsid w:val="0A647B02"/>
    <w:rsid w:val="0E4D12BB"/>
    <w:rsid w:val="0F707F96"/>
    <w:rsid w:val="0FA67C96"/>
    <w:rsid w:val="0FEF2C02"/>
    <w:rsid w:val="0FFB7E9A"/>
    <w:rsid w:val="11A86ABE"/>
    <w:rsid w:val="15FB73CD"/>
    <w:rsid w:val="1930568B"/>
    <w:rsid w:val="1A5A3A81"/>
    <w:rsid w:val="1B432C0D"/>
    <w:rsid w:val="1BA07619"/>
    <w:rsid w:val="1D843E94"/>
    <w:rsid w:val="1E4B3659"/>
    <w:rsid w:val="1E7308C7"/>
    <w:rsid w:val="1E9478A5"/>
    <w:rsid w:val="1F1333E7"/>
    <w:rsid w:val="20700FEC"/>
    <w:rsid w:val="21375BCD"/>
    <w:rsid w:val="215B4DD3"/>
    <w:rsid w:val="216E7215"/>
    <w:rsid w:val="234610A8"/>
    <w:rsid w:val="23476F28"/>
    <w:rsid w:val="251324F8"/>
    <w:rsid w:val="253216CB"/>
    <w:rsid w:val="261B224E"/>
    <w:rsid w:val="26420FF1"/>
    <w:rsid w:val="287C4E8E"/>
    <w:rsid w:val="2A743944"/>
    <w:rsid w:val="2AEA1299"/>
    <w:rsid w:val="2BF07155"/>
    <w:rsid w:val="2C843AA1"/>
    <w:rsid w:val="2F070D37"/>
    <w:rsid w:val="30C32922"/>
    <w:rsid w:val="31862C3E"/>
    <w:rsid w:val="34F86048"/>
    <w:rsid w:val="356B313D"/>
    <w:rsid w:val="35F801E5"/>
    <w:rsid w:val="35FF6DCF"/>
    <w:rsid w:val="38742182"/>
    <w:rsid w:val="3CFA7724"/>
    <w:rsid w:val="3FBE51A2"/>
    <w:rsid w:val="4081533A"/>
    <w:rsid w:val="41383981"/>
    <w:rsid w:val="41933E12"/>
    <w:rsid w:val="4674062F"/>
    <w:rsid w:val="472A6981"/>
    <w:rsid w:val="47CA483D"/>
    <w:rsid w:val="4E091B7D"/>
    <w:rsid w:val="51741C4B"/>
    <w:rsid w:val="52376668"/>
    <w:rsid w:val="54A52375"/>
    <w:rsid w:val="5A006398"/>
    <w:rsid w:val="5A8F50EE"/>
    <w:rsid w:val="5F225458"/>
    <w:rsid w:val="5FB56484"/>
    <w:rsid w:val="608A4BA8"/>
    <w:rsid w:val="61CC7F31"/>
    <w:rsid w:val="670E52FB"/>
    <w:rsid w:val="676162D9"/>
    <w:rsid w:val="68B7695B"/>
    <w:rsid w:val="6C906EDB"/>
    <w:rsid w:val="6DBB0EA8"/>
    <w:rsid w:val="6FA40CD5"/>
    <w:rsid w:val="6FE965DC"/>
    <w:rsid w:val="702A3703"/>
    <w:rsid w:val="70625600"/>
    <w:rsid w:val="70A0428F"/>
    <w:rsid w:val="745F65AB"/>
    <w:rsid w:val="755173E4"/>
    <w:rsid w:val="75E526AC"/>
    <w:rsid w:val="76CA3328"/>
    <w:rsid w:val="793A3719"/>
    <w:rsid w:val="79617EEA"/>
    <w:rsid w:val="7A6233A8"/>
    <w:rsid w:val="7B2C0830"/>
    <w:rsid w:val="7D7F36DA"/>
    <w:rsid w:val="7E1E0630"/>
    <w:rsid w:val="7E3E169A"/>
    <w:rsid w:val="7EEF74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qFormat="1"/>
    <w:lsdException w:name="toc 2" w:semiHidden="0" w:uiPriority="0" w:unhideWhenUsed="0" w:qFormat="1"/>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qFormat="1"/>
    <w:lsdException w:name="FollowedHyperlink" w:locked="1" w:qFormat="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nhideWhenUsed="0" w:qFormat="1"/>
    <w:lsdException w:name="Table Theme" w:locked="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35B"/>
    <w:pPr>
      <w:widowControl w:val="0"/>
      <w:jc w:val="both"/>
    </w:pPr>
    <w:rPr>
      <w:rFonts w:ascii="Calibri" w:hAnsi="Calibri" w:cs="黑体"/>
      <w:kern w:val="2"/>
      <w:sz w:val="21"/>
      <w:szCs w:val="22"/>
    </w:rPr>
  </w:style>
  <w:style w:type="paragraph" w:styleId="1">
    <w:name w:val="heading 1"/>
    <w:basedOn w:val="a"/>
    <w:next w:val="a"/>
    <w:qFormat/>
    <w:rsid w:val="0007635B"/>
    <w:pPr>
      <w:keepNext/>
      <w:keepLines/>
      <w:spacing w:before="340" w:after="330" w:line="576" w:lineRule="auto"/>
      <w:outlineLvl w:val="0"/>
    </w:pPr>
    <w:rPr>
      <w:b/>
      <w:kern w:val="44"/>
      <w:sz w:val="44"/>
    </w:rPr>
  </w:style>
  <w:style w:type="paragraph" w:styleId="2">
    <w:name w:val="heading 2"/>
    <w:basedOn w:val="a"/>
    <w:next w:val="a"/>
    <w:link w:val="2Char"/>
    <w:uiPriority w:val="99"/>
    <w:qFormat/>
    <w:rsid w:val="0007635B"/>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unhideWhenUsed/>
    <w:qFormat/>
    <w:rsid w:val="0007635B"/>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07635B"/>
    <w:rPr>
      <w:sz w:val="18"/>
      <w:szCs w:val="18"/>
    </w:rPr>
  </w:style>
  <w:style w:type="paragraph" w:styleId="a4">
    <w:name w:val="footer"/>
    <w:basedOn w:val="a"/>
    <w:link w:val="Char0"/>
    <w:uiPriority w:val="99"/>
    <w:qFormat/>
    <w:rsid w:val="0007635B"/>
    <w:pPr>
      <w:tabs>
        <w:tab w:val="center" w:pos="4153"/>
        <w:tab w:val="right" w:pos="8306"/>
      </w:tabs>
      <w:snapToGrid w:val="0"/>
      <w:jc w:val="left"/>
    </w:pPr>
    <w:rPr>
      <w:sz w:val="18"/>
      <w:szCs w:val="18"/>
    </w:rPr>
  </w:style>
  <w:style w:type="paragraph" w:styleId="a5">
    <w:name w:val="header"/>
    <w:basedOn w:val="a"/>
    <w:link w:val="Char1"/>
    <w:uiPriority w:val="99"/>
    <w:qFormat/>
    <w:rsid w:val="0007635B"/>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07635B"/>
  </w:style>
  <w:style w:type="paragraph" w:styleId="20">
    <w:name w:val="toc 2"/>
    <w:basedOn w:val="a"/>
    <w:next w:val="a"/>
    <w:qFormat/>
    <w:rsid w:val="0007635B"/>
    <w:pPr>
      <w:ind w:leftChars="200" w:left="420"/>
    </w:pPr>
  </w:style>
  <w:style w:type="paragraph" w:styleId="a6">
    <w:name w:val="Normal (Web)"/>
    <w:basedOn w:val="a"/>
    <w:uiPriority w:val="99"/>
    <w:qFormat/>
    <w:rsid w:val="0007635B"/>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99"/>
    <w:qFormat/>
    <w:rsid w:val="0007635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99"/>
    <w:qFormat/>
    <w:rsid w:val="0007635B"/>
    <w:rPr>
      <w:rFonts w:cs="Times New Roman"/>
      <w:b/>
      <w:bCs/>
    </w:rPr>
  </w:style>
  <w:style w:type="character" w:styleId="a9">
    <w:name w:val="page number"/>
    <w:basedOn w:val="a0"/>
    <w:uiPriority w:val="99"/>
    <w:qFormat/>
    <w:rsid w:val="0007635B"/>
    <w:rPr>
      <w:rFonts w:cs="Times New Roman"/>
    </w:rPr>
  </w:style>
  <w:style w:type="character" w:styleId="aa">
    <w:name w:val="FollowedHyperlink"/>
    <w:basedOn w:val="a0"/>
    <w:uiPriority w:val="99"/>
    <w:semiHidden/>
    <w:unhideWhenUsed/>
    <w:qFormat/>
    <w:locked/>
    <w:rsid w:val="0007635B"/>
    <w:rPr>
      <w:color w:val="800080" w:themeColor="followedHyperlink"/>
      <w:u w:val="single"/>
    </w:rPr>
  </w:style>
  <w:style w:type="character" w:styleId="ab">
    <w:name w:val="Hyperlink"/>
    <w:basedOn w:val="a0"/>
    <w:uiPriority w:val="99"/>
    <w:unhideWhenUsed/>
    <w:qFormat/>
    <w:locked/>
    <w:rsid w:val="0007635B"/>
    <w:rPr>
      <w:color w:val="0000FF"/>
      <w:u w:val="single"/>
    </w:rPr>
  </w:style>
  <w:style w:type="character" w:customStyle="1" w:styleId="2Char">
    <w:name w:val="标题 2 Char"/>
    <w:basedOn w:val="a0"/>
    <w:link w:val="2"/>
    <w:uiPriority w:val="99"/>
    <w:qFormat/>
    <w:locked/>
    <w:rsid w:val="0007635B"/>
    <w:rPr>
      <w:rFonts w:ascii="宋体" w:eastAsia="宋体" w:hAnsi="宋体" w:cs="宋体"/>
      <w:b/>
      <w:bCs/>
      <w:kern w:val="0"/>
      <w:sz w:val="36"/>
      <w:szCs w:val="36"/>
    </w:rPr>
  </w:style>
  <w:style w:type="character" w:customStyle="1" w:styleId="Char">
    <w:name w:val="批注框文本 Char"/>
    <w:basedOn w:val="a0"/>
    <w:link w:val="a3"/>
    <w:uiPriority w:val="99"/>
    <w:semiHidden/>
    <w:qFormat/>
    <w:locked/>
    <w:rsid w:val="0007635B"/>
    <w:rPr>
      <w:rFonts w:cs="Times New Roman"/>
      <w:sz w:val="18"/>
      <w:szCs w:val="18"/>
    </w:rPr>
  </w:style>
  <w:style w:type="character" w:customStyle="1" w:styleId="Char0">
    <w:name w:val="页脚 Char"/>
    <w:basedOn w:val="a0"/>
    <w:link w:val="a4"/>
    <w:uiPriority w:val="99"/>
    <w:qFormat/>
    <w:locked/>
    <w:rsid w:val="0007635B"/>
    <w:rPr>
      <w:rFonts w:cs="Times New Roman"/>
      <w:sz w:val="18"/>
      <w:szCs w:val="18"/>
    </w:rPr>
  </w:style>
  <w:style w:type="character" w:customStyle="1" w:styleId="Char1">
    <w:name w:val="页眉 Char"/>
    <w:basedOn w:val="a0"/>
    <w:link w:val="a5"/>
    <w:uiPriority w:val="99"/>
    <w:qFormat/>
    <w:locked/>
    <w:rsid w:val="0007635B"/>
    <w:rPr>
      <w:rFonts w:cs="Times New Roman"/>
      <w:sz w:val="18"/>
      <w:szCs w:val="18"/>
    </w:rPr>
  </w:style>
  <w:style w:type="paragraph" w:customStyle="1" w:styleId="CharCharCharChar">
    <w:name w:val="Char Char Char Char"/>
    <w:basedOn w:val="a"/>
    <w:uiPriority w:val="99"/>
    <w:qFormat/>
    <w:rsid w:val="0007635B"/>
  </w:style>
  <w:style w:type="paragraph" w:customStyle="1" w:styleId="ac">
    <w:name w:val="样式"/>
    <w:uiPriority w:val="99"/>
    <w:qFormat/>
    <w:rsid w:val="0007635B"/>
    <w:pPr>
      <w:widowControl w:val="0"/>
      <w:autoSpaceDE w:val="0"/>
      <w:autoSpaceDN w:val="0"/>
      <w:adjustRightInd w:val="0"/>
    </w:pPr>
    <w:rPr>
      <w:rFonts w:ascii="宋体" w:hAnsi="宋体" w:cs="宋体"/>
      <w:sz w:val="24"/>
      <w:szCs w:val="24"/>
    </w:rPr>
  </w:style>
  <w:style w:type="character" w:customStyle="1" w:styleId="apple-converted-space">
    <w:name w:val="apple-converted-space"/>
    <w:basedOn w:val="a0"/>
    <w:uiPriority w:val="99"/>
    <w:qFormat/>
    <w:rsid w:val="0007635B"/>
    <w:rPr>
      <w:rFonts w:cs="Times New Roman"/>
    </w:rPr>
  </w:style>
  <w:style w:type="paragraph" w:customStyle="1" w:styleId="11">
    <w:name w:val="列出段落1"/>
    <w:basedOn w:val="a"/>
    <w:qFormat/>
    <w:rsid w:val="0007635B"/>
    <w:pPr>
      <w:ind w:firstLineChars="200" w:firstLine="420"/>
    </w:pPr>
  </w:style>
  <w:style w:type="paragraph" w:styleId="ad">
    <w:name w:val="List Paragraph"/>
    <w:basedOn w:val="a"/>
    <w:uiPriority w:val="34"/>
    <w:qFormat/>
    <w:rsid w:val="0007635B"/>
    <w:pPr>
      <w:ind w:firstLineChars="200" w:firstLine="420"/>
    </w:pPr>
  </w:style>
  <w:style w:type="character" w:customStyle="1" w:styleId="12">
    <w:name w:val="未处理的提及1"/>
    <w:basedOn w:val="a0"/>
    <w:uiPriority w:val="99"/>
    <w:semiHidden/>
    <w:unhideWhenUsed/>
    <w:qFormat/>
    <w:rsid w:val="0007635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E8303A-873C-48B7-980C-F875F8AD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276</Words>
  <Characters>1574</Characters>
  <Application>Microsoft Office Word</Application>
  <DocSecurity>0</DocSecurity>
  <Lines>13</Lines>
  <Paragraphs>3</Paragraphs>
  <ScaleCrop>false</ScaleCrop>
  <Company>china</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青教科体综安字〔2014〕1号</dc:title>
  <dc:creator>lrz</dc:creator>
  <cp:lastModifiedBy>Administrator</cp:lastModifiedBy>
  <cp:revision>2</cp:revision>
  <cp:lastPrinted>2018-08-23T09:07:00Z</cp:lastPrinted>
  <dcterms:created xsi:type="dcterms:W3CDTF">2019-11-25T06:10:00Z</dcterms:created>
  <dcterms:modified xsi:type="dcterms:W3CDTF">2019-11-25T06:10:00Z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