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A" w:rsidRPr="00621F3A" w:rsidRDefault="00621F3A" w:rsidP="00621F3A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621F3A"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</w:rPr>
        <w:t>100</w:t>
      </w:r>
      <w:r w:rsidRPr="00621F3A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621F3A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621F3A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621F3A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621F3A" w:rsidRPr="00621F3A" w:rsidRDefault="00621F3A" w:rsidP="00AB5504">
      <w:pPr>
        <w:jc w:val="center"/>
        <w:rPr>
          <w:rFonts w:ascii="方正小标宋简体" w:eastAsia="方正小标宋简体" w:hint="eastAsia"/>
          <w:b/>
          <w:sz w:val="38"/>
          <w:szCs w:val="38"/>
        </w:rPr>
      </w:pPr>
    </w:p>
    <w:p w:rsidR="00AB5504" w:rsidRPr="00621F3A" w:rsidRDefault="00AB5504" w:rsidP="00AB5504">
      <w:pPr>
        <w:jc w:val="center"/>
        <w:rPr>
          <w:rFonts w:ascii="方正小标宋简体" w:eastAsia="方正小标宋简体" w:hint="eastAsia"/>
          <w:b/>
          <w:sz w:val="38"/>
          <w:szCs w:val="38"/>
        </w:rPr>
      </w:pPr>
      <w:r w:rsidRPr="00621F3A">
        <w:rPr>
          <w:rFonts w:ascii="方正小标宋简体" w:eastAsia="方正小标宋简体" w:hint="eastAsia"/>
          <w:b/>
          <w:sz w:val="38"/>
          <w:szCs w:val="38"/>
        </w:rPr>
        <w:t>关于召开全国家装</w:t>
      </w:r>
      <w:r w:rsidR="00A90F3F">
        <w:rPr>
          <w:rFonts w:ascii="方正小标宋简体" w:eastAsia="方正小标宋简体" w:hint="eastAsia"/>
          <w:b/>
          <w:sz w:val="38"/>
          <w:szCs w:val="38"/>
        </w:rPr>
        <w:t>委员会</w:t>
      </w:r>
      <w:r w:rsidRPr="00621F3A">
        <w:rPr>
          <w:rFonts w:ascii="方正小标宋简体" w:eastAsia="方正小标宋简体" w:hint="eastAsia"/>
          <w:b/>
          <w:sz w:val="38"/>
          <w:szCs w:val="38"/>
        </w:rPr>
        <w:t>秘书长会议的通知</w:t>
      </w:r>
    </w:p>
    <w:p w:rsidR="00A5089D" w:rsidRPr="00621F3A" w:rsidRDefault="00A5089D" w:rsidP="00AB5504">
      <w:pPr>
        <w:rPr>
          <w:rFonts w:ascii="方正小标宋简体" w:eastAsia="方正小标宋简体" w:hint="eastAsia"/>
          <w:sz w:val="38"/>
          <w:szCs w:val="38"/>
        </w:rPr>
      </w:pPr>
      <w:bookmarkStart w:id="0" w:name="_Hlk16782760"/>
    </w:p>
    <w:p w:rsidR="00AB5504" w:rsidRPr="00621F3A" w:rsidRDefault="00AB5504" w:rsidP="00621F3A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各</w:t>
      </w:r>
      <w:r w:rsidR="00A15AA7" w:rsidRPr="00621F3A">
        <w:rPr>
          <w:rFonts w:ascii="仿宋_GB2312" w:eastAsia="仿宋_GB2312" w:hint="eastAsia"/>
          <w:sz w:val="32"/>
          <w:szCs w:val="32"/>
        </w:rPr>
        <w:t>地</w:t>
      </w:r>
      <w:proofErr w:type="gramStart"/>
      <w:r w:rsidR="00A15AA7" w:rsidRPr="00621F3A">
        <w:rPr>
          <w:rFonts w:ascii="仿宋_GB2312" w:eastAsia="仿宋_GB2312" w:hint="eastAsia"/>
          <w:sz w:val="32"/>
          <w:szCs w:val="32"/>
        </w:rPr>
        <w:t>方</w:t>
      </w:r>
      <w:r w:rsidRPr="00621F3A">
        <w:rPr>
          <w:rFonts w:ascii="仿宋_GB2312" w:eastAsia="仿宋_GB2312" w:hint="eastAsia"/>
          <w:sz w:val="32"/>
          <w:szCs w:val="32"/>
        </w:rPr>
        <w:t>行业</w:t>
      </w:r>
      <w:proofErr w:type="gramEnd"/>
      <w:r w:rsidR="00A15AA7" w:rsidRPr="00621F3A">
        <w:rPr>
          <w:rFonts w:ascii="仿宋_GB2312" w:eastAsia="仿宋_GB2312" w:hint="eastAsia"/>
          <w:sz w:val="32"/>
          <w:szCs w:val="32"/>
        </w:rPr>
        <w:t>协会家装</w:t>
      </w:r>
      <w:r w:rsidR="00A90F3F">
        <w:rPr>
          <w:rFonts w:ascii="仿宋_GB2312" w:eastAsia="仿宋_GB2312" w:hint="eastAsia"/>
          <w:sz w:val="32"/>
          <w:szCs w:val="32"/>
        </w:rPr>
        <w:t>委员会（</w:t>
      </w:r>
      <w:r w:rsidR="00A90F3F" w:rsidRPr="00621F3A">
        <w:rPr>
          <w:rFonts w:ascii="仿宋_GB2312" w:eastAsia="仿宋_GB2312" w:hint="eastAsia"/>
          <w:sz w:val="32"/>
          <w:szCs w:val="32"/>
        </w:rPr>
        <w:t>分会</w:t>
      </w:r>
      <w:r w:rsidR="00A90F3F">
        <w:rPr>
          <w:rFonts w:ascii="仿宋_GB2312" w:eastAsia="仿宋_GB2312" w:hint="eastAsia"/>
          <w:sz w:val="32"/>
          <w:szCs w:val="32"/>
        </w:rPr>
        <w:t>）</w:t>
      </w:r>
      <w:r w:rsidRPr="00621F3A">
        <w:rPr>
          <w:rFonts w:ascii="仿宋_GB2312" w:eastAsia="仿宋_GB2312" w:hint="eastAsia"/>
          <w:sz w:val="32"/>
          <w:szCs w:val="32"/>
        </w:rPr>
        <w:t>秘书长</w:t>
      </w:r>
      <w:bookmarkEnd w:id="0"/>
      <w:r w:rsidRPr="00621F3A">
        <w:rPr>
          <w:rFonts w:ascii="仿宋_GB2312" w:eastAsia="仿宋_GB2312" w:hint="eastAsia"/>
          <w:sz w:val="32"/>
          <w:szCs w:val="32"/>
        </w:rPr>
        <w:t>：</w:t>
      </w:r>
    </w:p>
    <w:p w:rsidR="000F171F" w:rsidRPr="00621F3A" w:rsidRDefault="000F171F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随着政策、经济、技术、社会等环境的变迁，新一代</w:t>
      </w:r>
      <w:r w:rsidR="00A90F3F">
        <w:rPr>
          <w:rFonts w:ascii="仿宋_GB2312" w:eastAsia="仿宋_GB2312" w:hint="eastAsia"/>
          <w:sz w:val="32"/>
          <w:szCs w:val="32"/>
        </w:rPr>
        <w:t>住宅</w:t>
      </w:r>
      <w:r w:rsidRPr="00621F3A">
        <w:rPr>
          <w:rFonts w:ascii="仿宋_GB2312" w:eastAsia="仿宋_GB2312" w:hint="eastAsia"/>
          <w:sz w:val="32"/>
          <w:szCs w:val="32"/>
        </w:rPr>
        <w:t>消费群体的崛起，对信息化、科技化、个性化要求更高，对品质和便捷需求更大。存量市场之下，局部装修、旧房翻新、长租房装修等趋势涌现，精装房交付、各地相继出台的限购、环保等政策也影响着装企的未来命运。尤其是今年资本退潮之后，实创、苹果装饰等大型老牌</w:t>
      </w:r>
      <w:proofErr w:type="gramStart"/>
      <w:r w:rsidRPr="00621F3A">
        <w:rPr>
          <w:rFonts w:ascii="仿宋_GB2312" w:eastAsia="仿宋_GB2312" w:hint="eastAsia"/>
          <w:sz w:val="32"/>
          <w:szCs w:val="32"/>
        </w:rPr>
        <w:t>实体装企轰然</w:t>
      </w:r>
      <w:proofErr w:type="gramEnd"/>
      <w:r w:rsidRPr="00621F3A">
        <w:rPr>
          <w:rFonts w:ascii="仿宋_GB2312" w:eastAsia="仿宋_GB2312" w:hint="eastAsia"/>
          <w:sz w:val="32"/>
          <w:szCs w:val="32"/>
        </w:rPr>
        <w:t>倒塌，中小企业倒闭跑步事件不断，更多企业在风口浪尖下举步维艰。</w:t>
      </w:r>
    </w:p>
    <w:p w:rsidR="003635D5" w:rsidRDefault="000F171F" w:rsidP="00621F3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  <w:sectPr w:rsidR="003635D5" w:rsidSect="003635D5">
          <w:footerReference w:type="even" r:id="rId7"/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621F3A">
        <w:rPr>
          <w:rFonts w:ascii="仿宋_GB2312" w:eastAsia="仿宋_GB2312" w:hint="eastAsia"/>
          <w:sz w:val="32"/>
          <w:szCs w:val="32"/>
        </w:rPr>
        <w:t>种种迹象预示着行业新一轮洗牌的到来，行业历经野蛮生长进入深度重构期，将迎来全新的发展与变革。下一步，</w:t>
      </w:r>
      <w:proofErr w:type="gramStart"/>
      <w:r w:rsidRPr="00621F3A">
        <w:rPr>
          <w:rFonts w:ascii="仿宋_GB2312" w:eastAsia="仿宋_GB2312" w:hint="eastAsia"/>
          <w:sz w:val="32"/>
          <w:szCs w:val="32"/>
        </w:rPr>
        <w:t>装企将</w:t>
      </w:r>
      <w:proofErr w:type="gramEnd"/>
      <w:r w:rsidRPr="00621F3A">
        <w:rPr>
          <w:rFonts w:ascii="仿宋_GB2312" w:eastAsia="仿宋_GB2312" w:hint="eastAsia"/>
          <w:sz w:val="32"/>
          <w:szCs w:val="32"/>
        </w:rPr>
        <w:t>如何在日趋激烈的竞争格局中抢占市场先机？在跌宕起伏的行业变革下如何进一步转型升级？</w:t>
      </w:r>
      <w:r w:rsidR="003D6945" w:rsidRPr="00621F3A">
        <w:rPr>
          <w:rFonts w:ascii="仿宋_GB2312" w:eastAsia="仿宋_GB2312" w:hint="eastAsia"/>
          <w:sz w:val="32"/>
          <w:szCs w:val="32"/>
        </w:rPr>
        <w:t>需要行业协会给予其实有效的引导性服务</w:t>
      </w:r>
      <w:r w:rsidRPr="00621F3A">
        <w:rPr>
          <w:rFonts w:ascii="仿宋_GB2312" w:eastAsia="仿宋_GB2312" w:hint="eastAsia"/>
          <w:sz w:val="32"/>
          <w:szCs w:val="32"/>
        </w:rPr>
        <w:t>。</w:t>
      </w:r>
      <w:r w:rsidR="003D6945" w:rsidRPr="00621F3A">
        <w:rPr>
          <w:rFonts w:ascii="仿宋_GB2312" w:eastAsia="仿宋_GB2312" w:hint="eastAsia"/>
          <w:sz w:val="32"/>
          <w:szCs w:val="32"/>
        </w:rPr>
        <w:t>同时，行业协会与政府脱钩直面市场竞争，如何开展工作能够达到社会效益和经济效益兼具的目标？</w:t>
      </w:r>
      <w:r w:rsidR="00AB5504" w:rsidRPr="00621F3A">
        <w:rPr>
          <w:rFonts w:ascii="仿宋_GB2312" w:eastAsia="仿宋_GB2312" w:hint="eastAsia"/>
          <w:sz w:val="32"/>
          <w:szCs w:val="32"/>
        </w:rPr>
        <w:t>经我会研究决定：于</w:t>
      </w:r>
    </w:p>
    <w:p w:rsidR="00AB5504" w:rsidRPr="00621F3A" w:rsidRDefault="00AB5504" w:rsidP="003635D5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A90F3F">
        <w:rPr>
          <w:rFonts w:ascii="仿宋_GB2312" w:eastAsia="仿宋_GB2312" w:hint="eastAsia"/>
          <w:sz w:val="32"/>
          <w:szCs w:val="32"/>
        </w:rPr>
        <w:lastRenderedPageBreak/>
        <w:t>201</w:t>
      </w:r>
      <w:r w:rsidR="000F171F" w:rsidRPr="00A90F3F">
        <w:rPr>
          <w:rFonts w:ascii="仿宋_GB2312" w:eastAsia="仿宋_GB2312" w:hint="eastAsia"/>
          <w:sz w:val="32"/>
          <w:szCs w:val="32"/>
        </w:rPr>
        <w:t>9</w:t>
      </w:r>
      <w:r w:rsidRPr="00A90F3F">
        <w:rPr>
          <w:rFonts w:ascii="仿宋_GB2312" w:eastAsia="仿宋_GB2312" w:hint="eastAsia"/>
          <w:sz w:val="32"/>
          <w:szCs w:val="32"/>
        </w:rPr>
        <w:t>年</w:t>
      </w:r>
      <w:r w:rsidR="000F171F" w:rsidRPr="00A90F3F">
        <w:rPr>
          <w:rFonts w:ascii="仿宋_GB2312" w:eastAsia="仿宋_GB2312" w:hint="eastAsia"/>
          <w:sz w:val="32"/>
          <w:szCs w:val="32"/>
        </w:rPr>
        <w:t>9</w:t>
      </w:r>
      <w:r w:rsidRPr="00A90F3F">
        <w:rPr>
          <w:rFonts w:ascii="仿宋_GB2312" w:eastAsia="仿宋_GB2312" w:hint="eastAsia"/>
          <w:sz w:val="32"/>
          <w:szCs w:val="32"/>
        </w:rPr>
        <w:t>月</w:t>
      </w:r>
      <w:r w:rsidR="000F171F" w:rsidRPr="00A90F3F">
        <w:rPr>
          <w:rFonts w:ascii="仿宋_GB2312" w:eastAsia="仿宋_GB2312" w:hint="eastAsia"/>
          <w:sz w:val="32"/>
          <w:szCs w:val="32"/>
        </w:rPr>
        <w:t>2</w:t>
      </w:r>
      <w:r w:rsidR="00621F3A" w:rsidRPr="00A90F3F">
        <w:rPr>
          <w:rFonts w:ascii="仿宋_GB2312" w:eastAsia="仿宋_GB2312" w:hint="eastAsia"/>
          <w:sz w:val="32"/>
          <w:szCs w:val="32"/>
        </w:rPr>
        <w:t>4</w:t>
      </w:r>
      <w:r w:rsidRPr="00A90F3F">
        <w:rPr>
          <w:rFonts w:ascii="仿宋_GB2312" w:eastAsia="仿宋_GB2312" w:hint="eastAsia"/>
          <w:sz w:val="32"/>
          <w:szCs w:val="32"/>
        </w:rPr>
        <w:t xml:space="preserve"> 日</w:t>
      </w:r>
      <w:r w:rsidRPr="00621F3A">
        <w:rPr>
          <w:rFonts w:ascii="仿宋_GB2312" w:eastAsia="仿宋_GB2312" w:hint="eastAsia"/>
          <w:sz w:val="32"/>
          <w:szCs w:val="32"/>
        </w:rPr>
        <w:t>在</w:t>
      </w:r>
      <w:r w:rsidR="000F171F" w:rsidRPr="00621F3A">
        <w:rPr>
          <w:rFonts w:ascii="仿宋_GB2312" w:eastAsia="仿宋_GB2312" w:hint="eastAsia"/>
          <w:sz w:val="32"/>
          <w:szCs w:val="32"/>
        </w:rPr>
        <w:t>北京</w:t>
      </w:r>
      <w:r w:rsidR="00621F3A">
        <w:rPr>
          <w:rFonts w:ascii="仿宋_GB2312" w:eastAsia="仿宋_GB2312" w:hint="eastAsia"/>
          <w:sz w:val="32"/>
          <w:szCs w:val="32"/>
        </w:rPr>
        <w:t>召开</w:t>
      </w:r>
      <w:r w:rsidR="000F171F" w:rsidRPr="00621F3A">
        <w:rPr>
          <w:rFonts w:ascii="仿宋_GB2312" w:eastAsia="仿宋_GB2312" w:hint="eastAsia"/>
          <w:sz w:val="32"/>
          <w:szCs w:val="32"/>
        </w:rPr>
        <w:t>全国家装</w:t>
      </w:r>
      <w:r w:rsidR="00A90F3F">
        <w:rPr>
          <w:rFonts w:ascii="仿宋_GB2312" w:eastAsia="仿宋_GB2312" w:hint="eastAsia"/>
          <w:sz w:val="32"/>
          <w:szCs w:val="32"/>
        </w:rPr>
        <w:t>委员会（分会）</w:t>
      </w:r>
      <w:r w:rsidR="000F171F" w:rsidRPr="00621F3A">
        <w:rPr>
          <w:rFonts w:ascii="仿宋_GB2312" w:eastAsia="仿宋_GB2312" w:hint="eastAsia"/>
          <w:sz w:val="32"/>
          <w:szCs w:val="32"/>
        </w:rPr>
        <w:t>秘书长会议</w:t>
      </w:r>
      <w:r w:rsidRPr="00621F3A">
        <w:rPr>
          <w:rFonts w:ascii="仿宋_GB2312" w:eastAsia="仿宋_GB2312" w:hint="eastAsia"/>
          <w:sz w:val="32"/>
          <w:szCs w:val="32"/>
        </w:rPr>
        <w:t>。此次大会，各地方</w:t>
      </w:r>
      <w:r w:rsidR="000F171F" w:rsidRPr="00621F3A">
        <w:rPr>
          <w:rFonts w:ascii="仿宋_GB2312" w:eastAsia="仿宋_GB2312" w:hint="eastAsia"/>
          <w:sz w:val="32"/>
          <w:szCs w:val="32"/>
        </w:rPr>
        <w:t>家装</w:t>
      </w:r>
      <w:r w:rsidR="00A90F3F">
        <w:rPr>
          <w:rFonts w:ascii="仿宋_GB2312" w:eastAsia="仿宋_GB2312" w:hint="eastAsia"/>
          <w:sz w:val="32"/>
          <w:szCs w:val="32"/>
        </w:rPr>
        <w:t>委员会（分会）</w:t>
      </w:r>
      <w:r w:rsidRPr="00621F3A">
        <w:rPr>
          <w:rFonts w:ascii="仿宋_GB2312" w:eastAsia="仿宋_GB2312" w:hint="eastAsia"/>
          <w:sz w:val="32"/>
          <w:szCs w:val="32"/>
        </w:rPr>
        <w:t>的秘书长将在新时期、新形势和新要求下共商</w:t>
      </w:r>
      <w:r w:rsidR="000F171F" w:rsidRPr="00621F3A">
        <w:rPr>
          <w:rFonts w:ascii="仿宋_GB2312" w:eastAsia="仿宋_GB2312" w:hint="eastAsia"/>
          <w:sz w:val="32"/>
          <w:szCs w:val="32"/>
        </w:rPr>
        <w:t>行业</w:t>
      </w:r>
      <w:r w:rsidRPr="00621F3A">
        <w:rPr>
          <w:rFonts w:ascii="仿宋_GB2312" w:eastAsia="仿宋_GB2312" w:hint="eastAsia"/>
          <w:sz w:val="32"/>
          <w:szCs w:val="32"/>
        </w:rPr>
        <w:t>大事，</w:t>
      </w:r>
      <w:r w:rsidR="00D37450" w:rsidRPr="00621F3A">
        <w:rPr>
          <w:rFonts w:ascii="仿宋_GB2312" w:eastAsia="仿宋_GB2312" w:hint="eastAsia"/>
          <w:sz w:val="32"/>
          <w:szCs w:val="32"/>
        </w:rPr>
        <w:t>优势互补，互通有无</w:t>
      </w:r>
      <w:r w:rsidRPr="00621F3A">
        <w:rPr>
          <w:rFonts w:ascii="仿宋_GB2312" w:eastAsia="仿宋_GB2312" w:hint="eastAsia"/>
          <w:sz w:val="32"/>
          <w:szCs w:val="32"/>
        </w:rPr>
        <w:t>，</w:t>
      </w:r>
      <w:r w:rsidR="003D6945" w:rsidRPr="00621F3A">
        <w:rPr>
          <w:rFonts w:ascii="仿宋_GB2312" w:eastAsia="仿宋_GB2312" w:hint="eastAsia"/>
          <w:sz w:val="32"/>
          <w:szCs w:val="32"/>
        </w:rPr>
        <w:t>携手</w:t>
      </w:r>
      <w:r w:rsidRPr="00621F3A">
        <w:rPr>
          <w:rFonts w:ascii="仿宋_GB2312" w:eastAsia="仿宋_GB2312" w:hint="eastAsia"/>
          <w:sz w:val="32"/>
          <w:szCs w:val="32"/>
        </w:rPr>
        <w:t>推进我国</w:t>
      </w:r>
      <w:r w:rsidR="000F171F" w:rsidRPr="00621F3A">
        <w:rPr>
          <w:rFonts w:ascii="仿宋_GB2312" w:eastAsia="仿宋_GB2312" w:hint="eastAsia"/>
          <w:sz w:val="32"/>
          <w:szCs w:val="32"/>
        </w:rPr>
        <w:t>家装行业</w:t>
      </w:r>
      <w:r w:rsidRPr="00621F3A">
        <w:rPr>
          <w:rFonts w:ascii="仿宋_GB2312" w:eastAsia="仿宋_GB2312" w:hint="eastAsia"/>
          <w:sz w:val="32"/>
          <w:szCs w:val="32"/>
        </w:rPr>
        <w:t>的</w:t>
      </w:r>
      <w:r w:rsidR="003D6945" w:rsidRPr="00621F3A">
        <w:rPr>
          <w:rFonts w:ascii="仿宋_GB2312" w:eastAsia="仿宋_GB2312" w:hint="eastAsia"/>
          <w:sz w:val="32"/>
          <w:szCs w:val="32"/>
        </w:rPr>
        <w:t>健康发展</w:t>
      </w:r>
      <w:r w:rsidRPr="00621F3A">
        <w:rPr>
          <w:rFonts w:ascii="仿宋_GB2312" w:eastAsia="仿宋_GB2312" w:hint="eastAsia"/>
          <w:sz w:val="32"/>
          <w:szCs w:val="32"/>
        </w:rPr>
        <w:t>。为开好此次会议，现将有关事项通知如下：</w:t>
      </w:r>
    </w:p>
    <w:p w:rsidR="00AB5504" w:rsidRPr="00621F3A" w:rsidRDefault="00AB5504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一、会议时间：</w:t>
      </w:r>
    </w:p>
    <w:p w:rsidR="003D6945" w:rsidRPr="00621F3A" w:rsidRDefault="00621F3A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报到</w:t>
      </w:r>
      <w:r>
        <w:rPr>
          <w:rFonts w:ascii="仿宋_GB2312" w:eastAsia="仿宋_GB2312" w:hint="eastAsia"/>
          <w:sz w:val="32"/>
          <w:szCs w:val="32"/>
        </w:rPr>
        <w:t>：</w:t>
      </w:r>
      <w:r w:rsidR="003D6945" w:rsidRPr="00621F3A">
        <w:rPr>
          <w:rFonts w:ascii="仿宋_GB2312" w:eastAsia="仿宋_GB2312" w:hint="eastAsia"/>
          <w:sz w:val="32"/>
          <w:szCs w:val="32"/>
        </w:rPr>
        <w:t>2019年9月23日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D6945" w:rsidRPr="00621F3A">
        <w:rPr>
          <w:rFonts w:ascii="仿宋_GB2312" w:eastAsia="仿宋_GB2312" w:hint="eastAsia"/>
          <w:sz w:val="32"/>
          <w:szCs w:val="32"/>
        </w:rPr>
        <w:t>12:00——20:00</w:t>
      </w:r>
      <w:r w:rsidRPr="00621F3A">
        <w:rPr>
          <w:rFonts w:ascii="仿宋_GB2312" w:eastAsia="仿宋_GB2312" w:hint="eastAsia"/>
          <w:sz w:val="32"/>
          <w:szCs w:val="32"/>
        </w:rPr>
        <w:t xml:space="preserve"> </w:t>
      </w:r>
    </w:p>
    <w:p w:rsidR="00AB5504" w:rsidRPr="00621F3A" w:rsidRDefault="00621F3A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：</w:t>
      </w:r>
      <w:r w:rsidR="003D6945" w:rsidRPr="00621F3A">
        <w:rPr>
          <w:rFonts w:ascii="仿宋_GB2312" w:eastAsia="仿宋_GB2312" w:hint="eastAsia"/>
          <w:sz w:val="32"/>
          <w:szCs w:val="32"/>
        </w:rPr>
        <w:t>2019年</w:t>
      </w:r>
      <w:r w:rsidR="000F171F" w:rsidRPr="00621F3A">
        <w:rPr>
          <w:rFonts w:ascii="仿宋_GB2312" w:eastAsia="仿宋_GB2312" w:hint="eastAsia"/>
          <w:sz w:val="32"/>
          <w:szCs w:val="32"/>
        </w:rPr>
        <w:t>9</w:t>
      </w:r>
      <w:r w:rsidR="00AB5504" w:rsidRPr="00621F3A">
        <w:rPr>
          <w:rFonts w:ascii="仿宋_GB2312" w:eastAsia="仿宋_GB2312" w:hint="eastAsia"/>
          <w:sz w:val="32"/>
          <w:szCs w:val="32"/>
        </w:rPr>
        <w:t>月</w:t>
      </w:r>
      <w:r w:rsidR="000F171F" w:rsidRPr="00621F3A">
        <w:rPr>
          <w:rFonts w:ascii="仿宋_GB2312" w:eastAsia="仿宋_GB2312" w:hint="eastAsia"/>
          <w:sz w:val="32"/>
          <w:szCs w:val="32"/>
        </w:rPr>
        <w:t>2</w:t>
      </w:r>
      <w:r w:rsidR="00CD380D" w:rsidRPr="00621F3A">
        <w:rPr>
          <w:rFonts w:ascii="仿宋_GB2312" w:eastAsia="仿宋_GB2312" w:hint="eastAsia"/>
          <w:sz w:val="32"/>
          <w:szCs w:val="32"/>
        </w:rPr>
        <w:t>4</w:t>
      </w:r>
      <w:r w:rsidR="00AB5504" w:rsidRPr="00621F3A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3D6945" w:rsidRPr="00621F3A">
        <w:rPr>
          <w:rFonts w:ascii="仿宋_GB2312" w:eastAsia="仿宋_GB2312" w:hint="eastAsia"/>
          <w:sz w:val="32"/>
          <w:szCs w:val="32"/>
        </w:rPr>
        <w:t>9:00——15:00</w:t>
      </w:r>
      <w:r w:rsidRPr="00621F3A">
        <w:rPr>
          <w:rFonts w:ascii="仿宋_GB2312" w:eastAsia="仿宋_GB2312" w:hint="eastAsia"/>
          <w:sz w:val="32"/>
          <w:szCs w:val="32"/>
        </w:rPr>
        <w:t xml:space="preserve"> </w:t>
      </w:r>
    </w:p>
    <w:p w:rsidR="00AB5504" w:rsidRPr="00621F3A" w:rsidRDefault="00AB5504" w:rsidP="00621F3A">
      <w:pPr>
        <w:spacing w:line="360" w:lineRule="auto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二、会议地点：</w:t>
      </w:r>
    </w:p>
    <w:p w:rsidR="00AB5504" w:rsidRPr="00621F3A" w:rsidRDefault="00CD380D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北京市朝阳区酒仙桥北路10号院电子城IT产业园C3B</w:t>
      </w:r>
      <w:proofErr w:type="gramStart"/>
      <w:r w:rsidRPr="00621F3A">
        <w:rPr>
          <w:rFonts w:ascii="仿宋_GB2312" w:eastAsia="仿宋_GB2312" w:hint="eastAsia"/>
          <w:sz w:val="32"/>
          <w:szCs w:val="32"/>
        </w:rPr>
        <w:t>座东易大厦</w:t>
      </w:r>
      <w:proofErr w:type="gramEnd"/>
      <w:r w:rsidR="00DA7FBA" w:rsidRPr="00621F3A">
        <w:rPr>
          <w:rFonts w:ascii="仿宋_GB2312" w:eastAsia="仿宋_GB2312" w:hint="eastAsia"/>
          <w:sz w:val="32"/>
          <w:szCs w:val="32"/>
        </w:rPr>
        <w:t>一层</w:t>
      </w:r>
    </w:p>
    <w:p w:rsidR="005B68F2" w:rsidRPr="00621F3A" w:rsidRDefault="00AB5504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三、会议</w:t>
      </w:r>
      <w:r w:rsidR="005B68F2" w:rsidRPr="00621F3A">
        <w:rPr>
          <w:rFonts w:ascii="仿宋_GB2312" w:eastAsia="仿宋_GB2312" w:hint="eastAsia"/>
          <w:sz w:val="32"/>
          <w:szCs w:val="32"/>
        </w:rPr>
        <w:t>议程</w:t>
      </w:r>
      <w:r w:rsidRPr="00621F3A">
        <w:rPr>
          <w:rFonts w:ascii="仿宋_GB2312" w:eastAsia="仿宋_GB2312" w:hint="eastAsia"/>
          <w:sz w:val="32"/>
          <w:szCs w:val="32"/>
        </w:rPr>
        <w:t>：</w:t>
      </w:r>
    </w:p>
    <w:p w:rsidR="005B68F2" w:rsidRPr="00621F3A" w:rsidRDefault="005B68F2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9月2</w:t>
      </w:r>
      <w:r w:rsidR="00CD380D" w:rsidRPr="00621F3A">
        <w:rPr>
          <w:rFonts w:ascii="仿宋_GB2312" w:eastAsia="仿宋_GB2312" w:hint="eastAsia"/>
          <w:sz w:val="32"/>
          <w:szCs w:val="32"/>
        </w:rPr>
        <w:t>4</w:t>
      </w:r>
      <w:r w:rsidRPr="00621F3A">
        <w:rPr>
          <w:rFonts w:ascii="仿宋_GB2312" w:eastAsia="仿宋_GB2312" w:hint="eastAsia"/>
          <w:sz w:val="32"/>
          <w:szCs w:val="32"/>
        </w:rPr>
        <w:t>日上午</w:t>
      </w:r>
      <w:r w:rsidR="00ED1EF7" w:rsidRPr="00621F3A">
        <w:rPr>
          <w:rFonts w:ascii="仿宋_GB2312" w:eastAsia="仿宋_GB2312" w:hint="eastAsia"/>
          <w:sz w:val="32"/>
          <w:szCs w:val="32"/>
        </w:rPr>
        <w:t>9:00——12:00</w:t>
      </w:r>
    </w:p>
    <w:p w:rsidR="005B68F2" w:rsidRPr="00621F3A" w:rsidRDefault="005B68F2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1、中国建筑装饰协会副会长兼副秘书长张京跃主题</w:t>
      </w:r>
      <w:r w:rsidR="00ED1EF7" w:rsidRPr="00621F3A">
        <w:rPr>
          <w:rFonts w:ascii="仿宋_GB2312" w:eastAsia="仿宋_GB2312" w:hint="eastAsia"/>
          <w:sz w:val="32"/>
          <w:szCs w:val="32"/>
        </w:rPr>
        <w:t>发言</w:t>
      </w:r>
      <w:r w:rsidR="00F56956" w:rsidRPr="00621F3A">
        <w:rPr>
          <w:rFonts w:ascii="仿宋_GB2312" w:eastAsia="仿宋_GB2312" w:hint="eastAsia"/>
          <w:sz w:val="32"/>
          <w:szCs w:val="32"/>
        </w:rPr>
        <w:t>介绍行业协会发展思路</w:t>
      </w:r>
      <w:r w:rsidRPr="00621F3A">
        <w:rPr>
          <w:rFonts w:ascii="仿宋_GB2312" w:eastAsia="仿宋_GB2312" w:hint="eastAsia"/>
          <w:sz w:val="32"/>
          <w:szCs w:val="32"/>
        </w:rPr>
        <w:t>。</w:t>
      </w:r>
    </w:p>
    <w:p w:rsidR="005B68F2" w:rsidRPr="00621F3A" w:rsidRDefault="005B68F2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2、中国建筑装饰协会住宅装饰装修和部品产业分会会长、东易日盛家居装饰集团股份公司董事长陈辉主题</w:t>
      </w:r>
      <w:r w:rsidR="00ED1EF7" w:rsidRPr="00621F3A">
        <w:rPr>
          <w:rFonts w:ascii="仿宋_GB2312" w:eastAsia="仿宋_GB2312" w:hint="eastAsia"/>
          <w:sz w:val="32"/>
          <w:szCs w:val="32"/>
        </w:rPr>
        <w:t>发言</w:t>
      </w:r>
      <w:r w:rsidR="00F56956" w:rsidRPr="00621F3A">
        <w:rPr>
          <w:rFonts w:ascii="仿宋_GB2312" w:eastAsia="仿宋_GB2312" w:hint="eastAsia"/>
          <w:sz w:val="32"/>
          <w:szCs w:val="32"/>
        </w:rPr>
        <w:t>介绍家装企业发展趋势</w:t>
      </w:r>
      <w:r w:rsidRPr="00621F3A">
        <w:rPr>
          <w:rFonts w:ascii="仿宋_GB2312" w:eastAsia="仿宋_GB2312" w:hint="eastAsia"/>
          <w:sz w:val="32"/>
          <w:szCs w:val="32"/>
        </w:rPr>
        <w:t>。</w:t>
      </w:r>
    </w:p>
    <w:p w:rsidR="00AB5504" w:rsidRPr="00621F3A" w:rsidRDefault="005B68F2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3、中国建筑装饰协会住宅装饰装修和部品产业分会秘书长胡亚南主题</w:t>
      </w:r>
      <w:r w:rsidR="00ED1EF7" w:rsidRPr="00621F3A">
        <w:rPr>
          <w:rFonts w:ascii="仿宋_GB2312" w:eastAsia="仿宋_GB2312" w:hint="eastAsia"/>
          <w:sz w:val="32"/>
          <w:szCs w:val="32"/>
        </w:rPr>
        <w:t>发言</w:t>
      </w:r>
      <w:r w:rsidR="00F56956" w:rsidRPr="00621F3A">
        <w:rPr>
          <w:rFonts w:ascii="仿宋_GB2312" w:eastAsia="仿宋_GB2312" w:hint="eastAsia"/>
          <w:sz w:val="32"/>
          <w:szCs w:val="32"/>
        </w:rPr>
        <w:t>介绍家装行业现状及分会的工作规划</w:t>
      </w:r>
      <w:r w:rsidRPr="00621F3A">
        <w:rPr>
          <w:rFonts w:ascii="仿宋_GB2312" w:eastAsia="仿宋_GB2312" w:hint="eastAsia"/>
          <w:sz w:val="32"/>
          <w:szCs w:val="32"/>
        </w:rPr>
        <w:t>。</w:t>
      </w:r>
    </w:p>
    <w:p w:rsidR="00D37450" w:rsidRPr="00621F3A" w:rsidRDefault="00D37450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4、</w:t>
      </w:r>
      <w:r w:rsidR="00ED1EF7" w:rsidRPr="00621F3A">
        <w:rPr>
          <w:rFonts w:ascii="仿宋_GB2312" w:eastAsia="仿宋_GB2312" w:hint="eastAsia"/>
          <w:sz w:val="32"/>
          <w:szCs w:val="32"/>
        </w:rPr>
        <w:t>各地</w:t>
      </w:r>
      <w:proofErr w:type="gramStart"/>
      <w:r w:rsidR="00ED1EF7" w:rsidRPr="00621F3A">
        <w:rPr>
          <w:rFonts w:ascii="仿宋_GB2312" w:eastAsia="仿宋_GB2312" w:hint="eastAsia"/>
          <w:sz w:val="32"/>
          <w:szCs w:val="32"/>
        </w:rPr>
        <w:t>方行业</w:t>
      </w:r>
      <w:proofErr w:type="gramEnd"/>
      <w:r w:rsidR="00ED1EF7" w:rsidRPr="00621F3A">
        <w:rPr>
          <w:rFonts w:ascii="仿宋_GB2312" w:eastAsia="仿宋_GB2312" w:hint="eastAsia"/>
          <w:sz w:val="32"/>
          <w:szCs w:val="32"/>
        </w:rPr>
        <w:t>协会家装分会秘书长</w:t>
      </w:r>
      <w:r w:rsidR="00CD380D" w:rsidRPr="00621F3A">
        <w:rPr>
          <w:rFonts w:ascii="仿宋_GB2312" w:eastAsia="仿宋_GB2312" w:hint="eastAsia"/>
          <w:sz w:val="32"/>
          <w:szCs w:val="32"/>
        </w:rPr>
        <w:t>进行交流发言，</w:t>
      </w:r>
      <w:r w:rsidR="00F56956" w:rsidRPr="00621F3A">
        <w:rPr>
          <w:rFonts w:ascii="仿宋_GB2312" w:eastAsia="仿宋_GB2312" w:hint="eastAsia"/>
          <w:sz w:val="32"/>
          <w:szCs w:val="32"/>
        </w:rPr>
        <w:t>分享经验</w:t>
      </w:r>
      <w:r w:rsidR="00CD380D" w:rsidRPr="00621F3A">
        <w:rPr>
          <w:rFonts w:ascii="仿宋_GB2312" w:eastAsia="仿宋_GB2312" w:hint="eastAsia"/>
          <w:sz w:val="32"/>
          <w:szCs w:val="32"/>
        </w:rPr>
        <w:t>。</w:t>
      </w:r>
    </w:p>
    <w:p w:rsidR="002D4758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9月2</w:t>
      </w:r>
      <w:r w:rsidR="00CD380D" w:rsidRPr="00621F3A">
        <w:rPr>
          <w:rFonts w:ascii="仿宋_GB2312" w:eastAsia="仿宋_GB2312" w:hint="eastAsia"/>
          <w:sz w:val="32"/>
          <w:szCs w:val="32"/>
        </w:rPr>
        <w:t>4</w:t>
      </w:r>
      <w:r w:rsidRPr="00621F3A">
        <w:rPr>
          <w:rFonts w:ascii="仿宋_GB2312" w:eastAsia="仿宋_GB2312" w:hint="eastAsia"/>
          <w:sz w:val="32"/>
          <w:szCs w:val="32"/>
        </w:rPr>
        <w:t>日</w:t>
      </w:r>
      <w:r w:rsidR="00F56956" w:rsidRPr="00621F3A">
        <w:rPr>
          <w:rFonts w:ascii="仿宋_GB2312" w:eastAsia="仿宋_GB2312" w:hint="eastAsia"/>
          <w:sz w:val="32"/>
          <w:szCs w:val="32"/>
        </w:rPr>
        <w:t>中</w:t>
      </w:r>
      <w:r w:rsidRPr="00621F3A">
        <w:rPr>
          <w:rFonts w:ascii="仿宋_GB2312" w:eastAsia="仿宋_GB2312" w:hint="eastAsia"/>
          <w:sz w:val="32"/>
          <w:szCs w:val="32"/>
        </w:rPr>
        <w:t>午：</w:t>
      </w:r>
      <w:r w:rsidR="00F56956" w:rsidRPr="00621F3A">
        <w:rPr>
          <w:rFonts w:ascii="仿宋_GB2312" w:eastAsia="仿宋_GB2312" w:hint="eastAsia"/>
          <w:sz w:val="32"/>
          <w:szCs w:val="32"/>
        </w:rPr>
        <w:t>午宴及</w:t>
      </w:r>
      <w:r w:rsidRPr="00621F3A">
        <w:rPr>
          <w:rFonts w:ascii="仿宋_GB2312" w:eastAsia="仿宋_GB2312" w:hint="eastAsia"/>
          <w:sz w:val="32"/>
          <w:szCs w:val="32"/>
        </w:rPr>
        <w:t>参观</w:t>
      </w:r>
      <w:r w:rsidR="00DA7FBA" w:rsidRPr="00621F3A">
        <w:rPr>
          <w:rFonts w:ascii="仿宋_GB2312" w:eastAsia="仿宋_GB2312" w:hint="eastAsia"/>
          <w:sz w:val="32"/>
          <w:szCs w:val="32"/>
        </w:rPr>
        <w:t>东易日盛总部</w:t>
      </w:r>
    </w:p>
    <w:p w:rsidR="00F56956" w:rsidRPr="00621F3A" w:rsidRDefault="00F56956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lastRenderedPageBreak/>
        <w:t>9月24日下午：15:00 返程</w:t>
      </w:r>
    </w:p>
    <w:p w:rsidR="002D4758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四</w:t>
      </w:r>
      <w:r w:rsidR="00AB5504" w:rsidRPr="00621F3A">
        <w:rPr>
          <w:rFonts w:ascii="仿宋_GB2312" w:eastAsia="仿宋_GB2312" w:hint="eastAsia"/>
          <w:sz w:val="32"/>
          <w:szCs w:val="32"/>
        </w:rPr>
        <w:t>、要求：</w:t>
      </w:r>
    </w:p>
    <w:p w:rsidR="00AB5504" w:rsidRPr="00621F3A" w:rsidRDefault="00F53BAA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请参会代表</w:t>
      </w:r>
      <w:r w:rsidR="00AB5504" w:rsidRPr="00621F3A">
        <w:rPr>
          <w:rFonts w:ascii="仿宋_GB2312" w:eastAsia="仿宋_GB2312" w:hint="eastAsia"/>
          <w:sz w:val="32"/>
          <w:szCs w:val="32"/>
        </w:rPr>
        <w:t>填写参会回执，务必将回执于</w:t>
      </w:r>
      <w:r w:rsidR="002D4758" w:rsidRPr="00621F3A">
        <w:rPr>
          <w:rFonts w:ascii="仿宋_GB2312" w:eastAsia="仿宋_GB2312" w:hint="eastAsia"/>
          <w:sz w:val="32"/>
          <w:szCs w:val="32"/>
        </w:rPr>
        <w:t>9</w:t>
      </w:r>
      <w:r w:rsidR="00AB5504" w:rsidRPr="00621F3A">
        <w:rPr>
          <w:rFonts w:ascii="仿宋_GB2312" w:eastAsia="仿宋_GB2312" w:hint="eastAsia"/>
          <w:sz w:val="32"/>
          <w:szCs w:val="32"/>
        </w:rPr>
        <w:t xml:space="preserve"> 月</w:t>
      </w:r>
      <w:r w:rsidR="00DA7FBA" w:rsidRPr="00621F3A">
        <w:rPr>
          <w:rFonts w:ascii="仿宋_GB2312" w:eastAsia="仿宋_GB2312" w:hint="eastAsia"/>
          <w:sz w:val="32"/>
          <w:szCs w:val="32"/>
        </w:rPr>
        <w:t>20</w:t>
      </w:r>
      <w:r w:rsidR="00AB5504" w:rsidRPr="00621F3A">
        <w:rPr>
          <w:rFonts w:ascii="仿宋_GB2312" w:eastAsia="仿宋_GB2312" w:hint="eastAsia"/>
          <w:sz w:val="32"/>
          <w:szCs w:val="32"/>
        </w:rPr>
        <w:t xml:space="preserve"> 日前加盖公章后传至</w:t>
      </w:r>
      <w:r w:rsidR="002D4758" w:rsidRPr="00621F3A">
        <w:rPr>
          <w:rFonts w:ascii="仿宋_GB2312" w:eastAsia="仿宋_GB2312" w:hint="eastAsia"/>
          <w:sz w:val="32"/>
          <w:szCs w:val="32"/>
        </w:rPr>
        <w:t>中国建筑装饰协会住宅装饰装修和部品产业分会</w:t>
      </w:r>
      <w:r w:rsidR="00AB5504" w:rsidRPr="00621F3A">
        <w:rPr>
          <w:rFonts w:ascii="仿宋_GB2312" w:eastAsia="仿宋_GB2312" w:hint="eastAsia"/>
          <w:sz w:val="32"/>
          <w:szCs w:val="32"/>
        </w:rPr>
        <w:t>。</w:t>
      </w:r>
    </w:p>
    <w:p w:rsidR="00AB5504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邮箱：</w:t>
      </w:r>
      <w:r w:rsidR="00AA1DE7" w:rsidRPr="00621F3A">
        <w:rPr>
          <w:rFonts w:ascii="仿宋_GB2312" w:eastAsia="仿宋_GB2312" w:hint="eastAsia"/>
          <w:sz w:val="32"/>
          <w:szCs w:val="32"/>
        </w:rPr>
        <w:t>zzx1984@vip.sina.com</w:t>
      </w:r>
    </w:p>
    <w:p w:rsidR="002D4758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五、会议费用：</w:t>
      </w:r>
    </w:p>
    <w:p w:rsidR="00A5089D" w:rsidRPr="00621F3A" w:rsidRDefault="002D4758" w:rsidP="00F53BA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此次会议不收会务费，会议期间用餐免费。交通、住宿费用自理。</w:t>
      </w:r>
    </w:p>
    <w:p w:rsidR="00AB5504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六</w:t>
      </w:r>
      <w:r w:rsidR="00AB5504" w:rsidRPr="00621F3A">
        <w:rPr>
          <w:rFonts w:ascii="仿宋_GB2312" w:eastAsia="仿宋_GB2312" w:hint="eastAsia"/>
          <w:sz w:val="32"/>
          <w:szCs w:val="32"/>
        </w:rPr>
        <w:t>、联系人及电话：</w:t>
      </w:r>
    </w:p>
    <w:p w:rsidR="002D4758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中国建筑装饰协会住宅装饰装修和部品产业分会</w:t>
      </w:r>
      <w:r w:rsidR="00AB5504" w:rsidRPr="00621F3A">
        <w:rPr>
          <w:rFonts w:ascii="仿宋_GB2312" w:eastAsia="仿宋_GB2312" w:hint="eastAsia"/>
          <w:sz w:val="32"/>
          <w:szCs w:val="32"/>
        </w:rPr>
        <w:t>：</w:t>
      </w:r>
    </w:p>
    <w:p w:rsidR="002D4758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胡亚南13910299673</w:t>
      </w:r>
    </w:p>
    <w:p w:rsidR="002D4758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621F3A">
        <w:rPr>
          <w:rFonts w:ascii="仿宋_GB2312" w:eastAsia="仿宋_GB2312" w:hint="eastAsia"/>
          <w:sz w:val="32"/>
          <w:szCs w:val="32"/>
        </w:rPr>
        <w:t>张寅秋</w:t>
      </w:r>
      <w:proofErr w:type="gramEnd"/>
      <w:r w:rsidRPr="00621F3A">
        <w:rPr>
          <w:rFonts w:ascii="仿宋_GB2312" w:eastAsia="仿宋_GB2312" w:hint="eastAsia"/>
          <w:sz w:val="32"/>
          <w:szCs w:val="32"/>
        </w:rPr>
        <w:t>13901232458</w:t>
      </w:r>
    </w:p>
    <w:p w:rsidR="002D4758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 xml:space="preserve">梁连涛13501118860 </w:t>
      </w:r>
    </w:p>
    <w:p w:rsidR="00AB5504" w:rsidRPr="00621F3A" w:rsidRDefault="002D4758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吴  亮13681169509</w:t>
      </w:r>
    </w:p>
    <w:p w:rsidR="00AB5504" w:rsidRPr="00621F3A" w:rsidRDefault="00AB5504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B5504" w:rsidRPr="00621F3A" w:rsidRDefault="00AB5504" w:rsidP="00621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附件：</w:t>
      </w:r>
      <w:r w:rsidR="00F56956" w:rsidRPr="00621F3A">
        <w:rPr>
          <w:rFonts w:ascii="仿宋_GB2312" w:eastAsia="仿宋_GB2312" w:hint="eastAsia"/>
          <w:sz w:val="32"/>
          <w:szCs w:val="32"/>
        </w:rPr>
        <w:t>参会</w:t>
      </w:r>
      <w:r w:rsidRPr="00621F3A">
        <w:rPr>
          <w:rFonts w:ascii="仿宋_GB2312" w:eastAsia="仿宋_GB2312" w:hint="eastAsia"/>
          <w:sz w:val="32"/>
          <w:szCs w:val="32"/>
        </w:rPr>
        <w:t>回执</w:t>
      </w:r>
    </w:p>
    <w:p w:rsidR="00AB5504" w:rsidRDefault="00AB5504" w:rsidP="00621F3A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F53BAA" w:rsidRPr="00621F3A" w:rsidRDefault="00F53BAA" w:rsidP="00621F3A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B5504" w:rsidRPr="00621F3A" w:rsidRDefault="00AB5504" w:rsidP="00F53BAA">
      <w:pPr>
        <w:spacing w:line="360" w:lineRule="auto"/>
        <w:ind w:firstLineChars="1800" w:firstLine="5760"/>
        <w:jc w:val="left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中国建筑装饰协会</w:t>
      </w:r>
    </w:p>
    <w:p w:rsidR="006C3A4D" w:rsidRDefault="002D4758" w:rsidP="00F53BAA">
      <w:pPr>
        <w:spacing w:line="360" w:lineRule="auto"/>
        <w:ind w:firstLineChars="1828" w:firstLine="5850"/>
        <w:jc w:val="left"/>
        <w:rPr>
          <w:rFonts w:ascii="仿宋_GB2312" w:eastAsia="仿宋_GB2312" w:hint="eastAsia"/>
          <w:sz w:val="32"/>
          <w:szCs w:val="32"/>
        </w:rPr>
      </w:pPr>
      <w:r w:rsidRPr="00621F3A">
        <w:rPr>
          <w:rFonts w:ascii="仿宋_GB2312" w:eastAsia="仿宋_GB2312" w:hint="eastAsia"/>
          <w:sz w:val="32"/>
          <w:szCs w:val="32"/>
        </w:rPr>
        <w:t>2019年8月</w:t>
      </w:r>
      <w:r w:rsidR="00F53BAA">
        <w:rPr>
          <w:rFonts w:ascii="仿宋_GB2312" w:eastAsia="仿宋_GB2312" w:hint="eastAsia"/>
          <w:sz w:val="32"/>
          <w:szCs w:val="32"/>
        </w:rPr>
        <w:t>16</w:t>
      </w:r>
      <w:r w:rsidRPr="00621F3A">
        <w:rPr>
          <w:rFonts w:ascii="仿宋_GB2312" w:eastAsia="仿宋_GB2312" w:hint="eastAsia"/>
          <w:sz w:val="32"/>
          <w:szCs w:val="32"/>
        </w:rPr>
        <w:t>日</w:t>
      </w:r>
    </w:p>
    <w:p w:rsidR="002D3616" w:rsidRDefault="002D3616" w:rsidP="002D3616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2D3616" w:rsidRDefault="002D3616" w:rsidP="002D3616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bookmarkStart w:id="1" w:name="_GoBack"/>
      <w:bookmarkEnd w:id="1"/>
    </w:p>
    <w:p w:rsidR="002D3616" w:rsidRPr="002D3616" w:rsidRDefault="002D3616" w:rsidP="00733F6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Times New Roman" w:hint="eastAsia"/>
          <w:b/>
          <w:sz w:val="32"/>
          <w:szCs w:val="32"/>
        </w:rPr>
      </w:pPr>
      <w:r w:rsidRPr="002D3616">
        <w:rPr>
          <w:rFonts w:ascii="宋体" w:eastAsia="宋体" w:hAnsi="宋体" w:cs="Times New Roman" w:hint="eastAsia"/>
          <w:sz w:val="24"/>
          <w:szCs w:val="24"/>
        </w:rPr>
        <w:lastRenderedPageBreak/>
        <w:t>附件：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 xml:space="preserve">                 </w:t>
      </w:r>
      <w:r w:rsidRPr="002D3616">
        <w:rPr>
          <w:rFonts w:ascii="微软雅黑" w:eastAsia="微软雅黑" w:hAnsi="微软雅黑" w:cs="Times New Roman" w:hint="eastAsia"/>
          <w:b/>
          <w:sz w:val="32"/>
          <w:szCs w:val="32"/>
        </w:rPr>
        <w:t>参  会  回 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411"/>
        <w:gridCol w:w="1129"/>
        <w:gridCol w:w="1835"/>
        <w:gridCol w:w="1129"/>
        <w:gridCol w:w="2578"/>
      </w:tblGrid>
      <w:tr w:rsidR="002D3616" w:rsidRPr="002D3616" w:rsidTr="00C73BED">
        <w:trPr>
          <w:trHeight w:val="579"/>
          <w:jc w:val="center"/>
        </w:trPr>
        <w:tc>
          <w:tcPr>
            <w:tcW w:w="1168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参会单位：</w:t>
            </w:r>
          </w:p>
        </w:tc>
        <w:tc>
          <w:tcPr>
            <w:tcW w:w="8082" w:type="dxa"/>
            <w:gridSpan w:val="5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</w:p>
        </w:tc>
      </w:tr>
      <w:tr w:rsidR="002D3616" w:rsidRPr="002D3616" w:rsidTr="00C73BED">
        <w:trPr>
          <w:trHeight w:val="579"/>
          <w:jc w:val="center"/>
        </w:trPr>
        <w:tc>
          <w:tcPr>
            <w:tcW w:w="1168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参 会 人</w:t>
            </w:r>
          </w:p>
        </w:tc>
        <w:tc>
          <w:tcPr>
            <w:tcW w:w="1411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 xml:space="preserve">职    </w:t>
            </w:r>
            <w:proofErr w:type="gramStart"/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835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手    机</w:t>
            </w:r>
          </w:p>
        </w:tc>
        <w:tc>
          <w:tcPr>
            <w:tcW w:w="2578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</w:p>
        </w:tc>
      </w:tr>
      <w:tr w:rsidR="002D3616" w:rsidRPr="002D3616" w:rsidTr="00C73BED">
        <w:trPr>
          <w:trHeight w:val="579"/>
          <w:jc w:val="center"/>
        </w:trPr>
        <w:tc>
          <w:tcPr>
            <w:tcW w:w="1168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参 会 人</w:t>
            </w:r>
          </w:p>
        </w:tc>
        <w:tc>
          <w:tcPr>
            <w:tcW w:w="1411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 xml:space="preserve">职    </w:t>
            </w:r>
            <w:proofErr w:type="gramStart"/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835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手    机</w:t>
            </w:r>
          </w:p>
        </w:tc>
        <w:tc>
          <w:tcPr>
            <w:tcW w:w="2578" w:type="dxa"/>
            <w:vAlign w:val="center"/>
          </w:tcPr>
          <w:p w:rsidR="002D3616" w:rsidRPr="002D3616" w:rsidRDefault="002D3616" w:rsidP="002D3616">
            <w:pPr>
              <w:widowControl/>
              <w:spacing w:line="480" w:lineRule="auto"/>
              <w:rPr>
                <w:rFonts w:ascii="微软雅黑" w:eastAsia="微软雅黑" w:hAnsi="微软雅黑" w:cs="Times New Roman" w:hint="eastAsia"/>
                <w:szCs w:val="21"/>
              </w:rPr>
            </w:pPr>
          </w:p>
        </w:tc>
      </w:tr>
      <w:tr w:rsidR="002D3616" w:rsidRPr="002D3616" w:rsidTr="00C73BED">
        <w:trPr>
          <w:trHeight w:val="975"/>
          <w:jc w:val="center"/>
        </w:trPr>
        <w:tc>
          <w:tcPr>
            <w:tcW w:w="9250" w:type="dxa"/>
            <w:gridSpan w:val="6"/>
            <w:vAlign w:val="center"/>
          </w:tcPr>
          <w:p w:rsidR="002D3616" w:rsidRPr="002D3616" w:rsidRDefault="002D3616" w:rsidP="002D3616">
            <w:pPr>
              <w:widowControl/>
              <w:ind w:left="630" w:hangingChars="300" w:hanging="630"/>
              <w:rPr>
                <w:rFonts w:ascii="Times New Roman" w:eastAsia="宋体" w:hAnsi="Times New Roman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b/>
                <w:szCs w:val="21"/>
              </w:rPr>
              <w:t>签到时间：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2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019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年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9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月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23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日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1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2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: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00</w:t>
            </w:r>
            <w:r w:rsidRPr="002D3616">
              <w:rPr>
                <w:rFonts w:ascii="Times New Roman" w:eastAsia="宋体" w:hAnsi="Times New Roman" w:cs="Times New Roman" w:hint="eastAsia"/>
                <w:szCs w:val="21"/>
              </w:rPr>
              <w:t>——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20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: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00</w:t>
            </w:r>
            <w:r w:rsidRPr="002D3616">
              <w:rPr>
                <w:rFonts w:ascii="宋体" w:eastAsia="宋体" w:hAnsi="宋体" w:cs="Times New Roman" w:hint="eastAsia"/>
                <w:szCs w:val="21"/>
              </w:rPr>
              <w:t>签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到</w:t>
            </w:r>
          </w:p>
          <w:p w:rsidR="002D3616" w:rsidRPr="002D3616" w:rsidRDefault="002D3616" w:rsidP="002D3616">
            <w:pPr>
              <w:widowControl/>
              <w:ind w:left="630" w:hangingChars="300" w:hanging="630"/>
              <w:rPr>
                <w:rFonts w:ascii="微软雅黑" w:eastAsia="宋体" w:hAnsi="微软雅黑" w:cs="Times New Roman" w:hint="eastAsia"/>
                <w:b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b/>
                <w:szCs w:val="21"/>
              </w:rPr>
              <w:t>会议车辆安排：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2019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年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9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月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24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日</w:t>
            </w:r>
            <w:r w:rsidRPr="002D3616">
              <w:rPr>
                <w:rFonts w:ascii="Times New Roman" w:eastAsia="宋体" w:hAnsi="Times New Roman" w:cs="Times New Roman" w:hint="eastAsia"/>
                <w:szCs w:val="21"/>
              </w:rPr>
              <w:t>8:30</w:t>
            </w:r>
            <w:r w:rsidRPr="002D3616">
              <w:rPr>
                <w:rFonts w:ascii="Times New Roman" w:eastAsia="宋体" w:hAnsi="Times New Roman" w:cs="Times New Roman" w:hint="eastAsia"/>
                <w:szCs w:val="21"/>
              </w:rPr>
              <w:t>准时发车</w:t>
            </w:r>
            <w:r w:rsidRPr="002D3616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2D3616">
              <w:rPr>
                <w:rFonts w:ascii="Times New Roman" w:eastAsia="宋体" w:hAnsi="Times New Roman" w:cs="Times New Roman" w:hint="eastAsia"/>
                <w:szCs w:val="21"/>
              </w:rPr>
              <w:t>（参会人员统一乘坐大巴车前</w:t>
            </w:r>
            <w:proofErr w:type="gramStart"/>
            <w:r w:rsidRPr="002D3616">
              <w:rPr>
                <w:rFonts w:ascii="Times New Roman" w:eastAsia="宋体" w:hAnsi="Times New Roman" w:cs="Times New Roman" w:hint="eastAsia"/>
                <w:szCs w:val="21"/>
              </w:rPr>
              <w:t>往会议</w:t>
            </w:r>
            <w:proofErr w:type="gramEnd"/>
            <w:r w:rsidRPr="002D3616">
              <w:rPr>
                <w:rFonts w:ascii="Times New Roman" w:eastAsia="宋体" w:hAnsi="Times New Roman" w:cs="Times New Roman" w:hint="eastAsia"/>
                <w:szCs w:val="21"/>
              </w:rPr>
              <w:t>地点）</w:t>
            </w:r>
          </w:p>
          <w:p w:rsidR="002D3616" w:rsidRPr="002D3616" w:rsidRDefault="002D3616" w:rsidP="002D3616">
            <w:pPr>
              <w:widowControl/>
              <w:ind w:left="630" w:hangingChars="300" w:hanging="630"/>
              <w:rPr>
                <w:rFonts w:ascii="Times New Roman" w:eastAsia="宋体" w:hAnsi="Times New Roman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b/>
                <w:szCs w:val="21"/>
              </w:rPr>
              <w:t>会议时间：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2019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年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9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月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24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日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9: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00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——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15</w:t>
            </w:r>
            <w:r w:rsidRPr="002D3616">
              <w:rPr>
                <w:rFonts w:ascii="Times New Roman" w:eastAsia="Calibri" w:hAnsi="Times New Roman" w:cs="Times New Roman" w:hint="eastAsia"/>
                <w:szCs w:val="21"/>
              </w:rPr>
              <w:t>:</w:t>
            </w:r>
            <w:r w:rsidRPr="002D3616">
              <w:rPr>
                <w:rFonts w:ascii="Times New Roman" w:eastAsia="Calibri" w:hAnsi="Times New Roman" w:cs="Times New Roman"/>
                <w:szCs w:val="21"/>
              </w:rPr>
              <w:t>00</w:t>
            </w:r>
            <w:r w:rsidRPr="002D3616">
              <w:rPr>
                <w:rFonts w:ascii="宋体" w:eastAsia="宋体" w:hAnsi="宋体" w:cs="宋体" w:hint="eastAsia"/>
                <w:szCs w:val="21"/>
              </w:rPr>
              <w:t>会议</w:t>
            </w:r>
          </w:p>
          <w:p w:rsidR="002D3616" w:rsidRPr="002D3616" w:rsidRDefault="002D3616" w:rsidP="002D3616">
            <w:pPr>
              <w:widowControl/>
              <w:ind w:left="630" w:hangingChars="300" w:hanging="630"/>
              <w:rPr>
                <w:rFonts w:ascii="微软雅黑" w:eastAsia="微软雅黑" w:hAnsi="微软雅黑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b/>
                <w:szCs w:val="21"/>
              </w:rPr>
              <w:t>会议地点：</w:t>
            </w:r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北京市朝阳区</w:t>
            </w:r>
            <w:r w:rsidRPr="002D3616">
              <w:rPr>
                <w:rFonts w:ascii="微软雅黑" w:eastAsia="微软雅黑" w:hAnsi="微软雅黑" w:cs="Times New Roman"/>
                <w:szCs w:val="21"/>
              </w:rPr>
              <w:t>东</w:t>
            </w:r>
            <w:proofErr w:type="gramStart"/>
            <w:r w:rsidRPr="002D3616">
              <w:rPr>
                <w:rFonts w:ascii="微软雅黑" w:eastAsia="微软雅黑" w:hAnsi="微软雅黑" w:cs="Times New Roman"/>
                <w:szCs w:val="21"/>
              </w:rPr>
              <w:t>易大厦</w:t>
            </w:r>
            <w:proofErr w:type="gramEnd"/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一层</w:t>
            </w:r>
          </w:p>
        </w:tc>
      </w:tr>
      <w:tr w:rsidR="002D3616" w:rsidRPr="002D3616" w:rsidTr="00733F62">
        <w:trPr>
          <w:trHeight w:val="716"/>
          <w:jc w:val="center"/>
        </w:trPr>
        <w:tc>
          <w:tcPr>
            <w:tcW w:w="9250" w:type="dxa"/>
            <w:gridSpan w:val="6"/>
            <w:vAlign w:val="center"/>
          </w:tcPr>
          <w:p w:rsidR="002D3616" w:rsidRPr="002D3616" w:rsidRDefault="002D3616" w:rsidP="002D3616">
            <w:pPr>
              <w:widowControl/>
              <w:rPr>
                <w:rFonts w:ascii="Times New Roman" w:eastAsia="宋体" w:hAnsi="Times New Roman" w:cs="Times New Roman" w:hint="eastAsia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b/>
                <w:szCs w:val="21"/>
              </w:rPr>
              <w:t>会议费用：</w:t>
            </w:r>
            <w:r w:rsidRPr="002D3616">
              <w:rPr>
                <w:rFonts w:ascii="微软雅黑" w:eastAsia="微软雅黑" w:hAnsi="微软雅黑" w:cs="宋体" w:hint="eastAsia"/>
                <w:szCs w:val="21"/>
              </w:rPr>
              <w:t>此次会议不收会务费，会议期间用餐免费。</w:t>
            </w:r>
            <w:r w:rsidRPr="002D3616">
              <w:rPr>
                <w:rFonts w:ascii="微软雅黑" w:eastAsia="微软雅黑" w:hAnsi="微软雅黑" w:cs="Times New Roman" w:hint="eastAsia"/>
                <w:b/>
                <w:color w:val="FF0000"/>
                <w:szCs w:val="21"/>
              </w:rPr>
              <w:t>住宿及交通费用自理</w:t>
            </w:r>
            <w:r w:rsidRPr="002D3616">
              <w:rPr>
                <w:rFonts w:ascii="微软雅黑" w:eastAsia="微软雅黑" w:hAnsi="微软雅黑" w:cs="Times New Roman" w:hint="eastAsia"/>
                <w:szCs w:val="21"/>
              </w:rPr>
              <w:t>。</w:t>
            </w:r>
          </w:p>
        </w:tc>
      </w:tr>
      <w:tr w:rsidR="002D3616" w:rsidRPr="002D3616" w:rsidTr="00C73BED">
        <w:trPr>
          <w:trHeight w:val="600"/>
          <w:jc w:val="center"/>
        </w:trPr>
        <w:tc>
          <w:tcPr>
            <w:tcW w:w="9250" w:type="dxa"/>
            <w:gridSpan w:val="6"/>
            <w:vAlign w:val="center"/>
          </w:tcPr>
          <w:p w:rsidR="002D3616" w:rsidRPr="002D3616" w:rsidRDefault="002D3616" w:rsidP="002D3616">
            <w:pPr>
              <w:widowControl/>
              <w:ind w:left="600" w:hangingChars="300" w:hanging="600"/>
              <w:rPr>
                <w:rFonts w:ascii="微软雅黑" w:eastAsia="微软雅黑" w:hAnsi="微软雅黑" w:cs="Times New Roman" w:hint="eastAsia"/>
                <w:sz w:val="20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b/>
                <w:sz w:val="20"/>
                <w:szCs w:val="21"/>
              </w:rPr>
              <w:t>住宿酒店（任选）请直接</w:t>
            </w:r>
            <w:proofErr w:type="gramStart"/>
            <w:r w:rsidRPr="002D3616">
              <w:rPr>
                <w:rFonts w:ascii="微软雅黑" w:eastAsia="微软雅黑" w:hAnsi="微软雅黑" w:cs="Times New Roman" w:hint="eastAsia"/>
                <w:b/>
                <w:sz w:val="20"/>
                <w:szCs w:val="21"/>
              </w:rPr>
              <w:t>拨打酒店</w:t>
            </w:r>
            <w:proofErr w:type="gramEnd"/>
            <w:r w:rsidRPr="002D3616">
              <w:rPr>
                <w:rFonts w:ascii="微软雅黑" w:eastAsia="微软雅黑" w:hAnsi="微软雅黑" w:cs="Times New Roman" w:hint="eastAsia"/>
                <w:b/>
                <w:sz w:val="20"/>
                <w:szCs w:val="21"/>
              </w:rPr>
              <w:t>联系人电话预定房间，报“中装协会议住宿”即可</w:t>
            </w: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 xml:space="preserve">北京丽都维景酒店    </w:t>
            </w:r>
            <w:proofErr w:type="gramStart"/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标间</w:t>
            </w:r>
            <w:proofErr w:type="gramEnd"/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/大床   600元/晚（含早）</w:t>
            </w: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联系方式：庞经理 13910909036</w:t>
            </w: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 xml:space="preserve">北京丽都皇冠假日酒店    </w:t>
            </w:r>
            <w:proofErr w:type="gramStart"/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标间1100元</w:t>
            </w:r>
            <w:proofErr w:type="gramEnd"/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/晚（含早）/大床1050元/晚（含早）</w:t>
            </w: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 xml:space="preserve">联系方式：董晓羽 18701650100 </w:t>
            </w:r>
          </w:p>
          <w:p w:rsidR="002D3616" w:rsidRPr="002D3616" w:rsidRDefault="002D3616" w:rsidP="002D3616">
            <w:pPr>
              <w:widowControl/>
              <w:rPr>
                <w:rFonts w:ascii="微软雅黑" w:eastAsia="微软雅黑" w:hAnsi="微软雅黑" w:cs="Times New Roman" w:hint="eastAsia"/>
                <w:b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b/>
                <w:sz w:val="18"/>
                <w:szCs w:val="21"/>
              </w:rPr>
              <w:t>酒店地址同为：北京市朝阳区将台路6号</w:t>
            </w: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驾车：</w:t>
            </w: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首都国际机场——酒店    约18公里    车程约1小时（高速）</w:t>
            </w:r>
          </w:p>
          <w:p w:rsidR="002D3616" w:rsidRPr="002D3616" w:rsidRDefault="002D3616" w:rsidP="002D3616">
            <w:pPr>
              <w:widowControl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北 京 南 站 ——酒店    约23公里    车程约1小时</w:t>
            </w:r>
          </w:p>
          <w:p w:rsidR="002D3616" w:rsidRPr="002D3616" w:rsidRDefault="002D3616" w:rsidP="002D3616">
            <w:pPr>
              <w:widowControl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北京火车站  ——酒店    约13公里    车程约45分钟</w:t>
            </w: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北 京 西 站 ——酒店    约22公里    车程约1小时</w:t>
            </w: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地铁：</w:t>
            </w:r>
          </w:p>
          <w:p w:rsidR="002D3616" w:rsidRPr="002D3616" w:rsidRDefault="002D3616" w:rsidP="002D3616">
            <w:pPr>
              <w:widowControl/>
              <w:ind w:left="540" w:hangingChars="300" w:hanging="540"/>
              <w:rPr>
                <w:rFonts w:ascii="微软雅黑" w:eastAsia="微软雅黑" w:hAnsi="微软雅黑" w:cs="Times New Roman" w:hint="eastAsia"/>
                <w:sz w:val="18"/>
                <w:szCs w:val="21"/>
              </w:rPr>
            </w:pPr>
            <w:r w:rsidRPr="002D3616">
              <w:rPr>
                <w:rFonts w:ascii="微软雅黑" w:eastAsia="微软雅黑" w:hAnsi="微软雅黑" w:cs="Times New Roman" w:hint="eastAsia"/>
                <w:sz w:val="18"/>
                <w:szCs w:val="21"/>
              </w:rPr>
              <w:t>机场/火车站乘坐地铁至“将台”地铁站（14号线）——酒店    约1.3公里     车程8分钟</w:t>
            </w:r>
          </w:p>
        </w:tc>
      </w:tr>
    </w:tbl>
    <w:p w:rsidR="002D3616" w:rsidRPr="002D3616" w:rsidRDefault="002D3616" w:rsidP="002D3616">
      <w:pPr>
        <w:widowControl/>
        <w:spacing w:line="400" w:lineRule="exact"/>
        <w:rPr>
          <w:rFonts w:ascii="微软雅黑" w:eastAsia="微软雅黑" w:hAnsi="微软雅黑" w:cs="Times New Roman" w:hint="eastAsia"/>
          <w:b/>
          <w:szCs w:val="24"/>
        </w:rPr>
      </w:pPr>
      <w:r w:rsidRPr="002D3616">
        <w:rPr>
          <w:rFonts w:ascii="微软雅黑" w:eastAsia="微软雅黑" w:hAnsi="微软雅黑" w:cs="Times New Roman" w:hint="eastAsia"/>
          <w:b/>
          <w:szCs w:val="24"/>
        </w:rPr>
        <w:t>备注：</w:t>
      </w:r>
    </w:p>
    <w:p w:rsidR="002D3616" w:rsidRPr="002D3616" w:rsidRDefault="002D3616" w:rsidP="002D3616">
      <w:pPr>
        <w:widowControl/>
        <w:spacing w:line="400" w:lineRule="exact"/>
        <w:rPr>
          <w:rFonts w:ascii="微软雅黑" w:eastAsia="微软雅黑" w:hAnsi="微软雅黑" w:cs="Times New Roman" w:hint="eastAsia"/>
          <w:sz w:val="20"/>
          <w:szCs w:val="24"/>
        </w:rPr>
      </w:pPr>
      <w:r w:rsidRPr="002D3616">
        <w:rPr>
          <w:rFonts w:ascii="微软雅黑" w:eastAsia="微软雅黑" w:hAnsi="微软雅黑" w:cs="Times New Roman" w:hint="eastAsia"/>
          <w:sz w:val="20"/>
          <w:szCs w:val="24"/>
        </w:rPr>
        <w:t>请务必于9</w:t>
      </w:r>
      <w:r w:rsidRPr="002D3616">
        <w:rPr>
          <w:rFonts w:ascii="微软雅黑" w:eastAsia="微软雅黑" w:hAnsi="微软雅黑" w:cs="Times New Roman"/>
          <w:sz w:val="20"/>
          <w:szCs w:val="24"/>
        </w:rPr>
        <w:t>月</w:t>
      </w:r>
      <w:r w:rsidRPr="002D3616">
        <w:rPr>
          <w:rFonts w:ascii="微软雅黑" w:eastAsia="微软雅黑" w:hAnsi="微软雅黑" w:cs="Times New Roman" w:hint="eastAsia"/>
          <w:sz w:val="20"/>
          <w:szCs w:val="24"/>
        </w:rPr>
        <w:t>20</w:t>
      </w:r>
      <w:r w:rsidRPr="002D3616">
        <w:rPr>
          <w:rFonts w:ascii="微软雅黑" w:eastAsia="微软雅黑" w:hAnsi="微软雅黑" w:cs="Times New Roman"/>
          <w:sz w:val="20"/>
          <w:szCs w:val="24"/>
        </w:rPr>
        <w:t>日前，</w:t>
      </w:r>
      <w:r w:rsidRPr="002D3616">
        <w:rPr>
          <w:rFonts w:ascii="微软雅黑" w:eastAsia="微软雅黑" w:hAnsi="微软雅黑" w:cs="Times New Roman" w:hint="eastAsia"/>
          <w:sz w:val="20"/>
          <w:szCs w:val="24"/>
        </w:rPr>
        <w:t>将填写完整的参会回执</w:t>
      </w:r>
      <w:r w:rsidRPr="002D3616">
        <w:rPr>
          <w:rFonts w:ascii="微软雅黑" w:eastAsia="微软雅黑" w:hAnsi="微软雅黑" w:cs="Times New Roman"/>
          <w:sz w:val="20"/>
          <w:szCs w:val="24"/>
        </w:rPr>
        <w:t>（须加盖公章）扫描件，</w:t>
      </w:r>
      <w:r w:rsidRPr="002D3616">
        <w:rPr>
          <w:rFonts w:ascii="微软雅黑" w:eastAsia="微软雅黑" w:hAnsi="微软雅黑" w:cs="Times New Roman" w:hint="eastAsia"/>
          <w:sz w:val="20"/>
          <w:szCs w:val="24"/>
        </w:rPr>
        <w:t>发送至</w:t>
      </w:r>
      <w:r w:rsidRPr="002D3616">
        <w:rPr>
          <w:rFonts w:ascii="微软雅黑" w:eastAsia="微软雅黑" w:hAnsi="微软雅黑" w:cs="Times New Roman"/>
          <w:sz w:val="20"/>
          <w:szCs w:val="24"/>
        </w:rPr>
        <w:t>zzx1984@vip.sina.com邮箱</w:t>
      </w:r>
    </w:p>
    <w:p w:rsidR="002D3616" w:rsidRPr="002D3616" w:rsidRDefault="002D3616" w:rsidP="002D3616">
      <w:pPr>
        <w:widowControl/>
        <w:spacing w:line="240" w:lineRule="atLeast"/>
        <w:rPr>
          <w:rFonts w:ascii="微软雅黑" w:eastAsia="微软雅黑" w:hAnsi="微软雅黑" w:cs="Times New Roman"/>
          <w:sz w:val="20"/>
          <w:szCs w:val="24"/>
        </w:rPr>
      </w:pPr>
      <w:r w:rsidRPr="002D3616">
        <w:rPr>
          <w:rFonts w:ascii="微软雅黑" w:eastAsia="微软雅黑" w:hAnsi="微软雅黑" w:cs="Times New Roman" w:hint="eastAsia"/>
          <w:sz w:val="20"/>
          <w:szCs w:val="24"/>
        </w:rPr>
        <w:t>联系人：</w:t>
      </w:r>
      <w:r w:rsidRPr="002D3616">
        <w:rPr>
          <w:rFonts w:ascii="微软雅黑" w:eastAsia="微软雅黑" w:hAnsi="微软雅黑" w:cs="Times New Roman" w:hint="eastAsia"/>
          <w:szCs w:val="21"/>
        </w:rPr>
        <w:t xml:space="preserve">胡亚南 </w:t>
      </w:r>
      <w:r w:rsidRPr="002D3616">
        <w:rPr>
          <w:rFonts w:ascii="微软雅黑" w:eastAsia="微软雅黑" w:hAnsi="微软雅黑" w:cs="Times New Roman"/>
          <w:szCs w:val="21"/>
        </w:rPr>
        <w:t>13910299673</w:t>
      </w:r>
      <w:r w:rsidRPr="002D3616">
        <w:rPr>
          <w:rFonts w:ascii="微软雅黑" w:eastAsia="微软雅黑" w:hAnsi="微软雅黑" w:cs="Times New Roman" w:hint="eastAsia"/>
          <w:sz w:val="20"/>
          <w:szCs w:val="24"/>
        </w:rPr>
        <w:t xml:space="preserve">    </w:t>
      </w:r>
      <w:proofErr w:type="gramStart"/>
      <w:r w:rsidRPr="002D3616">
        <w:rPr>
          <w:rFonts w:ascii="微软雅黑" w:eastAsia="微软雅黑" w:hAnsi="微软雅黑" w:cs="Times New Roman" w:hint="eastAsia"/>
          <w:szCs w:val="21"/>
        </w:rPr>
        <w:t>张寅秋</w:t>
      </w:r>
      <w:proofErr w:type="gramEnd"/>
      <w:r w:rsidRPr="002D3616">
        <w:rPr>
          <w:rFonts w:ascii="微软雅黑" w:eastAsia="微软雅黑" w:hAnsi="微软雅黑" w:cs="Times New Roman"/>
          <w:szCs w:val="21"/>
        </w:rPr>
        <w:t xml:space="preserve"> 13901232458</w:t>
      </w:r>
    </w:p>
    <w:p w:rsidR="002D3616" w:rsidRPr="002D3616" w:rsidRDefault="002D3616" w:rsidP="002D3616">
      <w:pPr>
        <w:widowControl/>
        <w:spacing w:line="240" w:lineRule="atLeast"/>
        <w:ind w:firstLineChars="400" w:firstLine="840"/>
        <w:rPr>
          <w:rFonts w:ascii="微软雅黑" w:eastAsia="微软雅黑" w:hAnsi="微软雅黑" w:cs="Times New Roman" w:hint="eastAsia"/>
          <w:szCs w:val="21"/>
        </w:rPr>
      </w:pPr>
      <w:r w:rsidRPr="002D3616">
        <w:rPr>
          <w:rFonts w:ascii="微软雅黑" w:eastAsia="微软雅黑" w:hAnsi="微软雅黑" w:cs="Times New Roman" w:hint="eastAsia"/>
          <w:szCs w:val="21"/>
        </w:rPr>
        <w:t>梁连涛</w:t>
      </w:r>
      <w:r w:rsidRPr="002D3616">
        <w:rPr>
          <w:rFonts w:ascii="微软雅黑" w:eastAsia="微软雅黑" w:hAnsi="微软雅黑" w:cs="Times New Roman"/>
          <w:szCs w:val="21"/>
        </w:rPr>
        <w:t xml:space="preserve">13501118860 </w:t>
      </w:r>
      <w:r w:rsidRPr="002D3616">
        <w:rPr>
          <w:rFonts w:ascii="微软雅黑" w:eastAsia="微软雅黑" w:hAnsi="微软雅黑" w:cs="Times New Roman" w:hint="eastAsia"/>
          <w:szCs w:val="21"/>
        </w:rPr>
        <w:t xml:space="preserve">   吴</w:t>
      </w:r>
      <w:r w:rsidRPr="002D3616">
        <w:rPr>
          <w:rFonts w:ascii="微软雅黑" w:eastAsia="微软雅黑" w:hAnsi="微软雅黑" w:cs="Times New Roman"/>
          <w:szCs w:val="21"/>
        </w:rPr>
        <w:t xml:space="preserve">  亮 13681169509</w:t>
      </w:r>
    </w:p>
    <w:sectPr w:rsidR="002D3616" w:rsidRPr="002D3616" w:rsidSect="003635D5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95" w:rsidRDefault="00475595" w:rsidP="00AB5504">
      <w:r>
        <w:separator/>
      </w:r>
    </w:p>
  </w:endnote>
  <w:endnote w:type="continuationSeparator" w:id="0">
    <w:p w:rsidR="00475595" w:rsidRDefault="00475595" w:rsidP="00AB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25386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733F62" w:rsidRPr="00733F62" w:rsidRDefault="00733F62">
        <w:pPr>
          <w:pStyle w:val="a4"/>
          <w:rPr>
            <w:rFonts w:ascii="仿宋_GB2312" w:eastAsia="仿宋_GB2312" w:hint="eastAsia"/>
            <w:sz w:val="28"/>
            <w:szCs w:val="28"/>
          </w:rPr>
        </w:pPr>
        <w:r w:rsidRPr="00733F6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33F6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33F6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209CA" w:rsidRPr="001209C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209CA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733F6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733F62" w:rsidRDefault="00733F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1582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733F62" w:rsidRPr="00733F62" w:rsidRDefault="00733F62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733F6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33F6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33F6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209CA" w:rsidRPr="001209C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209CA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733F6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733F62" w:rsidRDefault="00733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95" w:rsidRDefault="00475595" w:rsidP="00AB5504">
      <w:r>
        <w:separator/>
      </w:r>
    </w:p>
  </w:footnote>
  <w:footnote w:type="continuationSeparator" w:id="0">
    <w:p w:rsidR="00475595" w:rsidRDefault="00475595" w:rsidP="00AB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4"/>
    <w:rsid w:val="00033CDB"/>
    <w:rsid w:val="000D0B09"/>
    <w:rsid w:val="000F171F"/>
    <w:rsid w:val="001209CA"/>
    <w:rsid w:val="001B5D81"/>
    <w:rsid w:val="00207756"/>
    <w:rsid w:val="002D3616"/>
    <w:rsid w:val="002D4758"/>
    <w:rsid w:val="003635D5"/>
    <w:rsid w:val="003C4993"/>
    <w:rsid w:val="003D6945"/>
    <w:rsid w:val="00475595"/>
    <w:rsid w:val="005B68F2"/>
    <w:rsid w:val="005E1E9E"/>
    <w:rsid w:val="00621F3A"/>
    <w:rsid w:val="006A043E"/>
    <w:rsid w:val="006A09B1"/>
    <w:rsid w:val="006C3A4D"/>
    <w:rsid w:val="00733F62"/>
    <w:rsid w:val="00895E43"/>
    <w:rsid w:val="00903340"/>
    <w:rsid w:val="009C5449"/>
    <w:rsid w:val="00A15AA7"/>
    <w:rsid w:val="00A5089D"/>
    <w:rsid w:val="00A90F3F"/>
    <w:rsid w:val="00AA1DE7"/>
    <w:rsid w:val="00AB5504"/>
    <w:rsid w:val="00B26707"/>
    <w:rsid w:val="00BD24CD"/>
    <w:rsid w:val="00C1043D"/>
    <w:rsid w:val="00C1551E"/>
    <w:rsid w:val="00CD380D"/>
    <w:rsid w:val="00D37450"/>
    <w:rsid w:val="00DA7FBA"/>
    <w:rsid w:val="00DE659C"/>
    <w:rsid w:val="00ED1EF7"/>
    <w:rsid w:val="00F53BAA"/>
    <w:rsid w:val="00F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50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6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68F2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2D361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D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50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6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68F2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2D361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D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GYQ</cp:lastModifiedBy>
  <cp:revision>7</cp:revision>
  <cp:lastPrinted>2019-08-15T11:43:00Z</cp:lastPrinted>
  <dcterms:created xsi:type="dcterms:W3CDTF">2019-08-16T02:02:00Z</dcterms:created>
  <dcterms:modified xsi:type="dcterms:W3CDTF">2019-08-16T02:46:00Z</dcterms:modified>
</cp:coreProperties>
</file>