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807BB5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807BB5">
        <w:rPr>
          <w:rFonts w:ascii="华文中宋" w:eastAsia="华文中宋" w:hAnsi="华文中宋" w:hint="eastAsia"/>
          <w:sz w:val="24"/>
        </w:rPr>
        <w:t>浙江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807BB5">
        <w:rPr>
          <w:rFonts w:ascii="华文中宋" w:eastAsia="华文中宋" w:hAnsi="华文中宋" w:hint="eastAsia"/>
          <w:sz w:val="24"/>
        </w:rPr>
        <w:t>1</w:t>
      </w:r>
      <w:r w:rsidR="00887A16" w:rsidRPr="00275FA6">
        <w:rPr>
          <w:rFonts w:ascii="华文中宋" w:eastAsia="华文中宋" w:hAnsi="华文中宋" w:hint="eastAsia"/>
          <w:b/>
          <w:sz w:val="24"/>
        </w:rPr>
        <w:t>5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浙江一方建筑装饰实业有限公司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辉迈建设集团有限公司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浙江省一建建设集团有限公司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浙江省三建建设集团有限公司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浙江凯厦装饰工程有限公司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浙江屹立建设有限公司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浙江丽佳建筑装饰工程有限公司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浙江东晟建设工程有限公司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浙江新天装饰工程有限公司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湖州大秦建筑装饰工程有限公司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浙江富海建筑装饰工程股份有限公司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浙江广居装饰有限公司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浙江高明幕墙装潢有限公司</w:t>
      </w:r>
    </w:p>
    <w:p w:rsidR="00807BB5" w:rsidRPr="003D3AAE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海汇万川建筑股份有限公司</w:t>
      </w:r>
    </w:p>
    <w:p w:rsidR="00887A16" w:rsidRPr="00275FA6" w:rsidRDefault="00807BB5" w:rsidP="00807BB5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浙江福田建筑装饰工程有限公司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07BB5">
        <w:rPr>
          <w:rFonts w:ascii="华文中宋" w:eastAsia="华文中宋" w:hAnsi="华文中宋" w:hint="eastAsia"/>
          <w:b/>
          <w:sz w:val="24"/>
        </w:rPr>
        <w:t>51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07BB5" w:rsidRPr="00FF59FA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浙江天工装饰工程有限公司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浙江嘉华装饰有限公司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中天建设集团浙江幕墙有限公司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浙江省建工集团有限责任公司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浙江新中环建设有限公司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浙江宏厦建设有限公司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浙江省装饰有限公司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浙江环影装饰工程有限公司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中哲创建科技股份有限公司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浙江森晟建设有限公司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浙江立高建筑装饰工程有限公司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浙江万鑫装饰工程有限公司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浙江三石建设有限公司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浙江大东吴集团建设有限公司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金元大建设控股有限公司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浙江万邦建筑装饰工程有限公司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浙江鸿翔建设集团股份有限公司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浙江云艺装饰有限公司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浙江广艺建筑装饰工程有限公司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宁波建工建乐工程有限公司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浙江亚厦幕墙有限公司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浙江宝业幕墙装饰有限公司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浙江华尔达建设有限公司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浙江中天装饰集团有限公司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浙江正华装饰设计工程有限公司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浙江中南建设集团有限公司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龙邦建设股份有限公司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浙江南方建设工程有限公司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浙江圣夏装饰设计工程有限公司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绿城装饰工程集团有限公司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鸿顺达控股有限公司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天颂建设集团有限公司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百盛联合建设集团有限公司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杭州嘉盛装饰工程有限公司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浙江宏恩装饰工程有限公司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杭州铭成装饰工程有限公司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浙江佳汇装饰工程有限公司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浙江视野环境艺术装饰工程有限公司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浙江东来建设集团有限公司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浙江广成装饰工程有限公司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浙江悦容装饰工程有限公司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浙江梦怡建筑装饰有限公司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浙江万川装饰设计工程有限公司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浙江华凯装饰有限公司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浙江大丰建筑装饰工程有限公司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浙江大自然建筑装饰工程有限公司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温州东方装璜工程有限公司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杭州三方建设集团有限公司</w:t>
      </w:r>
    </w:p>
    <w:p w:rsidR="00807BB5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圣大控股有限公司</w:t>
      </w:r>
    </w:p>
    <w:p w:rsidR="00807BB5" w:rsidRPr="00717318" w:rsidRDefault="00807BB5" w:rsidP="00807BB5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浙江长兴精诚建设有限公司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807BB5" w:rsidP="00807BB5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浙江省时代建筑装饰有限公司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4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07BB5" w:rsidRPr="003D3AAE" w:rsidRDefault="00807BB5" w:rsidP="00807BB5">
      <w:pPr>
        <w:pStyle w:val="a5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浙江青川装饰有限公司</w:t>
      </w:r>
    </w:p>
    <w:p w:rsidR="00807BB5" w:rsidRPr="003D3AAE" w:rsidRDefault="00807BB5" w:rsidP="00807BB5">
      <w:pPr>
        <w:pStyle w:val="a5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汉鼎宇佑互联网股份有限公司</w:t>
      </w:r>
    </w:p>
    <w:p w:rsidR="00807BB5" w:rsidRPr="003D3AAE" w:rsidRDefault="00807BB5" w:rsidP="00807BB5">
      <w:pPr>
        <w:pStyle w:val="a5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浙江瑞基建设集团有限公司</w:t>
      </w:r>
    </w:p>
    <w:p w:rsidR="00807BB5" w:rsidRPr="003D3AAE" w:rsidRDefault="00807BB5" w:rsidP="00807BB5">
      <w:pPr>
        <w:pStyle w:val="a5"/>
        <w:numPr>
          <w:ilvl w:val="0"/>
          <w:numId w:val="2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湖州浩天建设有限公司</w:t>
      </w:r>
    </w:p>
    <w:p w:rsidR="00275FA6" w:rsidRDefault="00275FA6" w:rsidP="00C733DA">
      <w:pPr>
        <w:pStyle w:val="a5"/>
        <w:numPr>
          <w:ilvl w:val="0"/>
          <w:numId w:val="22"/>
        </w:numPr>
        <w:adjustRightInd w:val="0"/>
        <w:snapToGrid w:val="0"/>
        <w:spacing w:line="440" w:lineRule="exact"/>
        <w:ind w:rightChars="98" w:right="206" w:firstLineChars="0"/>
        <w:rPr>
          <w:rFonts w:ascii="华文中宋" w:eastAsia="华文中宋" w:hAnsi="华文中宋" w:cs="宋体"/>
          <w:kern w:val="0"/>
          <w:sz w:val="24"/>
        </w:rPr>
        <w:sectPr w:rsidR="00275FA6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07BB5" w:rsidRDefault="00807BB5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仿宋_GB2312" w:eastAsia="仿宋_GB2312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275FA6">
        <w:rPr>
          <w:rFonts w:ascii="华文中宋" w:eastAsia="华文中宋" w:hAnsi="华文中宋" w:hint="eastAsia"/>
          <w:b/>
          <w:sz w:val="24"/>
        </w:rPr>
        <w:t>2</w:t>
      </w:r>
      <w:r w:rsidR="00807BB5">
        <w:rPr>
          <w:rFonts w:ascii="华文中宋" w:eastAsia="华文中宋" w:hAnsi="华文中宋" w:hint="eastAsia"/>
          <w:b/>
          <w:sz w:val="24"/>
        </w:rPr>
        <w:t>0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浙江亚厦装饰股份有限公司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浙江深美装饰工程有限公司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浙江省武林建筑装饰集团有限公司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浙江世贸装饰股份有限公司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浙江建工幕墙装饰有限公司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龙驰幕墙工程有限公司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温州乐豪建设有限公司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浙江恒昇装饰工程有限公司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浙江年代建设工程有限公司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浙江解放装饰工程有限公司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浙江越兴建设工程有限公司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浙江开达装饰工程有限公司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浙江银建装饰工程有限公司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温州金来建设有限公司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浙江经典建筑装饰有限公司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港立建设（浙江）有限公司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浙江湖建装饰工程有限公司</w:t>
      </w:r>
    </w:p>
    <w:p w:rsidR="00807BB5" w:rsidRPr="00B971DF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浙江新概念装饰设计工程有限公司</w:t>
      </w:r>
    </w:p>
    <w:p w:rsidR="00807BB5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浙江金辰建设有限公司</w:t>
      </w:r>
    </w:p>
    <w:p w:rsidR="007349FC" w:rsidRPr="00887A16" w:rsidRDefault="00807BB5" w:rsidP="00807BB5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567C1">
        <w:rPr>
          <w:rFonts w:ascii="华文中宋" w:eastAsia="华文中宋" w:hAnsi="华文中宋" w:hint="eastAsia"/>
          <w:sz w:val="24"/>
          <w:szCs w:val="28"/>
        </w:rPr>
        <w:t>浙江卓成智能科技有限公司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07BB5" w:rsidRDefault="00807BB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07BB5" w:rsidRDefault="00807BB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D" w:rsidRDefault="00D218ED" w:rsidP="00DB0527">
      <w:r>
        <w:separator/>
      </w:r>
    </w:p>
  </w:endnote>
  <w:endnote w:type="continuationSeparator" w:id="0">
    <w:p w:rsidR="00D218ED" w:rsidRDefault="00D218ED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D" w:rsidRDefault="00D218ED" w:rsidP="00DB0527">
      <w:r>
        <w:separator/>
      </w:r>
    </w:p>
  </w:footnote>
  <w:footnote w:type="continuationSeparator" w:id="0">
    <w:p w:rsidR="00D218ED" w:rsidRDefault="00D218ED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36CEE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1852EE"/>
    <w:multiLevelType w:val="hybridMultilevel"/>
    <w:tmpl w:val="62586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0"/>
  </w:num>
  <w:num w:numId="5">
    <w:abstractNumId w:val="22"/>
  </w:num>
  <w:num w:numId="6">
    <w:abstractNumId w:val="0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1"/>
  </w:num>
  <w:num w:numId="21">
    <w:abstractNumId w:val="9"/>
  </w:num>
  <w:num w:numId="22">
    <w:abstractNumId w:val="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24531E"/>
    <w:rsid w:val="00275FA6"/>
    <w:rsid w:val="003B4B24"/>
    <w:rsid w:val="003D77BE"/>
    <w:rsid w:val="004C3020"/>
    <w:rsid w:val="005779C2"/>
    <w:rsid w:val="005871EE"/>
    <w:rsid w:val="00626F80"/>
    <w:rsid w:val="006E41BC"/>
    <w:rsid w:val="007349FC"/>
    <w:rsid w:val="00747C07"/>
    <w:rsid w:val="0077235F"/>
    <w:rsid w:val="0079694E"/>
    <w:rsid w:val="007B7929"/>
    <w:rsid w:val="00807BB5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663D5"/>
    <w:rsid w:val="00C733DA"/>
    <w:rsid w:val="00D014C2"/>
    <w:rsid w:val="00D218ED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8A47C-B3D7-4DC2-AD35-4424B06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D5D9-8554-4978-B015-2BFE3931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2019-03-19T06:26:00Z</dcterms:modified>
</cp:coreProperties>
</file>