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25" w:rsidRDefault="00D27EF6" w:rsidP="006411CA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中装协〔2018〕</w:t>
      </w:r>
      <w:r w:rsidR="006411CA">
        <w:rPr>
          <w:rFonts w:ascii="仿宋_GB2312" w:eastAsia="仿宋_GB2312" w:hAnsi="宋体" w:cs="仿宋_GB2312" w:hint="eastAsia"/>
          <w:kern w:val="0"/>
          <w:sz w:val="30"/>
          <w:szCs w:val="30"/>
        </w:rPr>
        <w:t>57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>
        <w:rPr>
          <w:rFonts w:ascii="宋体" w:eastAsia="Calibri" w:hAnsi="宋体" w:cs="宋体"/>
          <w:kern w:val="0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刘晓一</w:t>
      </w:r>
    </w:p>
    <w:p w:rsidR="00E73425" w:rsidRDefault="00E73425" w:rsidP="006411CA">
      <w:pPr>
        <w:spacing w:line="360" w:lineRule="auto"/>
        <w:rPr>
          <w:rFonts w:ascii="方正小标宋简体" w:eastAsia="方正小标宋简体"/>
          <w:b/>
          <w:sz w:val="38"/>
          <w:szCs w:val="38"/>
        </w:rPr>
      </w:pPr>
    </w:p>
    <w:p w:rsidR="00E73425" w:rsidRDefault="00D27EF6" w:rsidP="006411CA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关于举办2018第五届中国设计年度大会</w:t>
      </w:r>
    </w:p>
    <w:p w:rsidR="00E73425" w:rsidRDefault="00D27EF6" w:rsidP="006411CA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暨2018年度中国建筑</w:t>
      </w:r>
      <w:proofErr w:type="gramStart"/>
      <w:r>
        <w:rPr>
          <w:rFonts w:ascii="方正小标宋简体" w:eastAsia="方正小标宋简体" w:hint="eastAsia"/>
          <w:b/>
          <w:sz w:val="38"/>
          <w:szCs w:val="38"/>
        </w:rPr>
        <w:t>装饰金鹰设计</w:t>
      </w:r>
      <w:proofErr w:type="gramEnd"/>
      <w:r>
        <w:rPr>
          <w:rFonts w:ascii="方正小标宋简体" w:eastAsia="方正小标宋简体" w:hint="eastAsia"/>
          <w:b/>
          <w:sz w:val="38"/>
          <w:szCs w:val="38"/>
        </w:rPr>
        <w:t>大赛的通知</w:t>
      </w:r>
    </w:p>
    <w:p w:rsidR="00E73425" w:rsidRDefault="00E73425" w:rsidP="006411CA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各省、自治区、直辖市建筑装饰协会</w:t>
      </w:r>
      <w:r w:rsidR="006411CA">
        <w:rPr>
          <w:rFonts w:ascii="仿宋_GB2312" w:eastAsia="仿宋_GB2312" w:hAnsi="仿宋" w:cs="仿宋" w:hint="eastAsia"/>
          <w:sz w:val="32"/>
          <w:szCs w:val="32"/>
        </w:rPr>
        <w:t>（分会）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，各会员单位、设计类相关机构和个人：</w:t>
      </w:r>
    </w:p>
    <w:p w:rsidR="00135A4B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  <w:sectPr w:rsidR="00135A4B" w:rsidSect="00135A4B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在国家大力推进文化创意和设计服务产业发展的新形势下，为深入落实国务院关于大众创业万众创新，促进行业</w:t>
      </w:r>
      <w:r w:rsidRPr="006411CA">
        <w:rPr>
          <w:rFonts w:ascii="仿宋_GB2312" w:eastAsia="仿宋_GB2312" w:hAnsi="仿宋" w:cs="仿宋" w:hint="eastAsia"/>
          <w:b/>
          <w:sz w:val="32"/>
          <w:szCs w:val="32"/>
        </w:rPr>
        <w:t>文化艺术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与</w:t>
      </w:r>
      <w:r w:rsidRPr="006411CA">
        <w:rPr>
          <w:rFonts w:ascii="仿宋_GB2312" w:eastAsia="仿宋_GB2312" w:hAnsi="仿宋" w:cs="仿宋" w:hint="eastAsia"/>
          <w:b/>
          <w:sz w:val="32"/>
          <w:szCs w:val="32"/>
        </w:rPr>
        <w:t>科学技术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深度融合，以</w:t>
      </w:r>
      <w:r w:rsidRPr="006411CA">
        <w:rPr>
          <w:rFonts w:ascii="仿宋_GB2312" w:eastAsia="仿宋_GB2312" w:hAnsi="仿宋" w:cs="仿宋" w:hint="eastAsia"/>
          <w:b/>
          <w:sz w:val="32"/>
          <w:szCs w:val="32"/>
        </w:rPr>
        <w:t>文化传承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和</w:t>
      </w:r>
      <w:r w:rsidRPr="006411CA">
        <w:rPr>
          <w:rFonts w:ascii="仿宋_GB2312" w:eastAsia="仿宋_GB2312" w:hAnsi="仿宋" w:cs="仿宋" w:hint="eastAsia"/>
          <w:b/>
          <w:sz w:val="32"/>
          <w:szCs w:val="32"/>
        </w:rPr>
        <w:t>设计创新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为主题的中国设计年度人物大会已成功举办四届，作为设计领域年度活动，得到行业一致好评，并被誉为中国建筑装饰设计领域风向标。2018年恰逢中国设计年度大会五周年之际，为建立中国设计诚信体系，推崇</w:t>
      </w:r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“中国设计精神”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，展示设计领域优秀的设计师、设计机构及设计作品，发掘设计领域独角兽品牌。提高中国设计从业者的社会及国际影响力。经研究决定举办2018第五届中国设计年度大会暨2018年度中国建筑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装饰金鹰设计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>大赛，大会分为三个单元，包括</w:t>
      </w:r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中国设计年度大会、中国建筑</w:t>
      </w:r>
      <w:proofErr w:type="gramStart"/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装饰金鹰设计</w:t>
      </w:r>
      <w:proofErr w:type="gramEnd"/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大赛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及</w:t>
      </w:r>
      <w:r w:rsidR="006411CA">
        <w:rPr>
          <w:rFonts w:ascii="仿宋_GB2312" w:eastAsia="仿宋_GB2312" w:hAnsi="仿宋" w:cs="仿宋" w:hint="eastAsia"/>
          <w:b/>
          <w:bCs/>
          <w:sz w:val="32"/>
          <w:szCs w:val="32"/>
        </w:rPr>
        <w:t>中国设计年度</w:t>
      </w:r>
    </w:p>
    <w:p w:rsidR="00E73425" w:rsidRPr="006411CA" w:rsidRDefault="00D27EF6" w:rsidP="00135A4B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全国城市公益巡讲活动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为了更好的落实活动，在深入调研和广泛征求意见的基础上，组委会适度调整了部分项目，设立</w:t>
      </w:r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中国建筑</w:t>
      </w:r>
      <w:proofErr w:type="gramStart"/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装饰金鹰设计</w:t>
      </w:r>
      <w:proofErr w:type="gramEnd"/>
      <w:r w:rsidRPr="006411CA">
        <w:rPr>
          <w:rFonts w:ascii="仿宋_GB2312" w:eastAsia="仿宋_GB2312" w:hAnsi="仿宋" w:cs="仿宋" w:hint="eastAsia"/>
          <w:b/>
          <w:bCs/>
          <w:sz w:val="32"/>
          <w:szCs w:val="32"/>
        </w:rPr>
        <w:t>大赛（简称：金鹰大赛）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，以此发掘行业具有创新力的设计作品，并组织邀请中央电视台、人民网、新华社、中国建设报、中华建筑报、光明日报、中国建筑新闻网等多家中央级媒体和网易家居、搜狐家居、新浪家居、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腾讯家居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>、太平洋家居等百余家行业媒体组成强大的宣传阵容，充分扩大活动宣传力度，提高设计师的社会影响力。望各会员单位和设计从业者积极参加，本活动不收取费用。</w:t>
      </w:r>
    </w:p>
    <w:p w:rsidR="00E73425" w:rsidRPr="006411CA" w:rsidRDefault="00D27EF6" w:rsidP="006411C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一、组织机构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主办单位：中国建筑装饰协会 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协办单位：中国建设报  </w:t>
      </w:r>
    </w:p>
    <w:p w:rsidR="00E73425" w:rsidRPr="006411CA" w:rsidRDefault="00D27EF6" w:rsidP="006411CA">
      <w:pPr>
        <w:spacing w:line="360" w:lineRule="auto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中华建筑报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北京建筑装饰设计创新产业联盟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承办单位：中国建筑装饰协会信息与科技委员会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学术支持：2014-2017中国设计年度人物</w:t>
      </w:r>
    </w:p>
    <w:p w:rsidR="00E73425" w:rsidRPr="006411CA" w:rsidRDefault="00D27EF6" w:rsidP="006411C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二、大会组委会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主    席：刘晓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中国建筑装饰协会执行会长兼秘书长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副 主 席：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田思明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中国建筑装饰协会副会长</w:t>
      </w: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    陈  新 中国建筑装饰协会副会长</w:t>
      </w: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    张京跃 中国建筑装饰协会副会长</w:t>
      </w: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    刘  原 中国建筑装饰协会副秘书长</w:t>
      </w: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          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艾鹤鸣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中国建筑装饰协会副秘书长</w:t>
      </w:r>
    </w:p>
    <w:p w:rsidR="00E73425" w:rsidRPr="006411CA" w:rsidRDefault="00D27EF6" w:rsidP="006411CA">
      <w:pPr>
        <w:spacing w:line="360" w:lineRule="auto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单  波 中国建筑装饰协会副秘书长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孙晓勇 中装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协信息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>与科技委员会秘书长</w:t>
      </w:r>
    </w:p>
    <w:p w:rsidR="00E73425" w:rsidRPr="006411CA" w:rsidRDefault="00D27EF6" w:rsidP="006411C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三、专家及评审委员会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详见活动官方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微信平台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>：CBDA中国设计人物</w:t>
      </w:r>
    </w:p>
    <w:p w:rsidR="00E73425" w:rsidRPr="006411CA" w:rsidRDefault="00D27EF6" w:rsidP="006411C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四、执行办公室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主  任：孙晓勇（兼）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副主任：梁宏</w:t>
      </w:r>
      <w:r w:rsidRPr="006411CA">
        <w:rPr>
          <w:rFonts w:ascii="宋体" w:eastAsia="宋体" w:hAnsi="宋体" w:cs="宋体" w:hint="eastAsia"/>
          <w:sz w:val="32"/>
          <w:szCs w:val="32"/>
        </w:rPr>
        <w:t>瑀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冯世海及城市执行委员会委员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成  员：</w:t>
      </w:r>
      <w:bookmarkStart w:id="0" w:name="OLE_LINK1"/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蔡晓琛 王麟 刘剑 孙英娣 王丹  </w:t>
      </w:r>
      <w:bookmarkEnd w:id="0"/>
    </w:p>
    <w:p w:rsidR="00E73425" w:rsidRPr="006411CA" w:rsidRDefault="00D27EF6" w:rsidP="006411CA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大会时间</w:t>
      </w: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拟定于：2019年3月份</w:t>
      </w:r>
    </w:p>
    <w:p w:rsidR="00E73425" w:rsidRPr="006411CA" w:rsidRDefault="00D27EF6" w:rsidP="006411C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六、联系方式：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地  址：北京市海淀区三里河路21号甘家口大厦910B</w:t>
      </w:r>
    </w:p>
    <w:p w:rsidR="00BF44F2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联系人：梁宏</w:t>
      </w:r>
      <w:r w:rsidRPr="006411CA">
        <w:rPr>
          <w:rFonts w:ascii="宋体" w:eastAsia="宋体" w:hAnsi="宋体" w:cs="宋体" w:hint="eastAsia"/>
          <w:sz w:val="32"/>
          <w:szCs w:val="32"/>
        </w:rPr>
        <w:t>瑀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冯世海 蔡晓琛 王麟 刘剑 孙英娣 </w:t>
      </w:r>
      <w:r w:rsidR="00BF44F2">
        <w:rPr>
          <w:rFonts w:ascii="仿宋_GB2312" w:eastAsia="仿宋_GB2312" w:hAnsi="仿宋" w:cs="仿宋" w:hint="eastAsia"/>
          <w:sz w:val="32"/>
          <w:szCs w:val="32"/>
        </w:rPr>
        <w:t xml:space="preserve">王丹 </w:t>
      </w:r>
    </w:p>
    <w:p w:rsidR="00E73425" w:rsidRPr="006411CA" w:rsidRDefault="00D27EF6" w:rsidP="00BF44F2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周丽</w:t>
      </w:r>
      <w:r w:rsidR="00BF44F2">
        <w:rPr>
          <w:rFonts w:ascii="仿宋_GB2312" w:eastAsia="仿宋_GB2312" w:hAnsi="仿宋" w:cs="仿宋" w:hint="eastAsia"/>
          <w:sz w:val="32"/>
          <w:szCs w:val="32"/>
        </w:rPr>
        <w:t xml:space="preserve"> 胡伟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电  话：010-83559578/88374178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参加者请将电子资料发送至：cbdadc@qq.com 活动</w:t>
      </w:r>
      <w:proofErr w:type="gramStart"/>
      <w:r w:rsidRPr="006411CA">
        <w:rPr>
          <w:rFonts w:ascii="仿宋_GB2312" w:eastAsia="仿宋_GB2312" w:hAnsi="仿宋" w:cs="仿宋" w:hint="eastAsia"/>
          <w:sz w:val="32"/>
          <w:szCs w:val="32"/>
        </w:rPr>
        <w:t>微信平台</w:t>
      </w:r>
      <w:proofErr w:type="gramEnd"/>
      <w:r w:rsidRPr="006411CA">
        <w:rPr>
          <w:rFonts w:ascii="仿宋_GB2312" w:eastAsia="仿宋_GB2312" w:hAnsi="仿宋" w:cs="仿宋" w:hint="eastAsia"/>
          <w:sz w:val="32"/>
          <w:szCs w:val="32"/>
        </w:rPr>
        <w:t>：中国建筑装饰协会（</w:t>
      </w:r>
      <w:proofErr w:type="spellStart"/>
      <w:r w:rsidRPr="006411CA">
        <w:rPr>
          <w:rFonts w:ascii="仿宋_GB2312" w:eastAsia="仿宋_GB2312" w:hAnsi="仿宋" w:cs="仿宋" w:hint="eastAsia"/>
          <w:sz w:val="32"/>
          <w:szCs w:val="32"/>
        </w:rPr>
        <w:t>cbdaweixin</w:t>
      </w:r>
      <w:proofErr w:type="spellEnd"/>
      <w:r w:rsidRPr="006411CA">
        <w:rPr>
          <w:rFonts w:ascii="仿宋_GB2312" w:eastAsia="仿宋_GB2312" w:hAnsi="仿宋" w:cs="仿宋" w:hint="eastAsia"/>
          <w:sz w:val="32"/>
          <w:szCs w:val="32"/>
        </w:rPr>
        <w:t>）、CBDA中国设计人物（</w:t>
      </w:r>
      <w:proofErr w:type="spellStart"/>
      <w:r w:rsidRPr="006411CA">
        <w:rPr>
          <w:rFonts w:ascii="仿宋_GB2312" w:eastAsia="仿宋_GB2312" w:hAnsi="仿宋" w:cs="仿宋" w:hint="eastAsia"/>
          <w:sz w:val="32"/>
          <w:szCs w:val="32"/>
        </w:rPr>
        <w:t>cbdadc</w:t>
      </w:r>
      <w:proofErr w:type="spellEnd"/>
      <w:r w:rsidRPr="006411CA">
        <w:rPr>
          <w:rFonts w:ascii="仿宋_GB2312" w:eastAsia="仿宋_GB2312" w:hAnsi="仿宋" w:cs="仿宋" w:hint="eastAsia"/>
          <w:sz w:val="32"/>
          <w:szCs w:val="32"/>
        </w:rPr>
        <w:t>）及战略合作媒体等；</w:t>
      </w:r>
    </w:p>
    <w:p w:rsidR="00E73425" w:rsidRPr="006411CA" w:rsidRDefault="00D27EF6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69B893" wp14:editId="0CDAC96E">
            <wp:simplePos x="0" y="0"/>
            <wp:positionH relativeFrom="column">
              <wp:posOffset>1521460</wp:posOffset>
            </wp:positionH>
            <wp:positionV relativeFrom="paragraph">
              <wp:posOffset>121920</wp:posOffset>
            </wp:positionV>
            <wp:extent cx="1193165" cy="1145540"/>
            <wp:effectExtent l="0" t="0" r="6985" b="16510"/>
            <wp:wrapTight wrapText="bothSides">
              <wp:wrapPolygon edited="0">
                <wp:start x="0" y="0"/>
                <wp:lineTo x="0" y="21193"/>
                <wp:lineTo x="21382" y="21193"/>
                <wp:lineTo x="21382" y="0"/>
                <wp:lineTo x="0" y="0"/>
              </wp:wrapPolygon>
            </wp:wrapTight>
            <wp:docPr id="1" name="图片 1" descr="QQ图片2018060815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6081545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1CA"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6E3543" wp14:editId="5EFE1CEF">
            <wp:simplePos x="0" y="0"/>
            <wp:positionH relativeFrom="column">
              <wp:posOffset>3397250</wp:posOffset>
            </wp:positionH>
            <wp:positionV relativeFrom="paragraph">
              <wp:posOffset>139065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图片 2" descr="qrcode_for_gh_bb3e78f846af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bb3e78f846af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425" w:rsidRPr="006411CA" w:rsidRDefault="00E73425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73425" w:rsidRPr="006411CA" w:rsidRDefault="00E73425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73425" w:rsidRDefault="006411CA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具体事宜详见附件</w:t>
      </w:r>
      <w:r w:rsidR="00D27EF6" w:rsidRPr="006411CA">
        <w:rPr>
          <w:rFonts w:ascii="仿宋_GB2312" w:eastAsia="仿宋_GB2312" w:hAnsi="仿宋" w:cs="仿宋" w:hint="eastAsia"/>
          <w:sz w:val="32"/>
          <w:szCs w:val="32"/>
        </w:rPr>
        <w:t>或登陆协会网站www.cbda.cn查询或下载文件。</w:t>
      </w:r>
    </w:p>
    <w:p w:rsidR="006411CA" w:rsidRPr="006411CA" w:rsidRDefault="006411CA" w:rsidP="006411C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73425" w:rsidRPr="006411CA" w:rsidRDefault="00D27EF6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附件：1</w:t>
      </w:r>
      <w:r w:rsidR="006411CA">
        <w:rPr>
          <w:rFonts w:ascii="仿宋_GB2312" w:eastAsia="仿宋_GB2312" w:hAnsi="仿宋" w:cs="仿宋" w:hint="eastAsia"/>
          <w:sz w:val="32"/>
          <w:szCs w:val="32"/>
        </w:rPr>
        <w:t>、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2018第五届中国设计年度大会说明</w:t>
      </w:r>
    </w:p>
    <w:p w:rsidR="00E73425" w:rsidRPr="006411CA" w:rsidRDefault="00D27EF6" w:rsidP="006411CA">
      <w:pPr>
        <w:spacing w:line="360" w:lineRule="auto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2</w:t>
      </w:r>
      <w:r w:rsidR="006411CA">
        <w:rPr>
          <w:rFonts w:ascii="仿宋_GB2312" w:eastAsia="仿宋_GB2312" w:hAnsi="仿宋" w:cs="仿宋" w:hint="eastAsia"/>
          <w:sz w:val="32"/>
          <w:szCs w:val="32"/>
        </w:rPr>
        <w:t>、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2018</w:t>
      </w:r>
      <w:r w:rsidR="00EF4978">
        <w:rPr>
          <w:rFonts w:ascii="仿宋_GB2312" w:eastAsia="仿宋_GB2312" w:hAnsi="仿宋" w:cs="仿宋" w:hint="eastAsia"/>
          <w:sz w:val="32"/>
          <w:szCs w:val="32"/>
        </w:rPr>
        <w:t>年度中国建筑</w:t>
      </w:r>
      <w:proofErr w:type="gramStart"/>
      <w:r w:rsidR="00EF4978">
        <w:rPr>
          <w:rFonts w:ascii="仿宋_GB2312" w:eastAsia="仿宋_GB2312" w:hAnsi="仿宋" w:cs="仿宋" w:hint="eastAsia"/>
          <w:sz w:val="32"/>
          <w:szCs w:val="32"/>
        </w:rPr>
        <w:t>装饰金鹰设计</w:t>
      </w:r>
      <w:proofErr w:type="gramEnd"/>
      <w:r w:rsidR="00EF4978">
        <w:rPr>
          <w:rFonts w:ascii="仿宋_GB2312" w:eastAsia="仿宋_GB2312" w:hAnsi="仿宋" w:cs="仿宋" w:hint="eastAsia"/>
          <w:sz w:val="32"/>
          <w:szCs w:val="32"/>
        </w:rPr>
        <w:t>大赛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说明</w:t>
      </w:r>
    </w:p>
    <w:p w:rsidR="00E73425" w:rsidRPr="006411CA" w:rsidRDefault="00E73425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E73425" w:rsidRPr="00EF4978" w:rsidRDefault="00E73425" w:rsidP="006411C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E73425" w:rsidRPr="006411CA" w:rsidRDefault="00D27EF6" w:rsidP="006411CA">
      <w:pPr>
        <w:spacing w:line="360" w:lineRule="auto"/>
        <w:ind w:firstLineChars="1600" w:firstLine="5120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>中国建筑装饰协会</w:t>
      </w:r>
    </w:p>
    <w:p w:rsidR="00E73425" w:rsidRPr="006411CA" w:rsidRDefault="00D27EF6" w:rsidP="00EF4978">
      <w:pPr>
        <w:spacing w:line="360" w:lineRule="auto"/>
        <w:ind w:firstLineChars="26" w:firstLine="83"/>
        <w:rPr>
          <w:rFonts w:ascii="仿宋_GB2312" w:eastAsia="仿宋_GB2312" w:hAnsi="仿宋" w:cs="仿宋"/>
          <w:sz w:val="32"/>
          <w:szCs w:val="32"/>
        </w:rPr>
      </w:pPr>
      <w:r w:rsidRPr="006411CA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</w:t>
      </w:r>
      <w:r w:rsidR="006411CA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EF497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2018年6月</w:t>
      </w:r>
      <w:r w:rsidR="00BF44F2">
        <w:rPr>
          <w:rFonts w:ascii="仿宋_GB2312" w:eastAsia="仿宋_GB2312" w:hAnsi="仿宋" w:cs="仿宋" w:hint="eastAsia"/>
          <w:sz w:val="32"/>
          <w:szCs w:val="32"/>
        </w:rPr>
        <w:t>20</w:t>
      </w:r>
      <w:r w:rsidRPr="006411CA">
        <w:rPr>
          <w:rFonts w:ascii="仿宋_GB2312" w:eastAsia="仿宋_GB2312" w:hAnsi="仿宋" w:cs="仿宋" w:hint="eastAsia"/>
          <w:sz w:val="32"/>
          <w:szCs w:val="32"/>
        </w:rPr>
        <w:t>日</w:t>
      </w:r>
      <w:bookmarkStart w:id="1" w:name="_GoBack"/>
      <w:bookmarkEnd w:id="1"/>
    </w:p>
    <w:p w:rsidR="00E73425" w:rsidRDefault="00E73425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F4978" w:rsidRDefault="00EF4978">
      <w:pPr>
        <w:spacing w:line="360" w:lineRule="auto"/>
        <w:rPr>
          <w:rFonts w:ascii="仿宋_GB2312" w:eastAsia="仿宋_GB2312" w:hAnsi="仿宋" w:cs="仿宋"/>
        </w:rPr>
      </w:pPr>
    </w:p>
    <w:p w:rsidR="00E73425" w:rsidRDefault="00D27EF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</w:t>
      </w:r>
      <w:r w:rsidR="00EF4978">
        <w:rPr>
          <w:rFonts w:ascii="仿宋" w:eastAsia="仿宋" w:hAnsi="仿宋" w:cs="仿宋" w:hint="eastAsia"/>
          <w:sz w:val="28"/>
          <w:szCs w:val="28"/>
        </w:rPr>
        <w:t>：</w:t>
      </w:r>
    </w:p>
    <w:p w:rsidR="00E73425" w:rsidRPr="00EF4978" w:rsidRDefault="00D27EF6">
      <w:pPr>
        <w:jc w:val="center"/>
        <w:outlineLvl w:val="0"/>
        <w:rPr>
          <w:rFonts w:asciiTheme="majorEastAsia" w:eastAsiaTheme="majorEastAsia" w:hAnsiTheme="majorEastAsia" w:cs="仿宋"/>
          <w:b/>
          <w:sz w:val="36"/>
          <w:szCs w:val="32"/>
        </w:rPr>
      </w:pPr>
      <w:r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2018第五届中国设计年度大会说明</w:t>
      </w:r>
    </w:p>
    <w:p w:rsidR="00E73425" w:rsidRPr="00135A4B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一、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总  则</w:t>
      </w:r>
    </w:p>
    <w:p w:rsidR="00E73425" w:rsidRPr="00135A4B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中国设计年度大会，是为推动建筑空间设计领域健康持续发展，发掘在空间设计领域中做出突出贡献的设计师、设计管理者和学术带头人，充分发挥行业引领作用，建立国际设计品牌的促进体系，发掘一批技术强、品牌优的设计品牌队伍；同时发掘一批创新能力强、技术能力优的青年设计队伍；搭建行业交流平台，增强行业学术交流。</w:t>
      </w:r>
    </w:p>
    <w:p w:rsidR="00E73425" w:rsidRPr="00135A4B" w:rsidRDefault="00D27EF6" w:rsidP="0039535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95356">
        <w:rPr>
          <w:rFonts w:ascii="仿宋_GB2312" w:eastAsia="仿宋_GB2312" w:hAnsi="仿宋" w:cs="仿宋" w:hint="eastAsia"/>
          <w:sz w:val="28"/>
          <w:szCs w:val="28"/>
        </w:rPr>
        <w:t>活动以促进文化传承和设计创新为目的，提高文化艺术与科学技术深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度融合，将突出设计者的专业水平和创新能力，增加行业软实力，提高“中国设计”的国际竞争力。以全面总结及展示建筑空间设计的成果和设计趋势，提升中国设计的创新能力，发掘行业优秀企业和品牌，引导行业深度融合健康持续发展；同时开启2018为中国设计代言公益活动，参与者录制1分钟以内视频和个人形象照片2张用于宣传（视频内容为：</w:t>
      </w:r>
      <w:r w:rsidRPr="00135A4B">
        <w:rPr>
          <w:rFonts w:ascii="仿宋_GB2312" w:eastAsia="仿宋_GB2312" w:hAnsi="仿宋" w:cs="仿宋" w:hint="eastAsia"/>
          <w:b/>
          <w:sz w:val="28"/>
          <w:szCs w:val="28"/>
        </w:rPr>
        <w:t>我是***,我为中国设计代言，我的设计态度是***,支持中国设计年度人物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）。</w:t>
      </w:r>
    </w:p>
    <w:p w:rsidR="00E73425" w:rsidRPr="00135A4B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二、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活动时间</w:t>
      </w:r>
    </w:p>
    <w:p w:rsidR="00E73425" w:rsidRPr="00135A4B" w:rsidRDefault="00D27EF6" w:rsidP="006411CA">
      <w:pPr>
        <w:tabs>
          <w:tab w:val="left" w:pos="993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1.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申报时间：自文件下发之日起；</w:t>
      </w:r>
    </w:p>
    <w:p w:rsidR="00E73425" w:rsidRPr="00135A4B" w:rsidRDefault="00D27EF6" w:rsidP="006411CA">
      <w:pPr>
        <w:tabs>
          <w:tab w:val="left" w:pos="993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2.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资料</w:t>
      </w:r>
      <w:r w:rsidR="00135A4B">
        <w:rPr>
          <w:rFonts w:ascii="仿宋_GB2312" w:eastAsia="仿宋_GB2312" w:hAnsi="仿宋" w:cs="仿宋" w:hint="eastAsia"/>
          <w:sz w:val="28"/>
          <w:szCs w:val="28"/>
        </w:rPr>
        <w:t>初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核：2018年09月30日至2018年10月31日；</w:t>
      </w:r>
    </w:p>
    <w:p w:rsidR="00E73425" w:rsidRPr="00135A4B" w:rsidRDefault="00D27EF6" w:rsidP="006411CA">
      <w:pPr>
        <w:tabs>
          <w:tab w:val="left" w:pos="993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3.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网络展示：2018年10月31日至2018年12月31日；</w:t>
      </w:r>
    </w:p>
    <w:p w:rsidR="00E73425" w:rsidRPr="00135A4B" w:rsidRDefault="00D27EF6" w:rsidP="006411CA">
      <w:pPr>
        <w:tabs>
          <w:tab w:val="left" w:pos="993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4.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专家终</w:t>
      </w:r>
      <w:r w:rsidR="00135A4B">
        <w:rPr>
          <w:rFonts w:ascii="仿宋_GB2312" w:eastAsia="仿宋_GB2312" w:hAnsi="仿宋" w:cs="仿宋" w:hint="eastAsia"/>
          <w:sz w:val="28"/>
          <w:szCs w:val="28"/>
        </w:rPr>
        <w:t>核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：2018年12月31日至2019年01月31日；</w:t>
      </w:r>
    </w:p>
    <w:p w:rsidR="00E73425" w:rsidRPr="00135A4B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三、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>申报范围</w:t>
      </w:r>
    </w:p>
    <w:p w:rsidR="00E73425" w:rsidRPr="00135A4B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申报活动在全国范围内开展，凡从事建筑及建筑装饰设计相关领域的</w:t>
      </w:r>
      <w:r w:rsidRPr="00135A4B">
        <w:rPr>
          <w:rFonts w:ascii="仿宋_GB2312" w:eastAsia="仿宋_GB2312" w:hAnsi="仿宋" w:cs="仿宋" w:hint="eastAsia"/>
          <w:sz w:val="28"/>
          <w:szCs w:val="28"/>
        </w:rPr>
        <w:lastRenderedPageBreak/>
        <w:t>从业者（含设计师、设计管理者、设计机构、教授学者、各大专业院校及境外设计机构）均可参加，为保证活动的公益性，</w:t>
      </w:r>
      <w:r w:rsidR="00135A4B">
        <w:rPr>
          <w:rFonts w:ascii="仿宋_GB2312" w:eastAsia="仿宋_GB2312" w:hAnsi="仿宋" w:cs="仿宋" w:hint="eastAsia"/>
          <w:sz w:val="28"/>
          <w:szCs w:val="28"/>
        </w:rPr>
        <w:t>本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活动不收取费用。</w:t>
      </w:r>
    </w:p>
    <w:p w:rsidR="00E73425" w:rsidRPr="00135A4B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四、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ab/>
        <w:t xml:space="preserve">展示及作品标准说明 </w:t>
      </w:r>
    </w:p>
    <w:p w:rsidR="00E73425" w:rsidRPr="00135A4B" w:rsidRDefault="00D27EF6" w:rsidP="0039535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95356">
        <w:rPr>
          <w:rFonts w:ascii="仿宋_GB2312" w:eastAsia="仿宋_GB2312" w:hAnsi="仿宋" w:cs="仿宋" w:hint="eastAsia"/>
          <w:sz w:val="28"/>
          <w:szCs w:val="28"/>
        </w:rPr>
        <w:t>中国设计年度人物：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在建筑、室内、景观、灯光、声学等相关领域的设计管理及设计从业者，在文化传承、技术创新、教育实践、绿色环保等方面成绩突出，具有较高的行业或社会影响力。</w:t>
      </w:r>
    </w:p>
    <w:p w:rsidR="00E73425" w:rsidRPr="00135A4B" w:rsidRDefault="00D27EF6" w:rsidP="00135A4B">
      <w:pPr>
        <w:numPr>
          <w:ilvl w:val="0"/>
          <w:numId w:val="2"/>
        </w:numPr>
        <w:tabs>
          <w:tab w:val="left" w:pos="993"/>
        </w:tabs>
        <w:ind w:left="0" w:firstLine="64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创办或主持一家知名的设计机构（年合同总额2500万以上），并连续三年以上任该机构法人或院长、设计主管。</w:t>
      </w:r>
    </w:p>
    <w:p w:rsidR="00E73425" w:rsidRPr="00135A4B" w:rsidRDefault="00D27EF6">
      <w:pPr>
        <w:numPr>
          <w:ilvl w:val="0"/>
          <w:numId w:val="2"/>
        </w:numPr>
        <w:tabs>
          <w:tab w:val="left" w:pos="993"/>
        </w:tabs>
        <w:ind w:left="625" w:firstLine="15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有作品获得国内、国际知名设计奖。</w:t>
      </w:r>
    </w:p>
    <w:p w:rsidR="00E73425" w:rsidRPr="00135A4B" w:rsidRDefault="00D27EF6">
      <w:pPr>
        <w:numPr>
          <w:ilvl w:val="0"/>
          <w:numId w:val="2"/>
        </w:numPr>
        <w:tabs>
          <w:tab w:val="left" w:pos="993"/>
        </w:tabs>
        <w:ind w:left="625" w:firstLine="15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主编或参与行业标准或规范的编写，为促进行业发展做出贡献。</w:t>
      </w:r>
    </w:p>
    <w:p w:rsidR="00E73425" w:rsidRPr="00135A4B" w:rsidRDefault="00D27EF6">
      <w:pPr>
        <w:numPr>
          <w:ilvl w:val="0"/>
          <w:numId w:val="2"/>
        </w:numPr>
        <w:tabs>
          <w:tab w:val="left" w:pos="993"/>
        </w:tabs>
        <w:ind w:left="625" w:firstLine="15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主持或参与一项国家、省、市重点工程或著名工程项目的设计工作。</w:t>
      </w:r>
    </w:p>
    <w:p w:rsidR="00E73425" w:rsidRPr="00135A4B" w:rsidRDefault="00D27EF6">
      <w:pPr>
        <w:numPr>
          <w:ilvl w:val="0"/>
          <w:numId w:val="2"/>
        </w:numPr>
        <w:tabs>
          <w:tab w:val="left" w:pos="993"/>
        </w:tabs>
        <w:ind w:left="625" w:firstLine="15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有相关专利技术、学术理论研究成果。</w:t>
      </w:r>
    </w:p>
    <w:p w:rsidR="00E73425" w:rsidRPr="00135A4B" w:rsidRDefault="00D27EF6">
      <w:pPr>
        <w:numPr>
          <w:ilvl w:val="0"/>
          <w:numId w:val="2"/>
        </w:numPr>
        <w:tabs>
          <w:tab w:val="left" w:pos="993"/>
        </w:tabs>
        <w:ind w:left="625" w:firstLine="15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积极参加社会公益活动。</w:t>
      </w:r>
    </w:p>
    <w:p w:rsidR="00E73425" w:rsidRPr="00135A4B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五、申报资料</w:t>
      </w:r>
    </w:p>
    <w:p w:rsidR="00E73425" w:rsidRPr="00135A4B" w:rsidRDefault="00D27EF6" w:rsidP="0039535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按要求填写</w:t>
      </w:r>
      <w:r w:rsidR="000D48AD">
        <w:rPr>
          <w:rFonts w:ascii="仿宋_GB2312" w:eastAsia="仿宋_GB2312" w:hAnsi="仿宋" w:cs="仿宋" w:hint="eastAsia"/>
          <w:sz w:val="28"/>
          <w:szCs w:val="28"/>
        </w:rPr>
        <w:t>《</w:t>
      </w:r>
      <w:r w:rsidR="000D48AD" w:rsidRPr="004A0CB7">
        <w:rPr>
          <w:rFonts w:ascii="仿宋_GB2312" w:eastAsia="仿宋_GB2312" w:hAnsi="仿宋" w:cs="仿宋" w:hint="eastAsia"/>
          <w:sz w:val="28"/>
          <w:szCs w:val="28"/>
        </w:rPr>
        <w:t>附件2.1》</w:t>
      </w:r>
      <w:r w:rsidRPr="00135A4B">
        <w:rPr>
          <w:rFonts w:ascii="仿宋_GB2312" w:eastAsia="仿宋_GB2312" w:hAnsi="仿宋" w:cs="仿宋" w:hint="eastAsia"/>
          <w:sz w:val="28"/>
          <w:szCs w:val="28"/>
        </w:rPr>
        <w:t>并提交相关资料，项目案例及简介、内容包括个人情况说明、相关代表作品1-5套，图片不低于350pdi,设计说明以WORD文档格式.个人高</w:t>
      </w:r>
      <w:proofErr w:type="gramStart"/>
      <w:r w:rsidRPr="00135A4B">
        <w:rPr>
          <w:rFonts w:ascii="仿宋_GB2312" w:eastAsia="仿宋_GB2312" w:hAnsi="仿宋" w:cs="仿宋" w:hint="eastAsia"/>
          <w:sz w:val="28"/>
          <w:szCs w:val="28"/>
        </w:rPr>
        <w:t>清照片</w:t>
      </w:r>
      <w:proofErr w:type="gramEnd"/>
      <w:r w:rsidRPr="00135A4B">
        <w:rPr>
          <w:rFonts w:ascii="仿宋_GB2312" w:eastAsia="仿宋_GB2312" w:hAnsi="仿宋" w:cs="仿宋" w:hint="eastAsia"/>
          <w:sz w:val="28"/>
          <w:szCs w:val="28"/>
        </w:rPr>
        <w:t>3-5幅，参与需提供2分钟以内的视频，获奖证明等相关书面资料和电子版邮件及光盘，以附件形式报组委会。</w:t>
      </w:r>
    </w:p>
    <w:p w:rsidR="00E73425" w:rsidRPr="00135A4B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135A4B">
        <w:rPr>
          <w:rFonts w:ascii="仿宋_GB2312" w:eastAsia="仿宋_GB2312" w:hAnsi="仿宋" w:cs="仿宋" w:hint="eastAsia"/>
          <w:sz w:val="28"/>
          <w:szCs w:val="28"/>
        </w:rPr>
        <w:t>注：资料邮寄至年度组委会办公室或压缩</w:t>
      </w:r>
      <w:proofErr w:type="gramStart"/>
      <w:r w:rsidRPr="00135A4B">
        <w:rPr>
          <w:rFonts w:ascii="仿宋_GB2312" w:eastAsia="仿宋_GB2312" w:hAnsi="仿宋" w:cs="仿宋" w:hint="eastAsia"/>
          <w:sz w:val="28"/>
          <w:szCs w:val="28"/>
        </w:rPr>
        <w:t>包形式</w:t>
      </w:r>
      <w:proofErr w:type="gramEnd"/>
      <w:r w:rsidRPr="00135A4B">
        <w:rPr>
          <w:rFonts w:ascii="仿宋_GB2312" w:eastAsia="仿宋_GB2312" w:hAnsi="仿宋" w:cs="仿宋" w:hint="eastAsia"/>
          <w:sz w:val="28"/>
          <w:szCs w:val="28"/>
        </w:rPr>
        <w:t>邮件至：cbdadc@qq.com（建议以U盘或光盘形式邮寄）</w:t>
      </w:r>
    </w:p>
    <w:p w:rsidR="004A0CB7" w:rsidRDefault="004A0CB7">
      <w:pPr>
        <w:rPr>
          <w:rFonts w:ascii="仿宋" w:eastAsia="仿宋" w:hAnsi="仿宋" w:cs="仿宋"/>
          <w:sz w:val="28"/>
          <w:szCs w:val="28"/>
        </w:rPr>
      </w:pPr>
    </w:p>
    <w:p w:rsidR="004A0CB7" w:rsidRDefault="004A0CB7">
      <w:pPr>
        <w:rPr>
          <w:rFonts w:ascii="仿宋" w:eastAsia="仿宋" w:hAnsi="仿宋" w:cs="仿宋"/>
          <w:sz w:val="28"/>
          <w:szCs w:val="28"/>
        </w:rPr>
      </w:pPr>
    </w:p>
    <w:p w:rsidR="00E73425" w:rsidRPr="004A0CB7" w:rsidRDefault="00D27EF6">
      <w:pPr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lastRenderedPageBreak/>
        <w:t>附件2</w:t>
      </w:r>
      <w:r w:rsidR="00EF4978" w:rsidRPr="004A0CB7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E73425" w:rsidRPr="00EF4978" w:rsidRDefault="00D27EF6">
      <w:pPr>
        <w:jc w:val="center"/>
        <w:rPr>
          <w:rFonts w:asciiTheme="majorEastAsia" w:eastAsiaTheme="majorEastAsia" w:hAnsiTheme="majorEastAsia" w:cs="仿宋"/>
          <w:b/>
          <w:sz w:val="36"/>
          <w:szCs w:val="32"/>
        </w:rPr>
      </w:pPr>
      <w:r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2018年度中国建筑</w:t>
      </w:r>
      <w:proofErr w:type="gramStart"/>
      <w:r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装饰</w:t>
      </w:r>
      <w:r w:rsidR="006411CA"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金鹰</w:t>
      </w:r>
      <w:r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设计</w:t>
      </w:r>
      <w:proofErr w:type="gramEnd"/>
      <w:r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大赛</w:t>
      </w:r>
      <w:r w:rsidR="006411CA" w:rsidRPr="00EF4978">
        <w:rPr>
          <w:rFonts w:asciiTheme="majorEastAsia" w:eastAsiaTheme="majorEastAsia" w:hAnsiTheme="majorEastAsia" w:cs="仿宋" w:hint="eastAsia"/>
          <w:b/>
          <w:sz w:val="36"/>
          <w:szCs w:val="32"/>
        </w:rPr>
        <w:t>说明</w:t>
      </w:r>
    </w:p>
    <w:p w:rsidR="00E73425" w:rsidRDefault="00E73425" w:rsidP="006411CA">
      <w:pPr>
        <w:pStyle w:val="a7"/>
        <w:snapToGrid/>
        <w:spacing w:line="360" w:lineRule="auto"/>
        <w:ind w:firstLine="560"/>
        <w:contextualSpacing/>
        <w:jc w:val="center"/>
        <w:rPr>
          <w:rFonts w:ascii="仿宋" w:eastAsia="仿宋" w:hAnsi="仿宋"/>
          <w:kern w:val="2"/>
          <w:sz w:val="28"/>
          <w:szCs w:val="28"/>
        </w:rPr>
      </w:pPr>
    </w:p>
    <w:p w:rsidR="00C97B40" w:rsidRDefault="008D5606">
      <w:pPr>
        <w:pStyle w:val="a7"/>
        <w:snapToGrid/>
        <w:spacing w:line="360" w:lineRule="auto"/>
        <w:ind w:firstLine="560"/>
        <w:contextualSpacing/>
        <w:rPr>
          <w:rFonts w:ascii="仿宋_GB2312" w:eastAsia="仿宋_GB2312" w:hAnsi="仿宋"/>
          <w:kern w:val="2"/>
          <w:sz w:val="28"/>
          <w:szCs w:val="28"/>
        </w:rPr>
      </w:pPr>
      <w:r w:rsidRPr="004A0CB7">
        <w:rPr>
          <w:rFonts w:ascii="仿宋_GB2312" w:eastAsia="仿宋_GB2312" w:hAnsi="仿宋" w:hint="eastAsia"/>
          <w:kern w:val="2"/>
          <w:sz w:val="28"/>
          <w:szCs w:val="28"/>
        </w:rPr>
        <w:t>第一条：中国建筑</w:t>
      </w:r>
      <w:proofErr w:type="gramStart"/>
      <w:r w:rsidRPr="004A0CB7">
        <w:rPr>
          <w:rFonts w:ascii="仿宋_GB2312" w:eastAsia="仿宋_GB2312" w:hAnsi="仿宋" w:hint="eastAsia"/>
          <w:kern w:val="2"/>
          <w:sz w:val="28"/>
          <w:szCs w:val="28"/>
        </w:rPr>
        <w:t>装饰金鹰设计</w:t>
      </w:r>
      <w:proofErr w:type="gramEnd"/>
      <w:r w:rsidR="00D27EF6" w:rsidRPr="004A0CB7">
        <w:rPr>
          <w:rFonts w:ascii="仿宋_GB2312" w:eastAsia="仿宋_GB2312" w:hAnsi="仿宋" w:hint="eastAsia"/>
          <w:kern w:val="2"/>
          <w:sz w:val="28"/>
          <w:szCs w:val="28"/>
        </w:rPr>
        <w:t>大赛</w:t>
      </w:r>
      <w:r w:rsidR="004A0CB7">
        <w:rPr>
          <w:rFonts w:ascii="仿宋_GB2312" w:eastAsia="仿宋_GB2312" w:hAnsi="仿宋" w:hint="eastAsia"/>
          <w:kern w:val="2"/>
          <w:sz w:val="28"/>
          <w:szCs w:val="28"/>
        </w:rPr>
        <w:t>（简称金鹰大赛）</w:t>
      </w:r>
      <w:r w:rsidR="00D27EF6" w:rsidRPr="004A0CB7">
        <w:rPr>
          <w:rFonts w:ascii="仿宋_GB2312" w:eastAsia="仿宋_GB2312" w:hAnsi="仿宋" w:hint="eastAsia"/>
          <w:kern w:val="2"/>
          <w:sz w:val="28"/>
          <w:szCs w:val="28"/>
        </w:rPr>
        <w:t>，作为中国设计年度大会的重要组成部分</w:t>
      </w:r>
      <w:r w:rsidR="00D27EF6" w:rsidRPr="004A0CB7">
        <w:rPr>
          <w:rFonts w:ascii="仿宋_GB2312" w:eastAsia="仿宋_GB2312" w:hAnsi="仿宋" w:hint="eastAsia"/>
          <w:sz w:val="28"/>
          <w:szCs w:val="28"/>
        </w:rPr>
        <w:t>，是为激励设计师的创新精神，推进</w:t>
      </w:r>
      <w:r w:rsidR="00D27EF6" w:rsidRPr="004A0CB7">
        <w:rPr>
          <w:rFonts w:ascii="仿宋_GB2312" w:eastAsia="仿宋_GB2312" w:hAnsi="仿宋" w:hint="eastAsia"/>
          <w:kern w:val="2"/>
          <w:sz w:val="28"/>
          <w:szCs w:val="28"/>
        </w:rPr>
        <w:t>设计领域专业化品牌发展</w:t>
      </w:r>
      <w:r w:rsidR="004A0CB7">
        <w:rPr>
          <w:rFonts w:ascii="仿宋_GB2312" w:eastAsia="仿宋_GB2312" w:hAnsi="仿宋" w:hint="eastAsia"/>
          <w:kern w:val="2"/>
          <w:sz w:val="28"/>
          <w:szCs w:val="28"/>
        </w:rPr>
        <w:t>。</w:t>
      </w:r>
    </w:p>
    <w:p w:rsidR="00E73425" w:rsidRPr="004A0CB7" w:rsidRDefault="00D27EF6">
      <w:pPr>
        <w:pStyle w:val="a7"/>
        <w:snapToGrid/>
        <w:spacing w:line="360" w:lineRule="auto"/>
        <w:ind w:firstLine="560"/>
        <w:contextualSpacing/>
        <w:rPr>
          <w:rFonts w:ascii="仿宋_GB2312" w:eastAsia="仿宋_GB2312" w:hAnsi="仿宋"/>
          <w:kern w:val="2"/>
          <w:sz w:val="28"/>
          <w:szCs w:val="28"/>
        </w:rPr>
      </w:pPr>
      <w:r w:rsidRPr="004A0CB7">
        <w:rPr>
          <w:rFonts w:ascii="仿宋_GB2312" w:eastAsia="仿宋_GB2312" w:hAnsi="仿宋" w:hint="eastAsia"/>
          <w:kern w:val="2"/>
          <w:sz w:val="28"/>
          <w:szCs w:val="28"/>
        </w:rPr>
        <w:t>第二条：本大赛作为建筑装饰行业的年度竞赛活动，以总结和展示装饰设计专业领域（酒店、商业空间、别墅住宅，交通场站、医疗卫生、办公空间、影剧院、展陈、文化建筑等）的创新和研发能力，探寻设计师专业化水平和差异化发展之路，为社会和市场推选优秀的专业性设计师和</w:t>
      </w:r>
      <w:r w:rsidR="004A0CB7">
        <w:rPr>
          <w:rFonts w:ascii="仿宋_GB2312" w:eastAsia="仿宋_GB2312" w:hAnsi="仿宋" w:hint="eastAsia"/>
          <w:kern w:val="2"/>
          <w:sz w:val="28"/>
          <w:szCs w:val="28"/>
        </w:rPr>
        <w:t>机构</w:t>
      </w:r>
      <w:r w:rsidRPr="004A0CB7">
        <w:rPr>
          <w:rFonts w:ascii="仿宋_GB2312" w:eastAsia="仿宋_GB2312" w:hAnsi="仿宋" w:hint="eastAsia"/>
          <w:kern w:val="2"/>
          <w:sz w:val="28"/>
          <w:szCs w:val="28"/>
        </w:rPr>
        <w:t>并甄选</w:t>
      </w:r>
      <w:r w:rsidR="004A0CB7">
        <w:rPr>
          <w:rFonts w:ascii="仿宋_GB2312" w:eastAsia="仿宋_GB2312" w:hAnsi="仿宋" w:hint="eastAsia"/>
          <w:kern w:val="2"/>
          <w:sz w:val="28"/>
          <w:szCs w:val="28"/>
        </w:rPr>
        <w:t>大赛</w:t>
      </w:r>
      <w:r w:rsidRPr="004A0CB7">
        <w:rPr>
          <w:rFonts w:ascii="仿宋_GB2312" w:eastAsia="仿宋_GB2312" w:hAnsi="仿宋" w:hint="eastAsia"/>
          <w:kern w:val="2"/>
          <w:sz w:val="28"/>
          <w:szCs w:val="28"/>
        </w:rPr>
        <w:t>年度金、银、铜及优秀设计</w:t>
      </w:r>
      <w:r w:rsidR="004A0CB7">
        <w:rPr>
          <w:rFonts w:ascii="仿宋_GB2312" w:eastAsia="仿宋_GB2312" w:hAnsi="仿宋" w:hint="eastAsia"/>
          <w:kern w:val="2"/>
          <w:sz w:val="28"/>
          <w:szCs w:val="28"/>
        </w:rPr>
        <w:t>作品</w:t>
      </w:r>
      <w:r w:rsidRPr="004A0CB7">
        <w:rPr>
          <w:rFonts w:ascii="仿宋_GB2312" w:eastAsia="仿宋_GB2312" w:hAnsi="仿宋" w:hint="eastAsia"/>
          <w:kern w:val="2"/>
          <w:sz w:val="28"/>
          <w:szCs w:val="28"/>
        </w:rPr>
        <w:t>，在2017-2018年完成的具有一定领域代表性和创新力的设计项目，具有一定的文化传承和技术创新力。并能充分体现设计师及团队整体水平的作品。</w:t>
      </w:r>
    </w:p>
    <w:p w:rsidR="00E73425" w:rsidRPr="004A0CB7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二、活动时间</w:t>
      </w:r>
    </w:p>
    <w:p w:rsidR="00E73425" w:rsidRPr="004A0CB7" w:rsidRDefault="00D27EF6" w:rsidP="006411CA">
      <w:pPr>
        <w:tabs>
          <w:tab w:val="left" w:pos="851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1.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ab/>
        <w:t>申报初</w:t>
      </w:r>
      <w:r w:rsidR="004A0CB7">
        <w:rPr>
          <w:rFonts w:ascii="仿宋_GB2312" w:eastAsia="仿宋_GB2312" w:hAnsi="仿宋" w:cs="仿宋" w:hint="eastAsia"/>
          <w:sz w:val="28"/>
          <w:szCs w:val="28"/>
        </w:rPr>
        <w:t>核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：自发件印发之日至2018年09月30日；</w:t>
      </w:r>
    </w:p>
    <w:p w:rsidR="00E73425" w:rsidRPr="004A0CB7" w:rsidRDefault="00D27EF6" w:rsidP="006411CA">
      <w:pPr>
        <w:tabs>
          <w:tab w:val="left" w:pos="851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2.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ab/>
        <w:t>资料审核：2018年09月30日至2018年10月31日；</w:t>
      </w:r>
    </w:p>
    <w:p w:rsidR="00E73425" w:rsidRPr="004A0CB7" w:rsidRDefault="00D27EF6" w:rsidP="006411CA">
      <w:pPr>
        <w:tabs>
          <w:tab w:val="left" w:pos="851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3.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ab/>
        <w:t>网络投票：2018年10月31日至2018年12月31日；</w:t>
      </w:r>
    </w:p>
    <w:p w:rsidR="00E73425" w:rsidRPr="004A0CB7" w:rsidRDefault="00D27EF6" w:rsidP="006411CA">
      <w:pPr>
        <w:tabs>
          <w:tab w:val="left" w:pos="851"/>
        </w:tabs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4.终</w:t>
      </w:r>
      <w:r w:rsidR="004A0CB7">
        <w:rPr>
          <w:rFonts w:ascii="仿宋_GB2312" w:eastAsia="仿宋_GB2312" w:hAnsi="仿宋" w:cs="仿宋" w:hint="eastAsia"/>
          <w:sz w:val="28"/>
          <w:szCs w:val="28"/>
        </w:rPr>
        <w:t>核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时间：2018年12月30日至2019年01月30日；</w:t>
      </w:r>
    </w:p>
    <w:p w:rsidR="00E73425" w:rsidRPr="004A0CB7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三、参加流程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参加流程分为活动申报、资料审核、媒体公示、网络宣传四部分，参与</w:t>
      </w:r>
      <w:r w:rsidR="004A0CB7">
        <w:rPr>
          <w:rFonts w:ascii="仿宋_GB2312" w:eastAsia="仿宋_GB2312" w:hAnsi="仿宋" w:cs="仿宋" w:hint="eastAsia"/>
          <w:sz w:val="28"/>
          <w:szCs w:val="28"/>
        </w:rPr>
        <w:t>宣传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企业将所需资料以书面及电子形式报送组委会，经组委会审核后统一安排宣传，并在活动中公示。</w:t>
      </w:r>
    </w:p>
    <w:p w:rsidR="00E73425" w:rsidRPr="004A0CB7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lastRenderedPageBreak/>
        <w:t>四、申报程序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（一）申报要求</w:t>
      </w:r>
    </w:p>
    <w:p w:rsidR="00E73425" w:rsidRPr="004A0CB7" w:rsidRDefault="00D27EF6">
      <w:pPr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 xml:space="preserve">    申报分为自荐、推荐两部分，具有一定原创性和创新性的专业设计项目和研究类概念性设计，并由专家委员会进行逐一审核。</w:t>
      </w:r>
      <w:r w:rsidR="000D48AD">
        <w:rPr>
          <w:rFonts w:ascii="仿宋_GB2312" w:eastAsia="仿宋_GB2312" w:hAnsi="仿宋" w:cs="仿宋" w:hint="eastAsia"/>
          <w:sz w:val="28"/>
          <w:szCs w:val="28"/>
        </w:rPr>
        <w:t>优秀作品入选《中国设计年度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优秀作品集》（所有参报者需提交相关合同复印件和设计相关资料）。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（二）资料填报</w:t>
      </w:r>
    </w:p>
    <w:p w:rsidR="00E73425" w:rsidRPr="004A0CB7" w:rsidRDefault="000D48AD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按要求填写《</w:t>
      </w:r>
      <w:r w:rsidR="00D27EF6" w:rsidRPr="004A0CB7">
        <w:rPr>
          <w:rFonts w:ascii="仿宋_GB2312" w:eastAsia="仿宋_GB2312" w:hAnsi="仿宋" w:cs="仿宋" w:hint="eastAsia"/>
          <w:sz w:val="28"/>
          <w:szCs w:val="28"/>
        </w:rPr>
        <w:t>附件2.1》， 项目案例（图片不低于350pdi）、项目简述及创新成果描述（文字不超过300字）、设计主持人及团队简介等。资料以电子版邮件和光盘报送至组委会。资料邮寄至：北京市海淀区三里河路21号甘家口大厦910B室组委会或压缩</w:t>
      </w:r>
      <w:proofErr w:type="gramStart"/>
      <w:r w:rsidR="00D27EF6" w:rsidRPr="004A0CB7">
        <w:rPr>
          <w:rFonts w:ascii="仿宋_GB2312" w:eastAsia="仿宋_GB2312" w:hAnsi="仿宋" w:cs="仿宋" w:hint="eastAsia"/>
          <w:sz w:val="28"/>
          <w:szCs w:val="28"/>
        </w:rPr>
        <w:t>包形式</w:t>
      </w:r>
      <w:proofErr w:type="gramEnd"/>
      <w:r w:rsidR="00D27EF6" w:rsidRPr="004A0CB7">
        <w:rPr>
          <w:rFonts w:ascii="仿宋_GB2312" w:eastAsia="仿宋_GB2312" w:hAnsi="仿宋" w:cs="仿宋" w:hint="eastAsia"/>
          <w:sz w:val="28"/>
          <w:szCs w:val="28"/>
        </w:rPr>
        <w:t>邮件至：cbdadc@qq.com（建议以U盘或光盘形式邮寄）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五、展示及荣誉说明</w:t>
      </w:r>
    </w:p>
    <w:p w:rsidR="00E73425" w:rsidRPr="004A0CB7" w:rsidRDefault="000D48AD" w:rsidP="004A0C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大赛设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金奖、银奖、铜奖、优秀</w:t>
      </w:r>
      <w:r w:rsidR="00C97B40">
        <w:rPr>
          <w:rFonts w:ascii="仿宋_GB2312" w:eastAsia="仿宋_GB2312" w:hAnsi="仿宋" w:cs="仿宋" w:hint="eastAsia"/>
          <w:sz w:val="28"/>
          <w:szCs w:val="28"/>
        </w:rPr>
        <w:t>设计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>作品</w:t>
      </w:r>
      <w:r>
        <w:rPr>
          <w:rFonts w:ascii="仿宋_GB2312" w:eastAsia="仿宋_GB2312" w:hAnsi="仿宋" w:cs="仿宋" w:hint="eastAsia"/>
          <w:sz w:val="28"/>
          <w:szCs w:val="28"/>
        </w:rPr>
        <w:t>，经专家委员会审核后确定。</w:t>
      </w:r>
    </w:p>
    <w:p w:rsidR="00E73425" w:rsidRPr="004A0CB7" w:rsidRDefault="00D27EF6">
      <w:pPr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六、联系方式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中国建筑装饰协会信息与科技委员会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地  址：北京市海淀区三里河路21号甘家口大厦910B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联系人：梁宏</w:t>
      </w:r>
      <w:r w:rsidRPr="004A0CB7">
        <w:rPr>
          <w:rFonts w:ascii="宋体" w:eastAsia="宋体" w:hAnsi="宋体" w:cs="宋体" w:hint="eastAsia"/>
          <w:sz w:val="28"/>
          <w:szCs w:val="28"/>
        </w:rPr>
        <w:t>瑀</w:t>
      </w:r>
      <w:r w:rsidRPr="004A0CB7">
        <w:rPr>
          <w:rFonts w:ascii="仿宋_GB2312" w:eastAsia="仿宋_GB2312" w:hAnsi="仿宋" w:cs="仿宋" w:hint="eastAsia"/>
          <w:sz w:val="28"/>
          <w:szCs w:val="28"/>
        </w:rPr>
        <w:t xml:space="preserve"> 冯世海 蔡晓琛 王麟 刘剑 孙英娣 周丽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电  话：010-83559578/88374178/62740109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 xml:space="preserve">参加者请将电子资料发送至：cbdadc@qq.com </w:t>
      </w:r>
    </w:p>
    <w:p w:rsidR="00E73425" w:rsidRPr="004A0CB7" w:rsidRDefault="00D27EF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活动</w:t>
      </w:r>
      <w:proofErr w:type="gramStart"/>
      <w:r w:rsidRPr="004A0CB7">
        <w:rPr>
          <w:rFonts w:ascii="仿宋_GB2312" w:eastAsia="仿宋_GB2312" w:hAnsi="仿宋" w:cs="仿宋" w:hint="eastAsia"/>
          <w:sz w:val="28"/>
          <w:szCs w:val="28"/>
        </w:rPr>
        <w:t>微信平台</w:t>
      </w:r>
      <w:proofErr w:type="gramEnd"/>
      <w:r w:rsidRPr="004A0CB7">
        <w:rPr>
          <w:rFonts w:ascii="仿宋_GB2312" w:eastAsia="仿宋_GB2312" w:hAnsi="仿宋" w:cs="仿宋" w:hint="eastAsia"/>
          <w:sz w:val="28"/>
          <w:szCs w:val="28"/>
        </w:rPr>
        <w:t>：中国建筑装饰协会（</w:t>
      </w:r>
      <w:proofErr w:type="spellStart"/>
      <w:r w:rsidRPr="004A0CB7">
        <w:rPr>
          <w:rFonts w:ascii="仿宋_GB2312" w:eastAsia="仿宋_GB2312" w:hAnsi="仿宋" w:cs="仿宋" w:hint="eastAsia"/>
          <w:sz w:val="28"/>
          <w:szCs w:val="28"/>
        </w:rPr>
        <w:t>cbdaweixin</w:t>
      </w:r>
      <w:proofErr w:type="spellEnd"/>
      <w:r w:rsidRPr="004A0CB7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E73425" w:rsidRPr="004A0CB7" w:rsidRDefault="00D27EF6" w:rsidP="004A0C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t>具体事宜详见附件，或登陆协会网站www.cbda.cn查询或下载文件。</w:t>
      </w:r>
    </w:p>
    <w:p w:rsidR="00E73425" w:rsidRPr="004A0CB7" w:rsidRDefault="00D27EF6">
      <w:pPr>
        <w:rPr>
          <w:rFonts w:ascii="仿宋_GB2312" w:eastAsia="仿宋_GB2312" w:hAnsi="仿宋" w:cs="仿宋"/>
          <w:sz w:val="28"/>
          <w:szCs w:val="28"/>
        </w:rPr>
      </w:pPr>
      <w:r w:rsidRPr="004A0CB7">
        <w:rPr>
          <w:rFonts w:ascii="仿宋_GB2312" w:eastAsia="仿宋_GB2312" w:hAnsi="仿宋" w:cs="仿宋" w:hint="eastAsia"/>
          <w:sz w:val="28"/>
          <w:szCs w:val="28"/>
        </w:rPr>
        <w:lastRenderedPageBreak/>
        <w:t>附件2.1</w:t>
      </w:r>
    </w:p>
    <w:p w:rsidR="00E73425" w:rsidRDefault="00D27EF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2018年度中国建筑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装饰</w:t>
      </w:r>
      <w:r w:rsidR="00395356">
        <w:rPr>
          <w:rFonts w:ascii="仿宋" w:eastAsia="仿宋" w:hAnsi="仿宋" w:cs="仿宋" w:hint="eastAsia"/>
          <w:b/>
          <w:sz w:val="32"/>
          <w:szCs w:val="32"/>
        </w:rPr>
        <w:t>金鹰</w:t>
      </w:r>
      <w:r>
        <w:rPr>
          <w:rFonts w:ascii="仿宋" w:eastAsia="仿宋" w:hAnsi="仿宋" w:cs="仿宋" w:hint="eastAsia"/>
          <w:b/>
          <w:sz w:val="32"/>
          <w:szCs w:val="32"/>
        </w:rPr>
        <w:t>设计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大赛登记表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61"/>
        <w:gridCol w:w="1270"/>
        <w:gridCol w:w="2305"/>
        <w:gridCol w:w="1701"/>
        <w:gridCol w:w="1985"/>
      </w:tblGrid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企业法人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    址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成立日期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 责 人</w:t>
            </w:r>
          </w:p>
        </w:tc>
        <w:tc>
          <w:tcPr>
            <w:tcW w:w="961" w:type="dxa"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 系 人</w:t>
            </w:r>
          </w:p>
        </w:tc>
        <w:tc>
          <w:tcPr>
            <w:tcW w:w="961" w:type="dxa"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公司传真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机构人数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项目数量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企业总产值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设计人员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设计主持人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辅案设计师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Merge w:val="restart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专业设计合同额分类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01酒店空间 □   02商业空间 □   03住宅家居 □   04别墅空间 □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Merge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05医疗卫生 □   06办公空间 □   07展陈空间 □   08休闲会所 □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Merge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09交通场站 □   10餐饮空间 □   11样 板 间 □   12灯光设计 □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Merge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13博 物 馆 □   14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划 馆 □   15文体教育 □   16影 剧 院 □ 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Merge/>
            <w:vAlign w:val="center"/>
          </w:tcPr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范围为2017-2018已完成项目，以上内容最多选择三项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申报等级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 w:rsidP="006411CA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482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金奖作品</w:t>
            </w:r>
            <w:r w:rsidRPr="000249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银奖作品</w:t>
            </w:r>
            <w:r w:rsidRPr="000249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铜奖作品</w:t>
            </w:r>
            <w:r w:rsidRPr="000249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0249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优秀奖□</w:t>
            </w:r>
          </w:p>
        </w:tc>
      </w:tr>
      <w:tr w:rsidR="00E73425">
        <w:trPr>
          <w:cantSplit/>
          <w:trHeight w:hRule="exact" w:val="397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选择类别填写分类编号，根据企业发展选择三类主项</w:t>
            </w:r>
          </w:p>
        </w:tc>
      </w:tr>
      <w:tr w:rsidR="00E73425" w:rsidTr="000249ED">
        <w:trPr>
          <w:cantSplit/>
          <w:trHeight w:hRule="exact" w:val="1708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工程列表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需附件</w:t>
            </w:r>
          </w:p>
        </w:tc>
      </w:tr>
      <w:tr w:rsidR="00E73425" w:rsidTr="000249ED">
        <w:trPr>
          <w:cantSplit/>
          <w:trHeight w:hRule="exact" w:val="1690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代表性项目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需附件</w:t>
            </w:r>
          </w:p>
        </w:tc>
      </w:tr>
      <w:tr w:rsidR="00E73425">
        <w:trPr>
          <w:cantSplit/>
          <w:trHeight w:hRule="exact" w:val="1562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申报机构</w:t>
            </w:r>
          </w:p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5"/>
          </w:tcPr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承诺本单位上述申报资料真实可靠，授权组委会予以宣传，特此声明。</w:t>
            </w:r>
          </w:p>
          <w:p w:rsidR="00E73425" w:rsidRDefault="00D27EF6">
            <w:pPr>
              <w:pStyle w:val="a6"/>
              <w:spacing w:line="276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法人代表：（签字）                              单位：（盖章）</w:t>
            </w:r>
          </w:p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450" w:firstLine="58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E73425" w:rsidTr="00766E28">
        <w:trPr>
          <w:cantSplit/>
          <w:trHeight w:hRule="exact" w:val="1695"/>
          <w:jc w:val="center"/>
        </w:trPr>
        <w:tc>
          <w:tcPr>
            <w:tcW w:w="1262" w:type="dxa"/>
            <w:vAlign w:val="center"/>
          </w:tcPr>
          <w:p w:rsidR="00E73425" w:rsidRDefault="00D27EF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中国建筑装饰协会意见</w:t>
            </w:r>
          </w:p>
        </w:tc>
        <w:tc>
          <w:tcPr>
            <w:tcW w:w="8222" w:type="dxa"/>
            <w:gridSpan w:val="5"/>
          </w:tcPr>
          <w:p w:rsidR="00E73425" w:rsidRDefault="00E73425">
            <w:pPr>
              <w:spacing w:after="100"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D27EF6">
            <w:pPr>
              <w:spacing w:after="100"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协会代表：（签字）                         单位：（盖章）</w:t>
            </w:r>
          </w:p>
          <w:p w:rsidR="00E73425" w:rsidRDefault="00D27EF6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E73425" w:rsidRDefault="00E73425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250" w:firstLine="54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250" w:firstLine="54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250" w:firstLine="54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E73425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250" w:firstLine="54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73425" w:rsidRDefault="00D27EF6">
            <w:pPr>
              <w:pStyle w:val="a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Chars="1550" w:left="4215" w:hangingChars="400" w:hanging="9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中国建筑装饰协会：（签章）                                        年   月   日</w:t>
            </w:r>
          </w:p>
        </w:tc>
      </w:tr>
    </w:tbl>
    <w:p w:rsidR="00E73425" w:rsidRDefault="00E73425">
      <w:pPr>
        <w:rPr>
          <w:rFonts w:ascii="仿宋" w:eastAsia="仿宋" w:hAnsi="仿宋" w:cs="仿宋"/>
          <w:sz w:val="15"/>
          <w:szCs w:val="15"/>
        </w:rPr>
      </w:pPr>
    </w:p>
    <w:sectPr w:rsidR="00E73425" w:rsidSect="00135A4B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1D" w:rsidRDefault="00582A1D">
      <w:r>
        <w:separator/>
      </w:r>
    </w:p>
  </w:endnote>
  <w:endnote w:type="continuationSeparator" w:id="0">
    <w:p w:rsidR="00582A1D" w:rsidRDefault="0058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1870"/>
    </w:sdtPr>
    <w:sdtEndPr>
      <w:rPr>
        <w:rFonts w:ascii="仿宋_GB2312" w:eastAsia="仿宋_GB2312" w:hint="eastAsia"/>
        <w:sz w:val="28"/>
        <w:szCs w:val="28"/>
      </w:rPr>
    </w:sdtEndPr>
    <w:sdtContent>
      <w:p w:rsidR="00E73425" w:rsidRDefault="00D27EF6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F44F2" w:rsidRPr="00BF44F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F44F2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73425" w:rsidRDefault="00E734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447963"/>
    </w:sdtPr>
    <w:sdtEndPr>
      <w:rPr>
        <w:rFonts w:ascii="仿宋_GB2312" w:eastAsia="仿宋_GB2312" w:hint="eastAsia"/>
        <w:sz w:val="28"/>
        <w:szCs w:val="28"/>
      </w:rPr>
    </w:sdtEndPr>
    <w:sdtContent>
      <w:p w:rsidR="00E73425" w:rsidRDefault="00D27EF6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F44F2" w:rsidRPr="00BF44F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F44F2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73425" w:rsidRDefault="00E734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1D" w:rsidRDefault="00582A1D">
      <w:r>
        <w:separator/>
      </w:r>
    </w:p>
  </w:footnote>
  <w:footnote w:type="continuationSeparator" w:id="0">
    <w:p w:rsidR="00582A1D" w:rsidRDefault="0058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1E2A0"/>
    <w:multiLevelType w:val="singleLevel"/>
    <w:tmpl w:val="B281E2A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2D3BC8"/>
    <w:multiLevelType w:val="singleLevel"/>
    <w:tmpl w:val="362D3B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E0"/>
    <w:rsid w:val="000249ED"/>
    <w:rsid w:val="000B0941"/>
    <w:rsid w:val="000D48AD"/>
    <w:rsid w:val="00135A4B"/>
    <w:rsid w:val="001D57FF"/>
    <w:rsid w:val="00204A67"/>
    <w:rsid w:val="00252C1B"/>
    <w:rsid w:val="00311F18"/>
    <w:rsid w:val="00377D2D"/>
    <w:rsid w:val="00395356"/>
    <w:rsid w:val="003E72F2"/>
    <w:rsid w:val="00465003"/>
    <w:rsid w:val="004A0CB7"/>
    <w:rsid w:val="005318B0"/>
    <w:rsid w:val="00582A1D"/>
    <w:rsid w:val="00590DDC"/>
    <w:rsid w:val="006411CA"/>
    <w:rsid w:val="0065659E"/>
    <w:rsid w:val="006759B4"/>
    <w:rsid w:val="00727EDE"/>
    <w:rsid w:val="00766E28"/>
    <w:rsid w:val="007E04E0"/>
    <w:rsid w:val="00894428"/>
    <w:rsid w:val="008D5606"/>
    <w:rsid w:val="00977631"/>
    <w:rsid w:val="00BF44F2"/>
    <w:rsid w:val="00C97B40"/>
    <w:rsid w:val="00D27EF6"/>
    <w:rsid w:val="00DF235C"/>
    <w:rsid w:val="00E73425"/>
    <w:rsid w:val="00E961CC"/>
    <w:rsid w:val="00ED0183"/>
    <w:rsid w:val="00EF4978"/>
    <w:rsid w:val="00F173E1"/>
    <w:rsid w:val="00F47CB9"/>
    <w:rsid w:val="01080293"/>
    <w:rsid w:val="05416FEF"/>
    <w:rsid w:val="05CD065C"/>
    <w:rsid w:val="08520A6E"/>
    <w:rsid w:val="092C7211"/>
    <w:rsid w:val="0CB07553"/>
    <w:rsid w:val="0DF365D2"/>
    <w:rsid w:val="120D3370"/>
    <w:rsid w:val="13A93662"/>
    <w:rsid w:val="14B916D6"/>
    <w:rsid w:val="15262CAC"/>
    <w:rsid w:val="1540573E"/>
    <w:rsid w:val="1B9525E7"/>
    <w:rsid w:val="1BF376BC"/>
    <w:rsid w:val="210F46E5"/>
    <w:rsid w:val="21BB5ED8"/>
    <w:rsid w:val="222E2F6A"/>
    <w:rsid w:val="227E4D40"/>
    <w:rsid w:val="23D14592"/>
    <w:rsid w:val="242A4401"/>
    <w:rsid w:val="284E2E86"/>
    <w:rsid w:val="293D28E4"/>
    <w:rsid w:val="2A2634CC"/>
    <w:rsid w:val="2B7403D7"/>
    <w:rsid w:val="2C191C75"/>
    <w:rsid w:val="2D2233D4"/>
    <w:rsid w:val="2D263B04"/>
    <w:rsid w:val="2DE81828"/>
    <w:rsid w:val="2E291371"/>
    <w:rsid w:val="2E6B16EE"/>
    <w:rsid w:val="2E7A01B4"/>
    <w:rsid w:val="2EE56EDC"/>
    <w:rsid w:val="2EEA219A"/>
    <w:rsid w:val="2F7C4232"/>
    <w:rsid w:val="2FFA7FD1"/>
    <w:rsid w:val="30434E0C"/>
    <w:rsid w:val="30A35164"/>
    <w:rsid w:val="32D37679"/>
    <w:rsid w:val="337948E1"/>
    <w:rsid w:val="345733D7"/>
    <w:rsid w:val="34721E99"/>
    <w:rsid w:val="38C47BE7"/>
    <w:rsid w:val="38D91A17"/>
    <w:rsid w:val="39C12D01"/>
    <w:rsid w:val="3A065D78"/>
    <w:rsid w:val="3B053CC9"/>
    <w:rsid w:val="3B4219C4"/>
    <w:rsid w:val="3C275840"/>
    <w:rsid w:val="3DE752FF"/>
    <w:rsid w:val="3ED66C02"/>
    <w:rsid w:val="3EFE0D9D"/>
    <w:rsid w:val="41FA7A91"/>
    <w:rsid w:val="45023D04"/>
    <w:rsid w:val="485771E7"/>
    <w:rsid w:val="4CA8736A"/>
    <w:rsid w:val="4D8B123A"/>
    <w:rsid w:val="52046303"/>
    <w:rsid w:val="52A8695C"/>
    <w:rsid w:val="53A343C5"/>
    <w:rsid w:val="53F92DEE"/>
    <w:rsid w:val="56466CBD"/>
    <w:rsid w:val="5A2B14F7"/>
    <w:rsid w:val="5A313A82"/>
    <w:rsid w:val="5D471F3B"/>
    <w:rsid w:val="5F6D2138"/>
    <w:rsid w:val="5F87197B"/>
    <w:rsid w:val="5FD27879"/>
    <w:rsid w:val="60210AEA"/>
    <w:rsid w:val="60F2784D"/>
    <w:rsid w:val="62385ABA"/>
    <w:rsid w:val="664C0EE5"/>
    <w:rsid w:val="672F7303"/>
    <w:rsid w:val="68406D36"/>
    <w:rsid w:val="684F0709"/>
    <w:rsid w:val="69D47289"/>
    <w:rsid w:val="6A41454F"/>
    <w:rsid w:val="6C973617"/>
    <w:rsid w:val="6CB65F85"/>
    <w:rsid w:val="6E914CDE"/>
    <w:rsid w:val="6ED27951"/>
    <w:rsid w:val="70581E58"/>
    <w:rsid w:val="72D45CF6"/>
    <w:rsid w:val="73506C68"/>
    <w:rsid w:val="7743414E"/>
    <w:rsid w:val="781F6F3D"/>
    <w:rsid w:val="78F03A3D"/>
    <w:rsid w:val="7A941B00"/>
    <w:rsid w:val="7C4268F0"/>
    <w:rsid w:val="7D0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6">
    <w:name w:val="自由格式"/>
    <w:qFormat/>
    <w:rPr>
      <w:rFonts w:ascii="Times New Roman" w:eastAsia="宋体" w:hAnsi="Times New Roman" w:cs="Times New Roman"/>
      <w:color w:val="000000"/>
    </w:rPr>
  </w:style>
  <w:style w:type="paragraph" w:styleId="a7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411C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11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19</cp:revision>
  <cp:lastPrinted>2018-06-11T09:06:00Z</cp:lastPrinted>
  <dcterms:created xsi:type="dcterms:W3CDTF">2017-05-11T08:47:00Z</dcterms:created>
  <dcterms:modified xsi:type="dcterms:W3CDTF">2018-06-20T03:08:00Z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