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C" w:rsidRDefault="005B15EC" w:rsidP="005B15EC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 w:rsidR="0010406E">
        <w:rPr>
          <w:rFonts w:ascii="仿宋_GB2312" w:eastAsia="仿宋_GB2312" w:hAnsi="宋体" w:cs="仿宋_GB2312" w:hint="eastAsia"/>
          <w:sz w:val="30"/>
          <w:szCs w:val="30"/>
        </w:rPr>
        <w:t>8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BA40F7">
        <w:rPr>
          <w:rFonts w:ascii="仿宋_GB2312" w:eastAsia="仿宋_GB2312" w:hAnsi="宋体" w:cs="仿宋_GB2312" w:hint="eastAsia"/>
          <w:sz w:val="30"/>
          <w:szCs w:val="30"/>
        </w:rPr>
        <w:t>7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5D65" w:rsidRDefault="00F15D65">
      <w:pPr>
        <w:rPr>
          <w:rFonts w:ascii="仿宋_GB2312" w:eastAsia="仿宋_GB2312"/>
          <w:sz w:val="32"/>
          <w:szCs w:val="32"/>
        </w:rPr>
      </w:pPr>
    </w:p>
    <w:p w:rsidR="005B15EC" w:rsidRPr="00BC7DB5" w:rsidRDefault="00805F82" w:rsidP="00BC7DB5">
      <w:pPr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BA40F7">
        <w:rPr>
          <w:rFonts w:ascii="方正小标宋简体" w:eastAsia="方正小标宋简体" w:hint="eastAsia"/>
          <w:b/>
          <w:sz w:val="38"/>
          <w:szCs w:val="38"/>
        </w:rPr>
        <w:t>秘书处有关办公室更名</w:t>
      </w:r>
      <w:r w:rsidR="005B15EC" w:rsidRPr="00BC7DB5">
        <w:rPr>
          <w:rFonts w:ascii="方正小标宋简体" w:eastAsia="方正小标宋简体" w:hint="eastAsia"/>
          <w:b/>
          <w:sz w:val="38"/>
          <w:szCs w:val="38"/>
        </w:rPr>
        <w:t>的通知</w:t>
      </w:r>
    </w:p>
    <w:p w:rsidR="00C810F9" w:rsidRDefault="00C810F9" w:rsidP="004A0D3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810F9" w:rsidRPr="004A0D3E" w:rsidRDefault="00C810F9" w:rsidP="004A0D3E">
      <w:pPr>
        <w:spacing w:line="360" w:lineRule="auto"/>
        <w:rPr>
          <w:rFonts w:ascii="仿宋_GB2312" w:eastAsia="仿宋_GB2312" w:hAnsi="仿宋_GB2312"/>
          <w:sz w:val="32"/>
        </w:rPr>
      </w:pPr>
      <w:r w:rsidRPr="004A0D3E">
        <w:rPr>
          <w:rFonts w:ascii="仿宋_GB2312" w:eastAsia="仿宋_GB2312" w:hAnsi="仿宋_GB2312"/>
          <w:sz w:val="32"/>
        </w:rPr>
        <w:t>各省、自治区、直辖市建筑装饰协会（分会），各会员单位：</w:t>
      </w:r>
    </w:p>
    <w:p w:rsidR="00BC7DB5" w:rsidRDefault="00BC7DB5" w:rsidP="004A0D3E">
      <w:pPr>
        <w:spacing w:line="360" w:lineRule="auto"/>
        <w:ind w:firstLine="648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</w:t>
      </w:r>
      <w:r w:rsidR="0010406E">
        <w:rPr>
          <w:rFonts w:ascii="仿宋_GB2312" w:eastAsia="仿宋_GB2312" w:hint="eastAsia"/>
          <w:sz w:val="32"/>
          <w:szCs w:val="32"/>
        </w:rPr>
        <w:t>，经研究决定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B15EC" w:rsidRDefault="007F4D4A" w:rsidP="004A0D3E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协会秘书处</w:t>
      </w:r>
      <w:r w:rsidR="00BA40F7">
        <w:rPr>
          <w:rFonts w:ascii="仿宋_GB2312" w:eastAsia="仿宋_GB2312" w:hint="eastAsia"/>
          <w:sz w:val="32"/>
          <w:szCs w:val="32"/>
        </w:rPr>
        <w:t>信用评价办公室更名为</w:t>
      </w:r>
      <w:r w:rsidR="00DA0969">
        <w:rPr>
          <w:rFonts w:ascii="仿宋_GB2312" w:eastAsia="仿宋_GB2312" w:hint="eastAsia"/>
          <w:sz w:val="32"/>
          <w:szCs w:val="32"/>
        </w:rPr>
        <w:t>行业</w:t>
      </w:r>
      <w:r w:rsidR="00BA40F7">
        <w:rPr>
          <w:rFonts w:ascii="仿宋_GB2312" w:eastAsia="仿宋_GB2312" w:hint="eastAsia"/>
          <w:sz w:val="32"/>
          <w:szCs w:val="32"/>
        </w:rPr>
        <w:t>信用建设办公室</w:t>
      </w:r>
      <w:r w:rsidR="00025E74">
        <w:rPr>
          <w:rFonts w:ascii="仿宋_GB2312" w:eastAsia="仿宋_GB2312" w:hint="eastAsia"/>
          <w:sz w:val="32"/>
          <w:szCs w:val="32"/>
        </w:rPr>
        <w:t>，</w:t>
      </w:r>
      <w:r w:rsidR="00BA40F7">
        <w:rPr>
          <w:rFonts w:ascii="仿宋_GB2312" w:eastAsia="仿宋_GB2312" w:hint="eastAsia"/>
          <w:sz w:val="32"/>
          <w:szCs w:val="32"/>
        </w:rPr>
        <w:t>百强办公室更名为行业统计办公室。</w:t>
      </w:r>
    </w:p>
    <w:p w:rsidR="00025E74" w:rsidRDefault="004A0D3E" w:rsidP="004A0D3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特此通知</w:t>
      </w:r>
    </w:p>
    <w:p w:rsidR="00BC7DB5" w:rsidRDefault="00BC7DB5" w:rsidP="004A0D3E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A0D3E" w:rsidRDefault="004A0D3E" w:rsidP="004A0D3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C7DB5" w:rsidRDefault="00BC7DB5" w:rsidP="004A0D3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中国建筑装饰协会</w:t>
      </w:r>
    </w:p>
    <w:p w:rsidR="00BC7DB5" w:rsidRPr="00BC7DB5" w:rsidRDefault="00BC7DB5" w:rsidP="0074718A">
      <w:pPr>
        <w:spacing w:line="360" w:lineRule="auto"/>
        <w:ind w:firstLineChars="39" w:firstLine="1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="0074718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</w:t>
      </w:r>
      <w:r w:rsidR="0010406E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BA40F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74718A">
        <w:rPr>
          <w:rFonts w:ascii="仿宋_GB2312" w:eastAsia="仿宋_GB2312" w:hint="eastAsia"/>
          <w:sz w:val="32"/>
          <w:szCs w:val="32"/>
        </w:rPr>
        <w:t>1</w:t>
      </w:r>
      <w:r w:rsidR="00DA0969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C7DB5" w:rsidRPr="00BC7DB5" w:rsidSect="0054690B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E7" w:rsidRDefault="00FC00E7" w:rsidP="0054690B">
      <w:r>
        <w:separator/>
      </w:r>
    </w:p>
  </w:endnote>
  <w:endnote w:type="continuationSeparator" w:id="0">
    <w:p w:rsidR="00FC00E7" w:rsidRDefault="00FC00E7" w:rsidP="005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979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4690B" w:rsidRPr="0054690B" w:rsidRDefault="0054690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54690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4690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B47CE" w:rsidRPr="001B47CE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B47CE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4690B" w:rsidRDefault="00546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E7" w:rsidRDefault="00FC00E7" w:rsidP="0054690B">
      <w:r>
        <w:separator/>
      </w:r>
    </w:p>
  </w:footnote>
  <w:footnote w:type="continuationSeparator" w:id="0">
    <w:p w:rsidR="00FC00E7" w:rsidRDefault="00FC00E7" w:rsidP="005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C"/>
    <w:rsid w:val="00025E74"/>
    <w:rsid w:val="0010406E"/>
    <w:rsid w:val="0019131D"/>
    <w:rsid w:val="001B47CE"/>
    <w:rsid w:val="001D7B10"/>
    <w:rsid w:val="00337590"/>
    <w:rsid w:val="0042398E"/>
    <w:rsid w:val="00477038"/>
    <w:rsid w:val="004A0D3E"/>
    <w:rsid w:val="0054690B"/>
    <w:rsid w:val="005B15EC"/>
    <w:rsid w:val="005C7B6A"/>
    <w:rsid w:val="005E227E"/>
    <w:rsid w:val="005F6986"/>
    <w:rsid w:val="00606CE9"/>
    <w:rsid w:val="006505E1"/>
    <w:rsid w:val="0074718A"/>
    <w:rsid w:val="007F4D4A"/>
    <w:rsid w:val="00805F82"/>
    <w:rsid w:val="00A46C0B"/>
    <w:rsid w:val="00A75A88"/>
    <w:rsid w:val="00A85D0F"/>
    <w:rsid w:val="00BA40F7"/>
    <w:rsid w:val="00BC7DB5"/>
    <w:rsid w:val="00C54FA8"/>
    <w:rsid w:val="00C810F9"/>
    <w:rsid w:val="00DA0969"/>
    <w:rsid w:val="00E22C74"/>
    <w:rsid w:val="00EF3933"/>
    <w:rsid w:val="00F15D65"/>
    <w:rsid w:val="00FB3ECD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3E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3ECD"/>
    <w:rPr>
      <w:rFonts w:ascii="Calibri" w:eastAsia="Calibri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3E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3ECD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16</cp:revision>
  <cp:lastPrinted>2018-03-16T02:22:00Z</cp:lastPrinted>
  <dcterms:created xsi:type="dcterms:W3CDTF">2018-03-02T02:51:00Z</dcterms:created>
  <dcterms:modified xsi:type="dcterms:W3CDTF">2018-03-19T03:34:00Z</dcterms:modified>
</cp:coreProperties>
</file>