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DB" w:rsidRDefault="00B363DB" w:rsidP="00B363DB">
      <w:pPr>
        <w:tabs>
          <w:tab w:val="left" w:pos="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中装协〔2017〕57号</w:t>
      </w:r>
      <w:r>
        <w:rPr>
          <w:rFonts w:ascii="宋体" w:hAnsi="宋体" w:cs="宋体" w:hint="eastAsia"/>
          <w:sz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B363DB" w:rsidRPr="0026011D" w:rsidRDefault="00B363DB">
      <w:pPr>
        <w:spacing w:line="360" w:lineRule="auto"/>
        <w:jc w:val="center"/>
        <w:rPr>
          <w:rStyle w:val="a4"/>
          <w:rFonts w:ascii="方正小标宋简体" w:eastAsia="方正小标宋简体" w:hAnsi="宋体" w:cs="宋体"/>
          <w:color w:val="000000"/>
          <w:sz w:val="38"/>
          <w:szCs w:val="38"/>
        </w:rPr>
      </w:pPr>
    </w:p>
    <w:p w:rsidR="0026011D" w:rsidRDefault="005602AB" w:rsidP="0026011D">
      <w:pPr>
        <w:spacing w:line="360" w:lineRule="auto"/>
        <w:jc w:val="center"/>
        <w:rPr>
          <w:rFonts w:ascii="方正小标宋简体" w:eastAsia="方正小标宋简体" w:hAnsi="宋体" w:cs="宋体"/>
          <w:b/>
          <w:sz w:val="38"/>
          <w:szCs w:val="38"/>
        </w:rPr>
      </w:pPr>
      <w:r w:rsidRPr="0026011D">
        <w:rPr>
          <w:rStyle w:val="a4"/>
          <w:rFonts w:ascii="方正小标宋简体" w:eastAsia="方正小标宋简体" w:hAnsi="宋体" w:cs="宋体" w:hint="eastAsia"/>
          <w:color w:val="000000"/>
          <w:sz w:val="38"/>
          <w:szCs w:val="38"/>
        </w:rPr>
        <w:t>关于征集</w:t>
      </w:r>
      <w:proofErr w:type="gramStart"/>
      <w:r w:rsidRPr="0026011D">
        <w:rPr>
          <w:rFonts w:ascii="方正小标宋简体" w:eastAsia="方正小标宋简体" w:hAnsi="仿宋_GB2312" w:cs="仿宋_GB2312" w:hint="eastAsia"/>
          <w:b/>
          <w:color w:val="333333"/>
          <w:spacing w:val="8"/>
          <w:sz w:val="38"/>
          <w:szCs w:val="38"/>
        </w:rPr>
        <w:t>《</w:t>
      </w:r>
      <w:proofErr w:type="gramEnd"/>
      <w:r w:rsidRPr="0026011D">
        <w:rPr>
          <w:rFonts w:ascii="方正小标宋简体" w:eastAsia="方正小标宋简体" w:hAnsi="宋体" w:cs="宋体" w:hint="eastAsia"/>
          <w:b/>
          <w:sz w:val="38"/>
          <w:szCs w:val="38"/>
        </w:rPr>
        <w:t>建筑装饰工程建设石材系列</w:t>
      </w:r>
    </w:p>
    <w:p w:rsidR="001A08FA" w:rsidRPr="0026011D" w:rsidRDefault="0026011D" w:rsidP="0026011D">
      <w:pPr>
        <w:spacing w:line="360" w:lineRule="auto"/>
        <w:jc w:val="center"/>
        <w:rPr>
          <w:rFonts w:ascii="方正小标宋简体" w:eastAsia="方正小标宋简体" w:hAnsi="宋体" w:cs="宋体"/>
          <w:b/>
          <w:sz w:val="38"/>
          <w:szCs w:val="38"/>
        </w:rPr>
      </w:pPr>
      <w:r w:rsidRPr="0026011D">
        <w:rPr>
          <w:rFonts w:ascii="方正小标宋简体" w:eastAsia="方正小标宋简体" w:hAnsi="宋体" w:cs="宋体" w:hint="eastAsia"/>
          <w:b/>
          <w:sz w:val="38"/>
          <w:szCs w:val="38"/>
        </w:rPr>
        <w:t>CBDA</w:t>
      </w:r>
      <w:r w:rsidR="005602AB" w:rsidRPr="0026011D">
        <w:rPr>
          <w:rFonts w:ascii="方正小标宋简体" w:eastAsia="方正小标宋简体" w:hAnsi="宋体" w:cs="宋体" w:hint="eastAsia"/>
          <w:b/>
          <w:sz w:val="38"/>
          <w:szCs w:val="38"/>
        </w:rPr>
        <w:t>标准</w:t>
      </w:r>
      <w:proofErr w:type="gramStart"/>
      <w:r w:rsidR="005602AB" w:rsidRPr="0026011D">
        <w:rPr>
          <w:rFonts w:ascii="方正小标宋简体" w:eastAsia="方正小标宋简体" w:hAnsi="仿宋_GB2312" w:cs="仿宋_GB2312" w:hint="eastAsia"/>
          <w:b/>
          <w:color w:val="333333"/>
          <w:spacing w:val="8"/>
          <w:sz w:val="38"/>
          <w:szCs w:val="38"/>
        </w:rPr>
        <w:t>》</w:t>
      </w:r>
      <w:proofErr w:type="gramEnd"/>
      <w:r w:rsidR="005602AB" w:rsidRPr="0026011D">
        <w:rPr>
          <w:rStyle w:val="a4"/>
          <w:rFonts w:ascii="方正小标宋简体" w:eastAsia="方正小标宋简体" w:hAnsi="宋体" w:cs="宋体" w:hint="eastAsia"/>
          <w:color w:val="000000"/>
          <w:sz w:val="38"/>
          <w:szCs w:val="38"/>
        </w:rPr>
        <w:t>参编单位的通知</w:t>
      </w:r>
    </w:p>
    <w:p w:rsidR="001A08FA" w:rsidRPr="0026011D" w:rsidRDefault="005602AB" w:rsidP="0026011D">
      <w:pPr>
        <w:pStyle w:val="a3"/>
        <w:widowControl/>
        <w:spacing w:beforeAutospacing="0" w:afterAutospacing="0" w:line="360" w:lineRule="auto"/>
        <w:rPr>
          <w:rFonts w:ascii="方正小标宋简体" w:eastAsia="方正小标宋简体" w:hAnsi="宋体" w:cs="宋体"/>
          <w:b/>
          <w:color w:val="000000"/>
          <w:sz w:val="38"/>
          <w:szCs w:val="38"/>
        </w:rPr>
      </w:pPr>
      <w:r w:rsidRPr="0026011D">
        <w:rPr>
          <w:rFonts w:ascii="方正小标宋简体" w:eastAsia="方正小标宋简体" w:hAnsi="宋体" w:cs="宋体" w:hint="eastAsia"/>
          <w:b/>
          <w:color w:val="000000"/>
          <w:sz w:val="38"/>
          <w:szCs w:val="38"/>
        </w:rPr>
        <w:t> </w:t>
      </w:r>
    </w:p>
    <w:p w:rsidR="001A08FA" w:rsidRPr="0026011D" w:rsidRDefault="005602AB" w:rsidP="0026011D">
      <w:pPr>
        <w:pBdr>
          <w:top w:val="none" w:sz="0" w:space="1" w:color="auto"/>
          <w:left w:val="none" w:sz="0" w:space="4" w:color="auto"/>
          <w:bottom w:val="none" w:sz="0" w:space="1" w:color="auto"/>
          <w:right w:val="none" w:sz="0" w:space="4" w:color="auto"/>
        </w:pBdr>
        <w:spacing w:line="360" w:lineRule="auto"/>
        <w:jc w:val="left"/>
        <w:rPr>
          <w:rFonts w:ascii="仿宋_GB2312" w:eastAsia="仿宋_GB2312" w:hAnsi="仿宋_GB2312" w:cs="仿宋_GB2312"/>
          <w:sz w:val="32"/>
          <w:szCs w:val="32"/>
        </w:rPr>
      </w:pPr>
      <w:r w:rsidRPr="0026011D">
        <w:rPr>
          <w:rFonts w:ascii="仿宋_GB2312" w:eastAsia="仿宋_GB2312" w:hAnsi="仿宋_GB2312" w:cs="仿宋_GB2312" w:hint="eastAsia"/>
          <w:sz w:val="32"/>
          <w:szCs w:val="32"/>
        </w:rPr>
        <w:t>各省、自治区、直辖市建筑装饰协会</w:t>
      </w:r>
      <w:r w:rsidR="00847488">
        <w:rPr>
          <w:rFonts w:ascii="仿宋_GB2312" w:eastAsia="仿宋_GB2312" w:hAnsi="仿宋_GB2312" w:cs="仿宋_GB2312" w:hint="eastAsia"/>
          <w:sz w:val="32"/>
          <w:szCs w:val="32"/>
        </w:rPr>
        <w:t>（分会）</w:t>
      </w:r>
      <w:r w:rsidRPr="0026011D">
        <w:rPr>
          <w:rFonts w:ascii="仿宋_GB2312" w:eastAsia="仿宋_GB2312" w:hAnsi="仿宋_GB2312" w:cs="仿宋_GB2312" w:hint="eastAsia"/>
          <w:sz w:val="32"/>
          <w:szCs w:val="32"/>
        </w:rPr>
        <w:t>、各石材和工程设计及施工企业等有关单位：</w:t>
      </w:r>
    </w:p>
    <w:p w:rsidR="001A08FA" w:rsidRPr="0026011D" w:rsidRDefault="005602AB" w:rsidP="0026011D">
      <w:pPr>
        <w:pBdr>
          <w:top w:val="none" w:sz="0" w:space="1" w:color="auto"/>
          <w:left w:val="none" w:sz="0" w:space="4" w:color="auto"/>
          <w:bottom w:val="none" w:sz="0" w:space="1" w:color="auto"/>
          <w:right w:val="none" w:sz="0" w:space="4" w:color="auto"/>
        </w:pBdr>
        <w:adjustRightInd w:val="0"/>
        <w:snapToGrid w:val="0"/>
        <w:spacing w:line="360" w:lineRule="auto"/>
        <w:jc w:val="left"/>
        <w:rPr>
          <w:rFonts w:ascii="仿宋_GB2312" w:eastAsia="仿宋_GB2312" w:hAnsi="仿宋_GB2312" w:cs="仿宋_GB2312"/>
          <w:kern w:val="0"/>
          <w:sz w:val="32"/>
          <w:szCs w:val="32"/>
        </w:rPr>
      </w:pPr>
      <w:r w:rsidRPr="0026011D">
        <w:rPr>
          <w:rFonts w:ascii="仿宋_GB2312" w:eastAsia="仿宋_GB2312" w:hAnsi="仿宋_GB2312" w:cs="仿宋_GB2312" w:hint="eastAsia"/>
          <w:color w:val="333333"/>
          <w:spacing w:val="8"/>
          <w:sz w:val="32"/>
          <w:szCs w:val="32"/>
        </w:rPr>
        <w:t xml:space="preserve">    根据住房和城乡建设部《关于深化工程建设标准化工作改革的意见》（建标[2016]166号）和住房和城乡建设部办公厅《关于培育和发展工程建设团体标准的意见》（</w:t>
      </w:r>
      <w:proofErr w:type="gramStart"/>
      <w:r w:rsidRPr="0026011D">
        <w:rPr>
          <w:rFonts w:ascii="仿宋_GB2312" w:eastAsia="仿宋_GB2312" w:hAnsi="仿宋_GB2312" w:cs="仿宋_GB2312" w:hint="eastAsia"/>
          <w:color w:val="333333"/>
          <w:spacing w:val="8"/>
          <w:sz w:val="32"/>
          <w:szCs w:val="32"/>
        </w:rPr>
        <w:t>建办标</w:t>
      </w:r>
      <w:proofErr w:type="gramEnd"/>
      <w:r w:rsidRPr="0026011D">
        <w:rPr>
          <w:rFonts w:ascii="仿宋_GB2312" w:eastAsia="仿宋_GB2312" w:hAnsi="仿宋_GB2312" w:cs="仿宋_GB2312" w:hint="eastAsia"/>
          <w:color w:val="333333"/>
          <w:spacing w:val="8"/>
          <w:sz w:val="32"/>
          <w:szCs w:val="32"/>
        </w:rPr>
        <w:t>[2016]57号）的要求，</w:t>
      </w:r>
      <w:r w:rsidRPr="0026011D">
        <w:rPr>
          <w:rFonts w:ascii="仿宋_GB2312" w:eastAsia="仿宋_GB2312" w:hAnsi="仿宋_GB2312" w:cs="仿宋_GB2312" w:hint="eastAsia"/>
          <w:snapToGrid w:val="0"/>
          <w:kern w:val="0"/>
          <w:sz w:val="32"/>
          <w:szCs w:val="32"/>
        </w:rPr>
        <w:t>中国建筑装饰协会制定系列</w:t>
      </w:r>
      <w:r w:rsidR="00847488">
        <w:rPr>
          <w:rFonts w:ascii="仿宋_GB2312" w:eastAsia="仿宋_GB2312" w:hAnsi="仿宋_GB2312" w:cs="仿宋_GB2312" w:hint="eastAsia"/>
          <w:snapToGrid w:val="0"/>
          <w:kern w:val="0"/>
          <w:sz w:val="32"/>
          <w:szCs w:val="32"/>
        </w:rPr>
        <w:t>团体</w:t>
      </w:r>
      <w:r w:rsidRPr="0026011D">
        <w:rPr>
          <w:rFonts w:ascii="仿宋_GB2312" w:eastAsia="仿宋_GB2312" w:hAnsi="仿宋_GB2312" w:cs="仿宋_GB2312" w:hint="eastAsia"/>
          <w:snapToGrid w:val="0"/>
          <w:kern w:val="0"/>
          <w:sz w:val="32"/>
          <w:szCs w:val="32"/>
        </w:rPr>
        <w:t>标准（China Building Decoration Association</w:t>
      </w:r>
      <w:r w:rsidR="00847488">
        <w:rPr>
          <w:rFonts w:ascii="仿宋_GB2312" w:eastAsia="仿宋_GB2312" w:hAnsi="仿宋_GB2312" w:cs="仿宋_GB2312" w:hint="eastAsia"/>
          <w:snapToGrid w:val="0"/>
          <w:kern w:val="0"/>
          <w:sz w:val="32"/>
          <w:szCs w:val="32"/>
        </w:rPr>
        <w:t>），简称：</w:t>
      </w:r>
      <w:r w:rsidR="00847488" w:rsidRPr="0026011D">
        <w:rPr>
          <w:rFonts w:ascii="仿宋_GB2312" w:eastAsia="仿宋_GB2312" w:hAnsi="仿宋_GB2312" w:cs="仿宋_GB2312" w:hint="eastAsia"/>
          <w:snapToGrid w:val="0"/>
          <w:kern w:val="0"/>
          <w:sz w:val="32"/>
          <w:szCs w:val="32"/>
        </w:rPr>
        <w:t xml:space="preserve"> </w:t>
      </w:r>
      <w:r w:rsidRPr="0026011D">
        <w:rPr>
          <w:rFonts w:ascii="仿宋_GB2312" w:eastAsia="仿宋_GB2312" w:hAnsi="仿宋_GB2312" w:cs="仿宋_GB2312" w:hint="eastAsia"/>
          <w:snapToGrid w:val="0"/>
          <w:kern w:val="0"/>
          <w:sz w:val="32"/>
          <w:szCs w:val="32"/>
        </w:rPr>
        <w:t>CBDA</w:t>
      </w:r>
      <w:r w:rsidR="00847488">
        <w:rPr>
          <w:rFonts w:ascii="仿宋_GB2312" w:eastAsia="仿宋_GB2312" w:hAnsi="仿宋_GB2312" w:cs="仿宋_GB2312" w:hint="eastAsia"/>
          <w:snapToGrid w:val="0"/>
          <w:kern w:val="0"/>
          <w:sz w:val="32"/>
          <w:szCs w:val="32"/>
        </w:rPr>
        <w:t>标准。</w:t>
      </w:r>
      <w:r w:rsidR="00847488">
        <w:rPr>
          <w:rFonts w:ascii="仿宋_GB2312" w:eastAsia="仿宋_GB2312" w:hAnsi="仿宋_GB2312" w:cs="仿宋_GB2312" w:hint="eastAsia"/>
          <w:spacing w:val="8"/>
          <w:sz w:val="32"/>
          <w:szCs w:val="32"/>
        </w:rPr>
        <w:t>团体</w:t>
      </w:r>
      <w:r w:rsidRPr="0026011D">
        <w:rPr>
          <w:rFonts w:ascii="仿宋_GB2312" w:eastAsia="仿宋_GB2312" w:hAnsi="仿宋_GB2312" w:cs="仿宋_GB2312" w:hint="eastAsia"/>
          <w:spacing w:val="8"/>
          <w:sz w:val="32"/>
          <w:szCs w:val="32"/>
        </w:rPr>
        <w:t>标准是行业推荐性标准</w:t>
      </w:r>
      <w:r w:rsidR="00847488">
        <w:rPr>
          <w:rFonts w:ascii="仿宋_GB2312" w:eastAsia="仿宋_GB2312" w:hAnsi="仿宋_GB2312" w:cs="仿宋_GB2312" w:hint="eastAsia"/>
          <w:spacing w:val="8"/>
          <w:sz w:val="32"/>
          <w:szCs w:val="32"/>
        </w:rPr>
        <w:t>，由协会</w:t>
      </w:r>
      <w:r w:rsidRPr="0026011D">
        <w:rPr>
          <w:rFonts w:ascii="仿宋_GB2312" w:eastAsia="仿宋_GB2312" w:hAnsi="仿宋_GB2312" w:cs="仿宋_GB2312" w:hint="eastAsia"/>
          <w:kern w:val="0"/>
          <w:sz w:val="32"/>
          <w:szCs w:val="32"/>
        </w:rPr>
        <w:t>自主制定发布，</w:t>
      </w:r>
      <w:r w:rsidR="00847488">
        <w:rPr>
          <w:rFonts w:ascii="仿宋_GB2312" w:eastAsia="仿宋_GB2312" w:hAnsi="仿宋_GB2312" w:cs="仿宋_GB2312" w:hint="eastAsia"/>
          <w:kern w:val="0"/>
          <w:sz w:val="32"/>
          <w:szCs w:val="32"/>
        </w:rPr>
        <w:t>企业</w:t>
      </w:r>
      <w:r w:rsidRPr="0026011D">
        <w:rPr>
          <w:rFonts w:ascii="仿宋_GB2312" w:eastAsia="仿宋_GB2312" w:hAnsi="仿宋_GB2312" w:cs="仿宋_GB2312" w:hint="eastAsia"/>
          <w:kern w:val="0"/>
          <w:sz w:val="32"/>
          <w:szCs w:val="32"/>
        </w:rPr>
        <w:t>自愿选用，</w:t>
      </w:r>
      <w:r w:rsidR="00847488">
        <w:rPr>
          <w:rFonts w:ascii="仿宋_GB2312" w:eastAsia="仿宋_GB2312" w:hAnsi="仿宋_GB2312" w:cs="仿宋_GB2312" w:hint="eastAsia"/>
          <w:kern w:val="0"/>
          <w:sz w:val="32"/>
          <w:szCs w:val="32"/>
        </w:rPr>
        <w:t>市场</w:t>
      </w:r>
      <w:r w:rsidRPr="0026011D">
        <w:rPr>
          <w:rFonts w:ascii="仿宋_GB2312" w:eastAsia="仿宋_GB2312" w:hAnsi="仿宋_GB2312" w:cs="仿宋_GB2312" w:hint="eastAsia"/>
          <w:kern w:val="0"/>
          <w:sz w:val="32"/>
          <w:szCs w:val="32"/>
        </w:rPr>
        <w:t>优胜劣汰。</w:t>
      </w:r>
    </w:p>
    <w:p w:rsidR="00E103B9" w:rsidRDefault="005602AB">
      <w:pPr>
        <w:pBdr>
          <w:top w:val="none" w:sz="0" w:space="1" w:color="auto"/>
          <w:left w:val="none" w:sz="0" w:space="4" w:color="auto"/>
          <w:bottom w:val="none" w:sz="0" w:space="1" w:color="auto"/>
          <w:right w:val="none" w:sz="0" w:space="4" w:color="auto"/>
        </w:pBdr>
        <w:adjustRightInd w:val="0"/>
        <w:snapToGrid w:val="0"/>
        <w:spacing w:line="360" w:lineRule="auto"/>
        <w:jc w:val="left"/>
        <w:rPr>
          <w:rFonts w:ascii="仿宋_GB2312" w:eastAsia="仿宋_GB2312" w:hAnsi="仿宋_GB2312" w:cs="仿宋_GB2312"/>
          <w:sz w:val="32"/>
          <w:szCs w:val="32"/>
        </w:rPr>
        <w:sectPr w:rsidR="00E103B9" w:rsidSect="00E103B9">
          <w:footerReference w:type="even" r:id="rId9"/>
          <w:footerReference w:type="default" r:id="rId10"/>
          <w:pgSz w:w="11906" w:h="16838"/>
          <w:pgMar w:top="3686" w:right="1247" w:bottom="1871" w:left="1588" w:header="851" w:footer="992" w:gutter="0"/>
          <w:pgNumType w:fmt="numberInDash"/>
          <w:cols w:space="425"/>
          <w:docGrid w:type="lines" w:linePitch="312"/>
        </w:sectPr>
      </w:pPr>
      <w:r w:rsidRPr="0026011D">
        <w:rPr>
          <w:rFonts w:ascii="仿宋_GB2312" w:eastAsia="仿宋_GB2312" w:hAnsi="仿宋_GB2312" w:cs="仿宋_GB2312" w:hint="eastAsia"/>
          <w:sz w:val="32"/>
          <w:szCs w:val="32"/>
        </w:rPr>
        <w:t xml:space="preserve">    石材作为建筑装饰工程的重要装饰材料，由于</w:t>
      </w:r>
      <w:r w:rsidR="00847488">
        <w:rPr>
          <w:rFonts w:ascii="仿宋_GB2312" w:eastAsia="仿宋_GB2312" w:hAnsi="仿宋_GB2312" w:cs="仿宋_GB2312" w:hint="eastAsia"/>
          <w:sz w:val="32"/>
          <w:szCs w:val="32"/>
        </w:rPr>
        <w:t>其</w:t>
      </w:r>
      <w:r w:rsidRPr="0026011D">
        <w:rPr>
          <w:rFonts w:ascii="仿宋_GB2312" w:eastAsia="仿宋_GB2312" w:hAnsi="仿宋_GB2312" w:cs="仿宋_GB2312" w:hint="eastAsia"/>
          <w:sz w:val="32"/>
          <w:szCs w:val="32"/>
        </w:rPr>
        <w:t>天然特性，致使其在设计选材和工程使用过程中出现诸多问题</w:t>
      </w:r>
      <w:r w:rsidR="00847488">
        <w:rPr>
          <w:rFonts w:ascii="仿宋_GB2312" w:eastAsia="仿宋_GB2312" w:hAnsi="仿宋_GB2312" w:cs="仿宋_GB2312" w:hint="eastAsia"/>
          <w:sz w:val="32"/>
          <w:szCs w:val="32"/>
        </w:rPr>
        <w:t>，</w:t>
      </w:r>
      <w:r w:rsidRPr="0026011D">
        <w:rPr>
          <w:rFonts w:ascii="仿宋_GB2312" w:eastAsia="仿宋_GB2312" w:hAnsi="仿宋_GB2312" w:cs="仿宋_GB2312" w:hint="eastAsia"/>
          <w:sz w:val="32"/>
          <w:szCs w:val="32"/>
        </w:rPr>
        <w:t>同时由于石材产品的非标准化，导致石材生产和设计及工程采购方利益受损。中国建筑装饰协会石材</w:t>
      </w:r>
      <w:r w:rsidR="005E6F42">
        <w:rPr>
          <w:rFonts w:ascii="仿宋_GB2312" w:eastAsia="仿宋_GB2312" w:hAnsi="仿宋_GB2312" w:cs="仿宋_GB2312" w:hint="eastAsia"/>
          <w:sz w:val="32"/>
          <w:szCs w:val="32"/>
        </w:rPr>
        <w:t>委员会</w:t>
      </w:r>
      <w:r w:rsidRPr="0026011D">
        <w:rPr>
          <w:rFonts w:ascii="仿宋_GB2312" w:eastAsia="仿宋_GB2312" w:hAnsi="仿宋_GB2312" w:cs="仿宋_GB2312" w:hint="eastAsia"/>
          <w:sz w:val="32"/>
          <w:szCs w:val="32"/>
        </w:rPr>
        <w:t>是专业服务石材与设计和工程的专</w:t>
      </w:r>
    </w:p>
    <w:p w:rsidR="001A08FA" w:rsidRPr="0026011D" w:rsidRDefault="005602AB">
      <w:pPr>
        <w:pBdr>
          <w:top w:val="none" w:sz="0" w:space="1" w:color="auto"/>
          <w:left w:val="none" w:sz="0" w:space="4" w:color="auto"/>
          <w:bottom w:val="none" w:sz="0" w:space="1" w:color="auto"/>
          <w:right w:val="none" w:sz="0" w:space="4" w:color="auto"/>
        </w:pBdr>
        <w:adjustRightInd w:val="0"/>
        <w:snapToGrid w:val="0"/>
        <w:spacing w:line="360" w:lineRule="auto"/>
        <w:jc w:val="left"/>
        <w:rPr>
          <w:rFonts w:ascii="仿宋_GB2312" w:eastAsia="仿宋_GB2312" w:hAnsi="仿宋_GB2312" w:cs="仿宋_GB2312"/>
          <w:color w:val="000000"/>
          <w:sz w:val="32"/>
          <w:szCs w:val="32"/>
        </w:rPr>
      </w:pPr>
      <w:r w:rsidRPr="0026011D">
        <w:rPr>
          <w:rFonts w:ascii="仿宋_GB2312" w:eastAsia="仿宋_GB2312" w:hAnsi="仿宋_GB2312" w:cs="仿宋_GB2312" w:hint="eastAsia"/>
          <w:sz w:val="32"/>
          <w:szCs w:val="32"/>
        </w:rPr>
        <w:lastRenderedPageBreak/>
        <w:t>业</w:t>
      </w:r>
      <w:r w:rsidR="005E6F42">
        <w:rPr>
          <w:rFonts w:ascii="仿宋_GB2312" w:eastAsia="仿宋_GB2312" w:hAnsi="仿宋_GB2312" w:cs="仿宋_GB2312" w:hint="eastAsia"/>
          <w:sz w:val="32"/>
          <w:szCs w:val="32"/>
        </w:rPr>
        <w:t>委员会</w:t>
      </w:r>
      <w:r w:rsidRPr="0026011D">
        <w:rPr>
          <w:rFonts w:ascii="仿宋_GB2312" w:eastAsia="仿宋_GB2312" w:hAnsi="仿宋_GB2312" w:cs="仿宋_GB2312" w:hint="eastAsia"/>
          <w:sz w:val="32"/>
          <w:szCs w:val="32"/>
        </w:rPr>
        <w:t>，为了解决石材在设计和施工过程中</w:t>
      </w:r>
      <w:r w:rsidR="005E6F42">
        <w:rPr>
          <w:rFonts w:ascii="仿宋_GB2312" w:eastAsia="仿宋_GB2312" w:hAnsi="仿宋_GB2312" w:cs="仿宋_GB2312" w:hint="eastAsia"/>
          <w:sz w:val="32"/>
          <w:szCs w:val="32"/>
        </w:rPr>
        <w:t>的</w:t>
      </w:r>
      <w:r w:rsidRPr="0026011D">
        <w:rPr>
          <w:rFonts w:ascii="仿宋_GB2312" w:eastAsia="仿宋_GB2312" w:hAnsi="仿宋_GB2312" w:cs="仿宋_GB2312" w:hint="eastAsia"/>
          <w:sz w:val="32"/>
          <w:szCs w:val="32"/>
        </w:rPr>
        <w:t>有关问题，推动石材在建筑装饰工程设计和施工领域的</w:t>
      </w:r>
      <w:r w:rsidR="00B85A27">
        <w:rPr>
          <w:rFonts w:ascii="仿宋_GB2312" w:eastAsia="仿宋_GB2312" w:hAnsi="仿宋_GB2312" w:cs="仿宋_GB2312" w:hint="eastAsia"/>
          <w:sz w:val="32"/>
          <w:szCs w:val="32"/>
        </w:rPr>
        <w:t>标准化</w:t>
      </w:r>
      <w:r w:rsidRPr="0026011D">
        <w:rPr>
          <w:rFonts w:ascii="仿宋_GB2312" w:eastAsia="仿宋_GB2312" w:hAnsi="仿宋_GB2312" w:cs="仿宋_GB2312" w:hint="eastAsia"/>
          <w:sz w:val="32"/>
          <w:szCs w:val="32"/>
        </w:rPr>
        <w:t>，中国建筑装饰协会将编制</w:t>
      </w:r>
      <w:r w:rsidR="00B85A27" w:rsidRPr="0026011D">
        <w:rPr>
          <w:rFonts w:ascii="仿宋_GB2312" w:eastAsia="仿宋_GB2312" w:hAnsi="仿宋_GB2312" w:cs="仿宋_GB2312" w:hint="eastAsia"/>
          <w:sz w:val="32"/>
          <w:szCs w:val="32"/>
        </w:rPr>
        <w:t>石材</w:t>
      </w:r>
      <w:r w:rsidRPr="0026011D">
        <w:rPr>
          <w:rFonts w:ascii="仿宋_GB2312" w:eastAsia="仿宋_GB2312" w:hAnsi="仿宋_GB2312" w:cs="仿宋_GB2312" w:hint="eastAsia"/>
          <w:sz w:val="32"/>
          <w:szCs w:val="32"/>
        </w:rPr>
        <w:t>系列</w:t>
      </w:r>
      <w:r w:rsidR="00B85A27">
        <w:rPr>
          <w:rFonts w:ascii="仿宋_GB2312" w:eastAsia="仿宋_GB2312" w:hAnsi="仿宋_GB2312" w:cs="仿宋_GB2312" w:hint="eastAsia"/>
          <w:sz w:val="32"/>
          <w:szCs w:val="32"/>
        </w:rPr>
        <w:t>团体</w:t>
      </w:r>
      <w:r w:rsidR="00AE4CD1">
        <w:rPr>
          <w:rFonts w:ascii="仿宋_GB2312" w:eastAsia="仿宋_GB2312" w:hAnsi="仿宋_GB2312" w:cs="仿宋_GB2312" w:hint="eastAsia"/>
          <w:sz w:val="32"/>
          <w:szCs w:val="32"/>
        </w:rPr>
        <w:t>标准，包括各类石材的设计、施工、产品标准等，</w:t>
      </w:r>
      <w:r w:rsidRPr="0026011D">
        <w:rPr>
          <w:rFonts w:ascii="仿宋_GB2312" w:eastAsia="仿宋_GB2312" w:hAnsi="仿宋_GB2312" w:cs="仿宋_GB2312" w:hint="eastAsia"/>
          <w:sz w:val="32"/>
          <w:szCs w:val="32"/>
        </w:rPr>
        <w:t>由中国建筑装饰协会石材</w:t>
      </w:r>
      <w:r w:rsidR="00AE4CD1">
        <w:rPr>
          <w:rFonts w:ascii="仿宋_GB2312" w:eastAsia="仿宋_GB2312" w:hAnsi="仿宋_GB2312" w:cs="仿宋_GB2312" w:hint="eastAsia"/>
          <w:sz w:val="32"/>
          <w:szCs w:val="32"/>
        </w:rPr>
        <w:t>委员会负责牵头组织</w:t>
      </w:r>
      <w:r w:rsidRPr="0026011D">
        <w:rPr>
          <w:rFonts w:ascii="仿宋_GB2312" w:eastAsia="仿宋_GB2312" w:hAnsi="仿宋_GB2312" w:cs="仿宋_GB2312" w:hint="eastAsia"/>
          <w:sz w:val="32"/>
          <w:szCs w:val="32"/>
        </w:rPr>
        <w:t>。</w:t>
      </w:r>
      <w:r w:rsidRPr="0026011D">
        <w:rPr>
          <w:rFonts w:ascii="仿宋_GB2312" w:eastAsia="仿宋_GB2312" w:hAnsi="仿宋_GB2312" w:cs="仿宋_GB2312" w:hint="eastAsia"/>
          <w:color w:val="000000"/>
          <w:sz w:val="32"/>
          <w:szCs w:val="32"/>
        </w:rPr>
        <w:t>现决定面向全行业公开征集《</w:t>
      </w:r>
      <w:r w:rsidRPr="0026011D">
        <w:rPr>
          <w:rFonts w:ascii="仿宋_GB2312" w:eastAsia="仿宋_GB2312" w:hAnsi="仿宋_GB2312" w:cs="仿宋_GB2312" w:hint="eastAsia"/>
          <w:bCs/>
          <w:sz w:val="32"/>
          <w:szCs w:val="32"/>
        </w:rPr>
        <w:t>建筑装饰工程建设石材系列</w:t>
      </w:r>
      <w:r w:rsidR="00AE4CD1" w:rsidRPr="0026011D">
        <w:rPr>
          <w:rFonts w:ascii="仿宋_GB2312" w:eastAsia="仿宋_GB2312" w:hAnsi="仿宋_GB2312" w:cs="仿宋_GB2312" w:hint="eastAsia"/>
          <w:bCs/>
          <w:sz w:val="32"/>
          <w:szCs w:val="32"/>
        </w:rPr>
        <w:t>CBDA</w:t>
      </w:r>
      <w:r w:rsidRPr="0026011D">
        <w:rPr>
          <w:rFonts w:ascii="仿宋_GB2312" w:eastAsia="仿宋_GB2312" w:hAnsi="仿宋_GB2312" w:cs="仿宋_GB2312" w:hint="eastAsia"/>
          <w:bCs/>
          <w:sz w:val="32"/>
          <w:szCs w:val="32"/>
        </w:rPr>
        <w:t>标准</w:t>
      </w:r>
      <w:r w:rsidRPr="0026011D">
        <w:rPr>
          <w:rFonts w:ascii="仿宋_GB2312" w:eastAsia="仿宋_GB2312" w:hAnsi="仿宋_GB2312" w:cs="仿宋_GB2312" w:hint="eastAsia"/>
          <w:color w:val="000000"/>
          <w:sz w:val="32"/>
          <w:szCs w:val="32"/>
        </w:rPr>
        <w:t>》的参编单位和起草人。现将有关事项通知如下：</w:t>
      </w:r>
    </w:p>
    <w:p w:rsidR="001A08FA" w:rsidRPr="0026011D"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000000"/>
          <w:sz w:val="32"/>
          <w:szCs w:val="32"/>
        </w:rPr>
      </w:pPr>
      <w:r w:rsidRPr="0026011D">
        <w:rPr>
          <w:rFonts w:ascii="仿宋_GB2312" w:eastAsia="仿宋_GB2312" w:hAnsi="仿宋_GB2312" w:cs="仿宋_GB2312" w:hint="eastAsia"/>
          <w:color w:val="000000"/>
          <w:sz w:val="32"/>
          <w:szCs w:val="32"/>
        </w:rPr>
        <w:t xml:space="preserve">    </w:t>
      </w:r>
      <w:r w:rsidRPr="0026011D">
        <w:rPr>
          <w:rFonts w:ascii="仿宋_GB2312" w:eastAsia="仿宋_GB2312" w:hAnsi="仿宋_GB2312" w:cs="仿宋_GB2312" w:hint="eastAsia"/>
          <w:b/>
          <w:bCs/>
          <w:color w:val="000000"/>
          <w:sz w:val="32"/>
          <w:szCs w:val="32"/>
        </w:rPr>
        <w:t>一、征集参编单位的</w:t>
      </w:r>
      <w:r w:rsidR="00AE4CD1">
        <w:rPr>
          <w:rFonts w:ascii="仿宋_GB2312" w:eastAsia="仿宋_GB2312" w:hAnsi="仿宋_GB2312" w:cs="仿宋_GB2312" w:hint="eastAsia"/>
          <w:b/>
          <w:bCs/>
          <w:color w:val="000000"/>
          <w:sz w:val="32"/>
          <w:szCs w:val="32"/>
        </w:rPr>
        <w:t>团体</w:t>
      </w:r>
      <w:r w:rsidRPr="0026011D">
        <w:rPr>
          <w:rFonts w:ascii="仿宋_GB2312" w:eastAsia="仿宋_GB2312" w:hAnsi="仿宋_GB2312" w:cs="仿宋_GB2312" w:hint="eastAsia"/>
          <w:b/>
          <w:bCs/>
          <w:color w:val="000000"/>
          <w:sz w:val="32"/>
          <w:szCs w:val="32"/>
        </w:rPr>
        <w:t>标准项目：</w:t>
      </w:r>
    </w:p>
    <w:p w:rsidR="001A08FA" w:rsidRPr="0026011D"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ind w:firstLine="420"/>
        <w:rPr>
          <w:rFonts w:ascii="仿宋_GB2312" w:eastAsia="仿宋_GB2312" w:hAnsi="仿宋_GB2312" w:cs="仿宋_GB2312"/>
          <w:color w:val="000000"/>
          <w:sz w:val="32"/>
          <w:szCs w:val="32"/>
        </w:rPr>
      </w:pPr>
      <w:r w:rsidRPr="0026011D">
        <w:rPr>
          <w:rFonts w:ascii="仿宋_GB2312" w:eastAsia="仿宋_GB2312" w:hAnsi="仿宋_GB2312" w:cs="仿宋_GB2312" w:hint="eastAsia"/>
          <w:color w:val="000000"/>
          <w:sz w:val="32"/>
          <w:szCs w:val="32"/>
        </w:rPr>
        <w:t>《</w:t>
      </w:r>
      <w:r w:rsidRPr="0026011D">
        <w:rPr>
          <w:rFonts w:ascii="仿宋_GB2312" w:eastAsia="仿宋_GB2312" w:hAnsi="仿宋_GB2312" w:cs="仿宋_GB2312" w:hint="eastAsia"/>
          <w:bCs/>
          <w:sz w:val="32"/>
          <w:szCs w:val="32"/>
        </w:rPr>
        <w:t>建筑装饰工程建设CBDA石材系列标准</w:t>
      </w:r>
      <w:r w:rsidRPr="0026011D">
        <w:rPr>
          <w:rFonts w:ascii="仿宋_GB2312" w:eastAsia="仿宋_GB2312" w:hAnsi="仿宋_GB2312" w:cs="仿宋_GB2312" w:hint="eastAsia"/>
          <w:color w:val="000000"/>
          <w:sz w:val="32"/>
          <w:szCs w:val="32"/>
        </w:rPr>
        <w:t>》</w:t>
      </w:r>
    </w:p>
    <w:p w:rsidR="001A08FA" w:rsidRPr="00BD790F"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sz w:val="32"/>
          <w:szCs w:val="32"/>
        </w:rPr>
      </w:pPr>
      <w:r w:rsidRPr="00BD790F">
        <w:rPr>
          <w:rFonts w:ascii="仿宋_GB2312" w:eastAsia="仿宋_GB2312" w:hAnsi="仿宋_GB2312" w:cs="仿宋_GB2312" w:hint="eastAsia"/>
          <w:sz w:val="32"/>
          <w:szCs w:val="32"/>
        </w:rPr>
        <w:t xml:space="preserve">    </w:t>
      </w:r>
      <w:r w:rsidRPr="00BD790F">
        <w:rPr>
          <w:rFonts w:ascii="仿宋_GB2312" w:eastAsia="仿宋_GB2312" w:hAnsi="仿宋_GB2312" w:cs="仿宋_GB2312" w:hint="eastAsia"/>
          <w:b/>
          <w:bCs/>
          <w:sz w:val="32"/>
          <w:szCs w:val="32"/>
        </w:rPr>
        <w:t>二、</w:t>
      </w:r>
      <w:r w:rsidR="00BD790F">
        <w:rPr>
          <w:rFonts w:ascii="仿宋_GB2312" w:eastAsia="仿宋_GB2312" w:hAnsi="仿宋_GB2312" w:cs="仿宋_GB2312" w:hint="eastAsia"/>
          <w:b/>
          <w:bCs/>
          <w:sz w:val="32"/>
          <w:szCs w:val="32"/>
        </w:rPr>
        <w:t>主编、</w:t>
      </w:r>
      <w:r w:rsidRPr="00BD790F">
        <w:rPr>
          <w:rFonts w:ascii="仿宋_GB2312" w:eastAsia="仿宋_GB2312" w:hAnsi="仿宋_GB2312" w:cs="仿宋_GB2312" w:hint="eastAsia"/>
          <w:b/>
          <w:bCs/>
          <w:sz w:val="32"/>
          <w:szCs w:val="32"/>
        </w:rPr>
        <w:t>参编单位、起草人资格条件：</w:t>
      </w:r>
    </w:p>
    <w:p w:rsidR="001A08FA" w:rsidRPr="0026011D" w:rsidRDefault="00BD790F" w:rsidP="00BD790F">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0"/>
        <w:rPr>
          <w:rFonts w:ascii="仿宋_GB2312" w:eastAsia="仿宋_GB2312" w:hAnsi="仿宋_GB2312" w:cs="仿宋_GB2312"/>
          <w:color w:val="000000"/>
          <w:sz w:val="32"/>
          <w:szCs w:val="32"/>
        </w:rPr>
      </w:pPr>
      <w:r w:rsidRPr="00BD790F">
        <w:rPr>
          <w:rFonts w:ascii="仿宋_GB2312" w:eastAsia="仿宋_GB2312" w:hAnsi="宋体" w:cs="宋体" w:hint="eastAsia"/>
          <w:color w:val="000000"/>
          <w:sz w:val="32"/>
          <w:szCs w:val="32"/>
        </w:rPr>
        <w:t>主编、</w:t>
      </w:r>
      <w:r w:rsidR="005602AB" w:rsidRPr="0026011D">
        <w:rPr>
          <w:rFonts w:ascii="仿宋_GB2312" w:eastAsia="仿宋_GB2312" w:hAnsi="仿宋_GB2312" w:cs="仿宋_GB2312" w:hint="eastAsia"/>
          <w:color w:val="000000"/>
          <w:sz w:val="32"/>
          <w:szCs w:val="32"/>
        </w:rPr>
        <w:t>参编单位和起草单位应为依法经营且在建筑装饰工程、设计和石材行业中具有较高社会影响力和美誉度的企业，重视标准化工作、起草人应熟悉行业相关工作，具有丰富的实践经验和较高的专业素养与理论水平，并能够积极参与标准起草的各项工作，确保标准的适用性、有效性和先进性。</w:t>
      </w:r>
    </w:p>
    <w:p w:rsidR="001A08FA" w:rsidRPr="0026011D" w:rsidRDefault="005602AB" w:rsidP="00130E3C">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3"/>
        <w:rPr>
          <w:rFonts w:ascii="仿宋_GB2312" w:eastAsia="仿宋_GB2312" w:hAnsi="仿宋_GB2312" w:cs="仿宋_GB2312"/>
          <w:color w:val="000000"/>
          <w:sz w:val="32"/>
          <w:szCs w:val="32"/>
        </w:rPr>
      </w:pPr>
      <w:r w:rsidRPr="0026011D">
        <w:rPr>
          <w:rFonts w:ascii="仿宋_GB2312" w:eastAsia="仿宋_GB2312" w:hAnsi="仿宋_GB2312" w:cs="仿宋_GB2312" w:hint="eastAsia"/>
          <w:b/>
          <w:bCs/>
          <w:color w:val="000000"/>
          <w:sz w:val="32"/>
          <w:szCs w:val="32"/>
        </w:rPr>
        <w:t>三、起草单位、起草人享有以下权利:</w:t>
      </w:r>
      <w:r w:rsidRPr="0026011D">
        <w:rPr>
          <w:rFonts w:ascii="宋体" w:eastAsia="宋体" w:hAnsi="宋体" w:cs="宋体" w:hint="eastAsia"/>
          <w:b/>
          <w:bCs/>
          <w:color w:val="000000"/>
          <w:sz w:val="32"/>
          <w:szCs w:val="32"/>
        </w:rPr>
        <w:t>  </w:t>
      </w:r>
    </w:p>
    <w:p w:rsidR="001A08FA" w:rsidRPr="0026011D"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000000"/>
          <w:sz w:val="32"/>
          <w:szCs w:val="32"/>
        </w:rPr>
      </w:pPr>
      <w:r w:rsidRPr="0026011D">
        <w:rPr>
          <w:rFonts w:ascii="宋体" w:eastAsia="宋体" w:hAnsi="宋体" w:cs="宋体" w:hint="eastAsia"/>
          <w:color w:val="000000"/>
          <w:sz w:val="32"/>
          <w:szCs w:val="32"/>
        </w:rPr>
        <w:t> </w:t>
      </w:r>
      <w:r w:rsidRPr="0026011D">
        <w:rPr>
          <w:rFonts w:ascii="仿宋_GB2312" w:eastAsia="仿宋_GB2312" w:hAnsi="仿宋_GB2312" w:cs="仿宋_GB2312" w:hint="eastAsia"/>
          <w:color w:val="000000"/>
          <w:sz w:val="32"/>
          <w:szCs w:val="32"/>
        </w:rPr>
        <w:t xml:space="preserve"> </w:t>
      </w:r>
      <w:r w:rsidR="00130E3C">
        <w:rPr>
          <w:rFonts w:ascii="仿宋_GB2312" w:eastAsia="仿宋_GB2312" w:hAnsi="仿宋_GB2312" w:cs="仿宋_GB2312" w:hint="eastAsia"/>
          <w:color w:val="000000"/>
          <w:sz w:val="32"/>
          <w:szCs w:val="32"/>
        </w:rPr>
        <w:t xml:space="preserve"> </w:t>
      </w:r>
      <w:r w:rsidRPr="0026011D">
        <w:rPr>
          <w:rFonts w:ascii="仿宋_GB2312" w:eastAsia="仿宋_GB2312" w:hAnsi="仿宋_GB2312" w:cs="仿宋_GB2312" w:hint="eastAsia"/>
          <w:color w:val="000000"/>
          <w:sz w:val="32"/>
          <w:szCs w:val="32"/>
        </w:rPr>
        <w:t>1、在标准起草单位中，列入参</w:t>
      </w:r>
      <w:proofErr w:type="gramStart"/>
      <w:r w:rsidRPr="0026011D">
        <w:rPr>
          <w:rFonts w:ascii="仿宋_GB2312" w:eastAsia="仿宋_GB2312" w:hAnsi="仿宋_GB2312" w:cs="仿宋_GB2312" w:hint="eastAsia"/>
          <w:color w:val="000000"/>
          <w:sz w:val="32"/>
          <w:szCs w:val="32"/>
        </w:rPr>
        <w:t>编企业</w:t>
      </w:r>
      <w:proofErr w:type="gramEnd"/>
      <w:r w:rsidRPr="0026011D">
        <w:rPr>
          <w:rFonts w:ascii="仿宋_GB2312" w:eastAsia="仿宋_GB2312" w:hAnsi="仿宋_GB2312" w:cs="仿宋_GB2312" w:hint="eastAsia"/>
          <w:color w:val="000000"/>
          <w:sz w:val="32"/>
          <w:szCs w:val="32"/>
        </w:rPr>
        <w:t>名称；</w:t>
      </w:r>
    </w:p>
    <w:p w:rsidR="001A08FA" w:rsidRPr="0026011D"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000000"/>
          <w:sz w:val="32"/>
          <w:szCs w:val="32"/>
        </w:rPr>
      </w:pPr>
      <w:r w:rsidRPr="0026011D">
        <w:rPr>
          <w:rFonts w:ascii="宋体" w:eastAsia="宋体" w:hAnsi="宋体" w:cs="宋体" w:hint="eastAsia"/>
          <w:color w:val="000000"/>
          <w:sz w:val="32"/>
          <w:szCs w:val="32"/>
        </w:rPr>
        <w:t> </w:t>
      </w:r>
      <w:r w:rsidRPr="0026011D">
        <w:rPr>
          <w:rFonts w:ascii="仿宋_GB2312" w:eastAsia="仿宋_GB2312" w:hAnsi="仿宋_GB2312" w:cs="仿宋_GB2312" w:hint="eastAsia"/>
          <w:color w:val="000000"/>
          <w:sz w:val="32"/>
          <w:szCs w:val="32"/>
        </w:rPr>
        <w:t xml:space="preserve"> </w:t>
      </w:r>
      <w:r w:rsidR="00130E3C">
        <w:rPr>
          <w:rFonts w:ascii="仿宋_GB2312" w:eastAsia="仿宋_GB2312" w:hAnsi="仿宋_GB2312" w:cs="仿宋_GB2312" w:hint="eastAsia"/>
          <w:color w:val="000000"/>
          <w:sz w:val="32"/>
          <w:szCs w:val="32"/>
        </w:rPr>
        <w:t xml:space="preserve"> </w:t>
      </w:r>
      <w:r w:rsidRPr="0026011D">
        <w:rPr>
          <w:rFonts w:ascii="仿宋_GB2312" w:eastAsia="仿宋_GB2312" w:hAnsi="仿宋_GB2312" w:cs="仿宋_GB2312" w:hint="eastAsia"/>
          <w:color w:val="000000"/>
          <w:sz w:val="32"/>
          <w:szCs w:val="32"/>
        </w:rPr>
        <w:t>2、将企业参与标准起草工作的主要人员姓名列入</w:t>
      </w:r>
      <w:r w:rsidR="00BD790F">
        <w:rPr>
          <w:rFonts w:ascii="仿宋_GB2312" w:eastAsia="仿宋_GB2312" w:hAnsi="仿宋_GB2312" w:cs="仿宋_GB2312" w:hint="eastAsia"/>
          <w:color w:val="000000"/>
          <w:sz w:val="32"/>
          <w:szCs w:val="32"/>
        </w:rPr>
        <w:t>团体</w:t>
      </w:r>
      <w:r w:rsidRPr="0026011D">
        <w:rPr>
          <w:rFonts w:ascii="仿宋_GB2312" w:eastAsia="仿宋_GB2312" w:hAnsi="仿宋_GB2312" w:cs="仿宋_GB2312" w:hint="eastAsia"/>
          <w:color w:val="000000"/>
          <w:sz w:val="32"/>
          <w:szCs w:val="32"/>
        </w:rPr>
        <w:t>标准起草人名单（每个企业限定为列名1人）；</w:t>
      </w:r>
    </w:p>
    <w:p w:rsidR="001A08FA" w:rsidRPr="0026011D"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000000"/>
          <w:sz w:val="32"/>
          <w:szCs w:val="32"/>
        </w:rPr>
      </w:pPr>
      <w:r w:rsidRPr="0026011D">
        <w:rPr>
          <w:rFonts w:ascii="宋体" w:eastAsia="宋体" w:hAnsi="宋体" w:cs="宋体" w:hint="eastAsia"/>
          <w:color w:val="000000"/>
          <w:sz w:val="32"/>
          <w:szCs w:val="32"/>
        </w:rPr>
        <w:t> </w:t>
      </w:r>
      <w:r w:rsidRPr="0026011D">
        <w:rPr>
          <w:rFonts w:ascii="仿宋_GB2312" w:eastAsia="仿宋_GB2312" w:hAnsi="仿宋_GB2312" w:cs="仿宋_GB2312" w:hint="eastAsia"/>
          <w:color w:val="000000"/>
          <w:sz w:val="32"/>
          <w:szCs w:val="32"/>
        </w:rPr>
        <w:t xml:space="preserve"> </w:t>
      </w:r>
      <w:r w:rsidR="00130E3C">
        <w:rPr>
          <w:rFonts w:ascii="仿宋_GB2312" w:eastAsia="仿宋_GB2312" w:hAnsi="仿宋_GB2312" w:cs="仿宋_GB2312" w:hint="eastAsia"/>
          <w:color w:val="000000"/>
          <w:sz w:val="32"/>
          <w:szCs w:val="32"/>
        </w:rPr>
        <w:t xml:space="preserve"> </w:t>
      </w:r>
      <w:r w:rsidRPr="0026011D">
        <w:rPr>
          <w:rFonts w:ascii="仿宋_GB2312" w:eastAsia="仿宋_GB2312" w:hAnsi="仿宋_GB2312" w:cs="仿宋_GB2312" w:hint="eastAsia"/>
          <w:color w:val="000000"/>
          <w:sz w:val="32"/>
          <w:szCs w:val="32"/>
        </w:rPr>
        <w:t>3、标准参编单位、起草人将优先享有参与本标准修订的权利。</w:t>
      </w:r>
    </w:p>
    <w:p w:rsidR="001A08FA" w:rsidRPr="0026011D"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000000"/>
          <w:sz w:val="32"/>
          <w:szCs w:val="32"/>
        </w:rPr>
      </w:pPr>
      <w:r w:rsidRPr="0026011D">
        <w:rPr>
          <w:rFonts w:ascii="仿宋_GB2312" w:eastAsia="仿宋_GB2312" w:hAnsi="仿宋_GB2312" w:cs="仿宋_GB2312" w:hint="eastAsia"/>
          <w:color w:val="000000"/>
          <w:sz w:val="32"/>
          <w:szCs w:val="32"/>
        </w:rPr>
        <w:t xml:space="preserve">  </w:t>
      </w:r>
      <w:r w:rsidRPr="0026011D">
        <w:rPr>
          <w:rFonts w:ascii="仿宋_GB2312" w:eastAsia="仿宋_GB2312" w:hAnsi="仿宋_GB2312" w:cs="仿宋_GB2312" w:hint="eastAsia"/>
          <w:b/>
          <w:bCs/>
          <w:color w:val="000000"/>
          <w:sz w:val="32"/>
          <w:szCs w:val="32"/>
        </w:rPr>
        <w:t xml:space="preserve"> </w:t>
      </w:r>
      <w:r w:rsidR="00130E3C">
        <w:rPr>
          <w:rFonts w:ascii="仿宋_GB2312" w:eastAsia="仿宋_GB2312" w:hAnsi="仿宋_GB2312" w:cs="仿宋_GB2312" w:hint="eastAsia"/>
          <w:b/>
          <w:bCs/>
          <w:color w:val="000000"/>
          <w:sz w:val="32"/>
          <w:szCs w:val="32"/>
        </w:rPr>
        <w:t xml:space="preserve"> </w:t>
      </w:r>
      <w:r w:rsidRPr="0026011D">
        <w:rPr>
          <w:rFonts w:ascii="仿宋_GB2312" w:eastAsia="仿宋_GB2312" w:hAnsi="仿宋_GB2312" w:cs="仿宋_GB2312" w:hint="eastAsia"/>
          <w:b/>
          <w:bCs/>
          <w:color w:val="000000"/>
          <w:sz w:val="32"/>
          <w:szCs w:val="32"/>
        </w:rPr>
        <w:t>四、参编单位、起草人将承担以下义务:</w:t>
      </w:r>
      <w:r w:rsidRPr="0026011D">
        <w:rPr>
          <w:rFonts w:ascii="宋体" w:eastAsia="宋体" w:hAnsi="宋体" w:cs="宋体" w:hint="eastAsia"/>
          <w:color w:val="000000"/>
          <w:sz w:val="32"/>
          <w:szCs w:val="32"/>
        </w:rPr>
        <w:t> </w:t>
      </w:r>
    </w:p>
    <w:p w:rsidR="001A08FA" w:rsidRPr="0026011D"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000000"/>
          <w:sz w:val="32"/>
          <w:szCs w:val="32"/>
        </w:rPr>
      </w:pPr>
      <w:r w:rsidRPr="0026011D">
        <w:rPr>
          <w:rFonts w:ascii="宋体" w:eastAsia="宋体" w:hAnsi="宋体" w:cs="宋体" w:hint="eastAsia"/>
          <w:color w:val="000000"/>
          <w:sz w:val="32"/>
          <w:szCs w:val="32"/>
        </w:rPr>
        <w:t> </w:t>
      </w:r>
      <w:r w:rsidRPr="0026011D">
        <w:rPr>
          <w:rFonts w:ascii="仿宋_GB2312" w:eastAsia="仿宋_GB2312" w:hAnsi="仿宋_GB2312" w:cs="仿宋_GB2312" w:hint="eastAsia"/>
          <w:color w:val="000000"/>
          <w:sz w:val="32"/>
          <w:szCs w:val="32"/>
        </w:rPr>
        <w:t xml:space="preserve"> </w:t>
      </w:r>
      <w:r w:rsidR="00130E3C">
        <w:rPr>
          <w:rFonts w:ascii="仿宋_GB2312" w:eastAsia="仿宋_GB2312" w:hAnsi="仿宋_GB2312" w:cs="仿宋_GB2312" w:hint="eastAsia"/>
          <w:color w:val="000000"/>
          <w:sz w:val="32"/>
          <w:szCs w:val="32"/>
        </w:rPr>
        <w:t xml:space="preserve"> </w:t>
      </w:r>
      <w:r w:rsidRPr="0026011D">
        <w:rPr>
          <w:rFonts w:ascii="仿宋_GB2312" w:eastAsia="仿宋_GB2312" w:hAnsi="仿宋_GB2312" w:cs="仿宋_GB2312" w:hint="eastAsia"/>
          <w:color w:val="000000"/>
          <w:sz w:val="32"/>
          <w:szCs w:val="32"/>
        </w:rPr>
        <w:t>1、能够坚持全程参加标准起草工作会议、积极参加与标准起草相关的各类座谈会、讨论会、协调会及调研活动，按时完成标</w:t>
      </w:r>
      <w:r w:rsidRPr="0026011D">
        <w:rPr>
          <w:rFonts w:ascii="仿宋_GB2312" w:eastAsia="仿宋_GB2312" w:hAnsi="仿宋_GB2312" w:cs="仿宋_GB2312" w:hint="eastAsia"/>
          <w:color w:val="000000"/>
          <w:sz w:val="32"/>
          <w:szCs w:val="32"/>
        </w:rPr>
        <w:lastRenderedPageBreak/>
        <w:t>准起草工作组分配的各项工作任务；</w:t>
      </w:r>
    </w:p>
    <w:p w:rsidR="001A08FA" w:rsidRPr="0026011D"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000000"/>
          <w:sz w:val="32"/>
          <w:szCs w:val="32"/>
        </w:rPr>
      </w:pPr>
      <w:r w:rsidRPr="0026011D">
        <w:rPr>
          <w:rFonts w:ascii="宋体" w:eastAsia="宋体" w:hAnsi="宋体" w:cs="宋体" w:hint="eastAsia"/>
          <w:color w:val="000000"/>
          <w:sz w:val="32"/>
          <w:szCs w:val="32"/>
        </w:rPr>
        <w:t> </w:t>
      </w:r>
      <w:r w:rsidRPr="0026011D">
        <w:rPr>
          <w:rFonts w:ascii="仿宋_GB2312" w:eastAsia="仿宋_GB2312" w:hAnsi="仿宋_GB2312" w:cs="仿宋_GB2312" w:hint="eastAsia"/>
          <w:color w:val="000000"/>
          <w:sz w:val="32"/>
          <w:szCs w:val="32"/>
        </w:rPr>
        <w:t xml:space="preserve"> </w:t>
      </w:r>
      <w:r w:rsidR="00130E3C">
        <w:rPr>
          <w:rFonts w:ascii="仿宋_GB2312" w:eastAsia="仿宋_GB2312" w:hAnsi="仿宋_GB2312" w:cs="仿宋_GB2312" w:hint="eastAsia"/>
          <w:color w:val="000000"/>
          <w:sz w:val="32"/>
          <w:szCs w:val="32"/>
        </w:rPr>
        <w:t xml:space="preserve"> </w:t>
      </w:r>
      <w:r w:rsidRPr="0026011D">
        <w:rPr>
          <w:rFonts w:ascii="仿宋_GB2312" w:eastAsia="仿宋_GB2312" w:hAnsi="仿宋_GB2312" w:cs="仿宋_GB2312" w:hint="eastAsia"/>
          <w:color w:val="000000"/>
          <w:sz w:val="32"/>
          <w:szCs w:val="32"/>
        </w:rPr>
        <w:t>2、能够共享本单位在行业统计指标和业务规则规范方面所取得的优秀成果，为标准起草工作小组提供参考；</w:t>
      </w:r>
    </w:p>
    <w:p w:rsidR="001A08FA" w:rsidRPr="0026011D"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000000"/>
          <w:sz w:val="32"/>
          <w:szCs w:val="32"/>
        </w:rPr>
      </w:pPr>
      <w:r w:rsidRPr="0026011D">
        <w:rPr>
          <w:rFonts w:ascii="宋体" w:eastAsia="宋体" w:hAnsi="宋体" w:cs="宋体" w:hint="eastAsia"/>
          <w:color w:val="000000"/>
          <w:sz w:val="32"/>
          <w:szCs w:val="32"/>
        </w:rPr>
        <w:t> </w:t>
      </w:r>
      <w:r w:rsidRPr="0026011D">
        <w:rPr>
          <w:rFonts w:ascii="仿宋_GB2312" w:eastAsia="仿宋_GB2312" w:hAnsi="仿宋_GB2312" w:cs="仿宋_GB2312" w:hint="eastAsia"/>
          <w:color w:val="000000"/>
          <w:sz w:val="32"/>
          <w:szCs w:val="32"/>
        </w:rPr>
        <w:t xml:space="preserve"> </w:t>
      </w:r>
      <w:r w:rsidR="00130E3C">
        <w:rPr>
          <w:rFonts w:ascii="仿宋_GB2312" w:eastAsia="仿宋_GB2312" w:hAnsi="仿宋_GB2312" w:cs="仿宋_GB2312" w:hint="eastAsia"/>
          <w:color w:val="000000"/>
          <w:sz w:val="32"/>
          <w:szCs w:val="32"/>
        </w:rPr>
        <w:t xml:space="preserve"> </w:t>
      </w:r>
      <w:r w:rsidRPr="0026011D">
        <w:rPr>
          <w:rFonts w:ascii="仿宋_GB2312" w:eastAsia="仿宋_GB2312" w:hAnsi="仿宋_GB2312" w:cs="仿宋_GB2312" w:hint="eastAsia"/>
          <w:color w:val="000000"/>
          <w:sz w:val="32"/>
          <w:szCs w:val="32"/>
        </w:rPr>
        <w:t>3、在标准起草过程中发表独立见解，并逐字逐句对标准提出建设性修改意见。</w:t>
      </w:r>
    </w:p>
    <w:p w:rsidR="001A08FA" w:rsidRPr="0026011D" w:rsidRDefault="005602AB" w:rsidP="00130E3C">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3"/>
        <w:rPr>
          <w:rFonts w:ascii="仿宋_GB2312" w:eastAsia="仿宋_GB2312" w:hAnsi="仿宋_GB2312" w:cs="仿宋_GB2312"/>
          <w:color w:val="000000"/>
          <w:sz w:val="32"/>
          <w:szCs w:val="32"/>
        </w:rPr>
      </w:pPr>
      <w:r w:rsidRPr="0026011D">
        <w:rPr>
          <w:rFonts w:ascii="仿宋_GB2312" w:eastAsia="仿宋_GB2312" w:hAnsi="仿宋_GB2312" w:cs="仿宋_GB2312" w:hint="eastAsia"/>
          <w:b/>
          <w:bCs/>
          <w:color w:val="000000"/>
          <w:sz w:val="32"/>
          <w:szCs w:val="32"/>
        </w:rPr>
        <w:t>五、参与原则</w:t>
      </w:r>
    </w:p>
    <w:p w:rsidR="001A08FA" w:rsidRPr="0026011D" w:rsidRDefault="005602AB" w:rsidP="00130E3C">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0"/>
        <w:rPr>
          <w:rFonts w:ascii="仿宋_GB2312" w:eastAsia="仿宋_GB2312" w:hAnsi="仿宋_GB2312" w:cs="仿宋_GB2312"/>
          <w:color w:val="000000"/>
          <w:sz w:val="32"/>
          <w:szCs w:val="32"/>
        </w:rPr>
      </w:pPr>
      <w:r w:rsidRPr="0026011D">
        <w:rPr>
          <w:rFonts w:ascii="仿宋_GB2312" w:eastAsia="仿宋_GB2312" w:hAnsi="仿宋_GB2312" w:cs="仿宋_GB2312" w:hint="eastAsia"/>
          <w:color w:val="000000"/>
          <w:sz w:val="32"/>
          <w:szCs w:val="32"/>
        </w:rPr>
        <w:t>标准起草单位应对所制定标准的质量及其技术内容全面负责，要求参与标准起草工作的单位应提供必要的资源并给予必要的经费支持，以确保标准的研究编制工作按时如期完成。</w:t>
      </w:r>
    </w:p>
    <w:p w:rsidR="001A08FA" w:rsidRPr="0026011D" w:rsidRDefault="005602AB" w:rsidP="00130E3C">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3"/>
        <w:rPr>
          <w:rFonts w:ascii="仿宋_GB2312" w:eastAsia="仿宋_GB2312" w:hAnsi="仿宋_GB2312" w:cs="仿宋_GB2312"/>
          <w:color w:val="000000"/>
          <w:sz w:val="32"/>
          <w:szCs w:val="32"/>
        </w:rPr>
      </w:pPr>
      <w:r w:rsidRPr="0026011D">
        <w:rPr>
          <w:rFonts w:ascii="仿宋_GB2312" w:eastAsia="仿宋_GB2312" w:hAnsi="仿宋_GB2312" w:cs="仿宋_GB2312" w:hint="eastAsia"/>
          <w:b/>
          <w:bCs/>
          <w:color w:val="000000"/>
          <w:sz w:val="32"/>
          <w:szCs w:val="32"/>
        </w:rPr>
        <w:t>六、申报要求</w:t>
      </w:r>
    </w:p>
    <w:p w:rsidR="001A08FA" w:rsidRPr="0026011D" w:rsidRDefault="00AD45C7" w:rsidP="00AD45C7">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团体</w:t>
      </w:r>
      <w:r w:rsidR="005602AB" w:rsidRPr="0026011D">
        <w:rPr>
          <w:rFonts w:ascii="仿宋_GB2312" w:eastAsia="仿宋_GB2312" w:hAnsi="仿宋_GB2312" w:cs="仿宋_GB2312" w:hint="eastAsia"/>
          <w:color w:val="000000"/>
          <w:sz w:val="32"/>
          <w:szCs w:val="32"/>
        </w:rPr>
        <w:t>标准的编制，不仅有利于规范行业的有序竞争，也有利于保持企业在相关领域的竞争力和领先优势。有意作为</w:t>
      </w:r>
      <w:r>
        <w:rPr>
          <w:rFonts w:ascii="仿宋_GB2312" w:eastAsia="仿宋_GB2312" w:hAnsi="仿宋_GB2312" w:cs="仿宋_GB2312" w:hint="eastAsia"/>
          <w:color w:val="000000"/>
          <w:sz w:val="32"/>
          <w:szCs w:val="32"/>
        </w:rPr>
        <w:t>团体</w:t>
      </w:r>
      <w:r w:rsidR="005602AB" w:rsidRPr="0026011D">
        <w:rPr>
          <w:rFonts w:ascii="仿宋_GB2312" w:eastAsia="仿宋_GB2312" w:hAnsi="仿宋_GB2312" w:cs="仿宋_GB2312" w:hint="eastAsia"/>
          <w:color w:val="000000"/>
          <w:sz w:val="32"/>
          <w:szCs w:val="32"/>
        </w:rPr>
        <w:t>标准参编单位的企业，请将加盖单位公章的《</w:t>
      </w:r>
      <w:r w:rsidR="005602AB" w:rsidRPr="0026011D">
        <w:rPr>
          <w:rFonts w:ascii="仿宋_GB2312" w:eastAsia="仿宋_GB2312" w:hAnsi="仿宋_GB2312" w:cs="仿宋_GB2312" w:hint="eastAsia"/>
          <w:sz w:val="32"/>
          <w:szCs w:val="32"/>
        </w:rPr>
        <w:t>建筑装饰工程石材系列</w:t>
      </w:r>
      <w:r w:rsidRPr="0026011D">
        <w:rPr>
          <w:rFonts w:ascii="仿宋_GB2312" w:eastAsia="仿宋_GB2312" w:hAnsi="仿宋_GB2312" w:cs="仿宋_GB2312" w:hint="eastAsia"/>
          <w:sz w:val="32"/>
          <w:szCs w:val="32"/>
        </w:rPr>
        <w:t>CBDA</w:t>
      </w:r>
      <w:r w:rsidR="005602AB" w:rsidRPr="0026011D">
        <w:rPr>
          <w:rFonts w:ascii="仿宋_GB2312" w:eastAsia="仿宋_GB2312" w:hAnsi="仿宋_GB2312" w:cs="仿宋_GB2312" w:hint="eastAsia"/>
          <w:sz w:val="32"/>
          <w:szCs w:val="32"/>
        </w:rPr>
        <w:t>标准》意见回执函</w:t>
      </w:r>
      <w:r w:rsidR="005602AB" w:rsidRPr="0026011D">
        <w:rPr>
          <w:rFonts w:ascii="仿宋_GB2312" w:eastAsia="仿宋_GB2312" w:hAnsi="仿宋_GB2312" w:cs="仿宋_GB2312" w:hint="eastAsia"/>
          <w:color w:val="000000"/>
          <w:sz w:val="32"/>
          <w:szCs w:val="32"/>
        </w:rPr>
        <w:t>，以电子邮件或邮寄方式，反馈至石材</w:t>
      </w:r>
      <w:r>
        <w:rPr>
          <w:rFonts w:ascii="仿宋_GB2312" w:eastAsia="仿宋_GB2312" w:hAnsi="仿宋_GB2312" w:cs="仿宋_GB2312" w:hint="eastAsia"/>
          <w:color w:val="000000"/>
          <w:sz w:val="32"/>
          <w:szCs w:val="32"/>
        </w:rPr>
        <w:t>委员会</w:t>
      </w:r>
      <w:r w:rsidR="005602AB" w:rsidRPr="0026011D">
        <w:rPr>
          <w:rFonts w:ascii="仿宋_GB2312" w:eastAsia="仿宋_GB2312" w:hAnsi="仿宋_GB2312" w:cs="仿宋_GB2312" w:hint="eastAsia"/>
          <w:color w:val="000000"/>
          <w:sz w:val="32"/>
          <w:szCs w:val="32"/>
        </w:rPr>
        <w:t>。</w:t>
      </w:r>
    </w:p>
    <w:p w:rsidR="001A08FA" w:rsidRPr="0026011D" w:rsidRDefault="005602AB" w:rsidP="00AD45C7">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3"/>
        <w:rPr>
          <w:rFonts w:ascii="仿宋_GB2312" w:eastAsia="仿宋_GB2312" w:hAnsi="仿宋_GB2312" w:cs="仿宋_GB2312"/>
          <w:color w:val="000000"/>
          <w:sz w:val="32"/>
          <w:szCs w:val="32"/>
        </w:rPr>
      </w:pPr>
      <w:r w:rsidRPr="0026011D">
        <w:rPr>
          <w:rFonts w:ascii="仿宋_GB2312" w:eastAsia="仿宋_GB2312" w:hAnsi="仿宋_GB2312" w:cs="仿宋_GB2312" w:hint="eastAsia"/>
          <w:b/>
          <w:bCs/>
          <w:color w:val="000000"/>
          <w:sz w:val="32"/>
          <w:szCs w:val="32"/>
        </w:rPr>
        <w:t>七、联系方式</w:t>
      </w:r>
    </w:p>
    <w:p w:rsidR="00AD45C7"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仿宋_GB2312" w:cs="仿宋_GB2312"/>
          <w:color w:val="000000"/>
          <w:sz w:val="32"/>
          <w:szCs w:val="32"/>
        </w:rPr>
      </w:pPr>
      <w:r w:rsidRPr="0026011D">
        <w:rPr>
          <w:rFonts w:ascii="宋体" w:eastAsia="宋体" w:hAnsi="宋体" w:cs="宋体" w:hint="eastAsia"/>
          <w:color w:val="000000"/>
          <w:sz w:val="32"/>
          <w:szCs w:val="32"/>
        </w:rPr>
        <w:t> </w:t>
      </w:r>
      <w:r w:rsidRPr="0026011D">
        <w:rPr>
          <w:rFonts w:ascii="仿宋_GB2312" w:eastAsia="仿宋_GB2312" w:hAnsi="仿宋_GB2312" w:cs="仿宋_GB2312" w:hint="eastAsia"/>
          <w:color w:val="000000"/>
          <w:sz w:val="32"/>
          <w:szCs w:val="32"/>
        </w:rPr>
        <w:t xml:space="preserve"> </w:t>
      </w:r>
      <w:r w:rsidR="00AD45C7">
        <w:rPr>
          <w:rFonts w:ascii="仿宋_GB2312" w:eastAsia="仿宋_GB2312" w:hAnsi="仿宋_GB2312" w:cs="仿宋_GB2312" w:hint="eastAsia"/>
          <w:color w:val="000000"/>
          <w:sz w:val="32"/>
          <w:szCs w:val="32"/>
        </w:rPr>
        <w:t xml:space="preserve"> </w:t>
      </w:r>
      <w:r w:rsidRPr="0026011D">
        <w:rPr>
          <w:rFonts w:ascii="仿宋_GB2312" w:eastAsia="仿宋_GB2312" w:hAnsi="仿宋_GB2312" w:cs="仿宋_GB2312" w:hint="eastAsia"/>
          <w:color w:val="000000"/>
          <w:sz w:val="32"/>
          <w:szCs w:val="32"/>
        </w:rPr>
        <w:t>中国</w:t>
      </w:r>
      <w:r w:rsidRPr="0026011D">
        <w:rPr>
          <w:rFonts w:ascii="仿宋_GB2312" w:eastAsia="仿宋_GB2312" w:hint="eastAsia"/>
          <w:noProof/>
        </w:rPr>
        <w:drawing>
          <wp:anchor distT="0" distB="0" distL="114300" distR="114300" simplePos="0" relativeHeight="251668480" behindDoc="1" locked="0" layoutInCell="1" allowOverlap="1" wp14:anchorId="4AF3F26F" wp14:editId="0BA868B7">
            <wp:simplePos x="0" y="0"/>
            <wp:positionH relativeFrom="column">
              <wp:posOffset>5010785</wp:posOffset>
            </wp:positionH>
            <wp:positionV relativeFrom="paragraph">
              <wp:posOffset>7806055</wp:posOffset>
            </wp:positionV>
            <wp:extent cx="1360805" cy="1360805"/>
            <wp:effectExtent l="0" t="0" r="10795" b="10795"/>
            <wp:wrapNone/>
            <wp:docPr id="3" name="图片 3"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7"/>
                    <pic:cNvPicPr>
                      <a:picLocks noChangeAspect="1"/>
                    </pic:cNvPicPr>
                  </pic:nvPicPr>
                  <pic:blipFill>
                    <a:blip r:embed="rId11"/>
                    <a:stretch>
                      <a:fillRect/>
                    </a:stretch>
                  </pic:blipFill>
                  <pic:spPr>
                    <a:xfrm>
                      <a:off x="0" y="0"/>
                      <a:ext cx="1360805" cy="1360805"/>
                    </a:xfrm>
                    <a:prstGeom prst="rect">
                      <a:avLst/>
                    </a:prstGeom>
                    <a:noFill/>
                    <a:ln w="9525">
                      <a:noFill/>
                    </a:ln>
                  </pic:spPr>
                </pic:pic>
              </a:graphicData>
            </a:graphic>
          </wp:anchor>
        </w:drawing>
      </w:r>
      <w:r w:rsidRPr="0026011D">
        <w:rPr>
          <w:rFonts w:ascii="仿宋_GB2312" w:eastAsia="仿宋_GB2312" w:hAnsi="仿宋_GB2312" w:cs="仿宋_GB2312" w:hint="eastAsia"/>
          <w:color w:val="000000"/>
          <w:sz w:val="32"/>
          <w:szCs w:val="32"/>
        </w:rPr>
        <w:t>建筑装饰协会石材</w:t>
      </w:r>
      <w:r w:rsidR="00AD45C7">
        <w:rPr>
          <w:rFonts w:ascii="仿宋_GB2312" w:eastAsia="仿宋_GB2312" w:hAnsi="仿宋_GB2312" w:cs="仿宋_GB2312" w:hint="eastAsia"/>
          <w:color w:val="000000"/>
          <w:sz w:val="32"/>
          <w:szCs w:val="32"/>
        </w:rPr>
        <w:t>委员会</w:t>
      </w:r>
    </w:p>
    <w:p w:rsidR="001A08FA" w:rsidRPr="0026011D" w:rsidRDefault="00AD45C7" w:rsidP="00AD45C7">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地址：北京市海淀区三里</w:t>
      </w:r>
      <w:r w:rsidR="005602AB" w:rsidRPr="0026011D">
        <w:rPr>
          <w:rFonts w:ascii="仿宋_GB2312" w:eastAsia="仿宋_GB2312" w:hAnsi="仿宋_GB2312" w:cs="仿宋_GB2312" w:hint="eastAsia"/>
          <w:color w:val="000000"/>
          <w:sz w:val="32"/>
          <w:szCs w:val="32"/>
        </w:rPr>
        <w:t>河路九号住建部五号楼一层</w:t>
      </w:r>
    </w:p>
    <w:p w:rsidR="00AD45C7" w:rsidRDefault="005602AB" w:rsidP="00AD45C7">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0"/>
        <w:rPr>
          <w:rFonts w:ascii="仿宋_GB2312" w:eastAsia="仿宋_GB2312" w:hAnsi="仿宋_GB2312" w:cs="仿宋_GB2312"/>
          <w:color w:val="000000"/>
          <w:sz w:val="32"/>
          <w:szCs w:val="32"/>
        </w:rPr>
      </w:pPr>
      <w:r w:rsidRPr="0026011D">
        <w:rPr>
          <w:rFonts w:ascii="仿宋_GB2312" w:eastAsia="仿宋_GB2312" w:hAnsi="仿宋_GB2312" w:cs="仿宋_GB2312" w:hint="eastAsia"/>
          <w:color w:val="000000"/>
          <w:sz w:val="32"/>
          <w:szCs w:val="32"/>
        </w:rPr>
        <w:t xml:space="preserve">联系电话：010-57264185  </w:t>
      </w:r>
    </w:p>
    <w:p w:rsidR="001A08FA" w:rsidRPr="00AD45C7" w:rsidRDefault="005602AB" w:rsidP="00AD45C7">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200" w:firstLine="640"/>
        <w:rPr>
          <w:rFonts w:ascii="仿宋_GB2312" w:eastAsia="仿宋_GB2312" w:hAnsi="仿宋_GB2312" w:cs="仿宋_GB2312"/>
          <w:color w:val="000000"/>
          <w:sz w:val="32"/>
          <w:szCs w:val="32"/>
        </w:rPr>
      </w:pPr>
      <w:r w:rsidRPr="0026011D">
        <w:rPr>
          <w:rFonts w:ascii="仿宋_GB2312" w:eastAsia="仿宋_GB2312" w:hAnsi="仿宋_GB2312" w:cs="仿宋_GB2312" w:hint="eastAsia"/>
          <w:color w:val="000000"/>
          <w:sz w:val="32"/>
          <w:szCs w:val="32"/>
        </w:rPr>
        <w:t>电子邮箱：</w:t>
      </w:r>
      <w:hyperlink r:id="rId12" w:history="1">
        <w:r w:rsidR="00847488" w:rsidRPr="00AD45C7">
          <w:rPr>
            <w:rStyle w:val="a5"/>
            <w:rFonts w:ascii="仿宋_GB2312" w:eastAsia="仿宋_GB2312" w:hAnsiTheme="majorEastAsia" w:cstheme="majorEastAsia" w:hint="eastAsia"/>
            <w:color w:val="auto"/>
            <w:sz w:val="32"/>
            <w:szCs w:val="32"/>
            <w:u w:val="none"/>
          </w:rPr>
          <w:t>5468147@qq.com</w:t>
        </w:r>
      </w:hyperlink>
      <w:r w:rsidRPr="0026011D">
        <w:rPr>
          <w:rFonts w:ascii="仿宋_GB2312" w:eastAsia="仿宋_GB2312" w:hAnsiTheme="majorEastAsia" w:cstheme="majorEastAsia" w:hint="eastAsia"/>
          <w:color w:val="000000"/>
          <w:sz w:val="32"/>
          <w:szCs w:val="32"/>
        </w:rPr>
        <w:t> </w:t>
      </w:r>
    </w:p>
    <w:p w:rsidR="00847488" w:rsidRDefault="00847488"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color w:val="000000"/>
          <w:sz w:val="32"/>
          <w:szCs w:val="32"/>
        </w:rPr>
      </w:pPr>
    </w:p>
    <w:p w:rsidR="00847488" w:rsidRDefault="00AD45C7" w:rsidP="006930D9">
      <w:pPr>
        <w:pStyle w:val="a3"/>
        <w:pBdr>
          <w:top w:val="none" w:sz="0" w:space="1" w:color="auto"/>
          <w:left w:val="none" w:sz="0" w:space="4" w:color="auto"/>
          <w:bottom w:val="none" w:sz="0" w:space="1" w:color="auto"/>
          <w:right w:val="none" w:sz="0" w:space="4" w:color="auto"/>
        </w:pBdr>
        <w:spacing w:beforeAutospacing="0" w:afterAutospacing="0" w:line="360" w:lineRule="auto"/>
        <w:ind w:left="1600" w:hangingChars="500" w:hanging="1600"/>
        <w:rPr>
          <w:rFonts w:ascii="仿宋_GB2312" w:eastAsia="仿宋_GB2312" w:hAnsiTheme="majorEastAsia" w:cstheme="majorEastAsia"/>
          <w:color w:val="000000"/>
          <w:sz w:val="32"/>
          <w:szCs w:val="32"/>
        </w:rPr>
      </w:pPr>
      <w:r>
        <w:rPr>
          <w:rFonts w:ascii="仿宋_GB2312" w:eastAsia="仿宋_GB2312" w:hAnsiTheme="majorEastAsia" w:cstheme="majorEastAsia" w:hint="eastAsia"/>
          <w:color w:val="000000"/>
          <w:sz w:val="32"/>
          <w:szCs w:val="32"/>
        </w:rPr>
        <w:t xml:space="preserve">    附件：参编《建筑装饰工程石材系列CBDA</w:t>
      </w:r>
      <w:r w:rsidR="006930D9">
        <w:rPr>
          <w:rFonts w:ascii="仿宋_GB2312" w:eastAsia="仿宋_GB2312" w:hAnsiTheme="majorEastAsia" w:cstheme="majorEastAsia" w:hint="eastAsia"/>
          <w:color w:val="000000"/>
          <w:sz w:val="32"/>
          <w:szCs w:val="32"/>
        </w:rPr>
        <w:t>标准</w:t>
      </w:r>
      <w:r>
        <w:rPr>
          <w:rFonts w:ascii="仿宋_GB2312" w:eastAsia="仿宋_GB2312" w:hAnsiTheme="majorEastAsia" w:cstheme="majorEastAsia" w:hint="eastAsia"/>
          <w:color w:val="000000"/>
          <w:sz w:val="32"/>
          <w:szCs w:val="32"/>
        </w:rPr>
        <w:t>》</w:t>
      </w:r>
      <w:r w:rsidR="006930D9">
        <w:rPr>
          <w:rFonts w:ascii="仿宋_GB2312" w:eastAsia="仿宋_GB2312" w:hAnsiTheme="majorEastAsia" w:cstheme="majorEastAsia" w:hint="eastAsia"/>
          <w:color w:val="000000"/>
          <w:sz w:val="32"/>
          <w:szCs w:val="32"/>
        </w:rPr>
        <w:t>回执函</w:t>
      </w:r>
    </w:p>
    <w:p w:rsidR="00AD45C7" w:rsidRDefault="00A92A9C"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color w:val="000000"/>
          <w:sz w:val="32"/>
          <w:szCs w:val="32"/>
        </w:rPr>
      </w:pPr>
      <w:r>
        <w:rPr>
          <w:rFonts w:ascii="仿宋_GB2312" w:eastAsia="仿宋_GB2312" w:hAnsiTheme="majorEastAsia" w:cstheme="majorEastAsia" w:hint="eastAsia"/>
          <w:color w:val="000000"/>
          <w:sz w:val="32"/>
          <w:szCs w:val="32"/>
        </w:rPr>
        <w:lastRenderedPageBreak/>
        <w:t>(此页无正文)</w:t>
      </w:r>
    </w:p>
    <w:p w:rsidR="00AD45C7" w:rsidRDefault="00AD45C7"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A92A9C" w:rsidRDefault="00A92A9C"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color w:val="000000"/>
          <w:sz w:val="32"/>
          <w:szCs w:val="32"/>
        </w:rPr>
      </w:pPr>
    </w:p>
    <w:p w:rsidR="00847488" w:rsidRDefault="00AD45C7"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color w:val="000000"/>
          <w:sz w:val="32"/>
          <w:szCs w:val="32"/>
        </w:rPr>
      </w:pPr>
      <w:r>
        <w:rPr>
          <w:rFonts w:ascii="仿宋_GB2312" w:eastAsia="仿宋_GB2312" w:hAnsiTheme="majorEastAsia" w:cstheme="majorEastAsia" w:hint="eastAsia"/>
          <w:color w:val="000000"/>
          <w:sz w:val="32"/>
          <w:szCs w:val="32"/>
        </w:rPr>
        <w:t xml:space="preserve">                             中国建筑装饰协会</w:t>
      </w:r>
    </w:p>
    <w:p w:rsidR="00AD45C7" w:rsidRDefault="00AD45C7" w:rsidP="00AD45C7">
      <w:pPr>
        <w:pStyle w:val="a3"/>
        <w:pBdr>
          <w:top w:val="none" w:sz="0" w:space="1" w:color="auto"/>
          <w:left w:val="none" w:sz="0" w:space="4" w:color="auto"/>
          <w:bottom w:val="none" w:sz="0" w:space="1" w:color="auto"/>
          <w:right w:val="none" w:sz="0" w:space="4" w:color="auto"/>
        </w:pBdr>
        <w:spacing w:beforeAutospacing="0" w:afterAutospacing="0" w:line="360" w:lineRule="auto"/>
        <w:ind w:firstLineChars="83" w:firstLine="266"/>
        <w:rPr>
          <w:rFonts w:ascii="仿宋_GB2312" w:eastAsia="仿宋_GB2312" w:hAnsiTheme="majorEastAsia" w:cstheme="majorEastAsia"/>
          <w:color w:val="000000"/>
          <w:sz w:val="32"/>
          <w:szCs w:val="32"/>
        </w:rPr>
      </w:pPr>
      <w:r>
        <w:rPr>
          <w:rFonts w:ascii="仿宋_GB2312" w:eastAsia="仿宋_GB2312" w:hAnsiTheme="majorEastAsia" w:cstheme="majorEastAsia" w:hint="eastAsia"/>
          <w:color w:val="000000"/>
          <w:sz w:val="32"/>
          <w:szCs w:val="32"/>
        </w:rPr>
        <w:t xml:space="preserve">                            2017年7月17日</w:t>
      </w:r>
    </w:p>
    <w:p w:rsidR="00847488" w:rsidRDefault="00847488"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color w:val="000000"/>
          <w:sz w:val="32"/>
          <w:szCs w:val="32"/>
        </w:rPr>
      </w:pPr>
    </w:p>
    <w:p w:rsidR="00847488" w:rsidRDefault="00847488"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137EBE" w:rsidRDefault="00137EBE"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137EBE" w:rsidRDefault="00137EBE"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137EBE" w:rsidRDefault="00137EBE"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137EBE" w:rsidRDefault="00137EBE"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137EBE" w:rsidRDefault="00137EBE"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137EBE" w:rsidRDefault="00137EBE"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137EBE" w:rsidRDefault="00137EBE"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137EBE" w:rsidRDefault="00137EBE"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137EBE" w:rsidRDefault="00137EBE"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137EBE" w:rsidRDefault="00137EBE"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137EBE" w:rsidRDefault="00137EBE"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137EBE" w:rsidRDefault="00137EBE"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137EBE" w:rsidRDefault="00137EBE"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137EBE" w:rsidRDefault="00137EBE"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137EBE" w:rsidRDefault="00137EBE" w:rsidP="00847488">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仿宋_GB2312" w:eastAsia="仿宋_GB2312" w:hAnsiTheme="majorEastAsia" w:cstheme="majorEastAsia" w:hint="eastAsia"/>
          <w:color w:val="000000"/>
          <w:sz w:val="32"/>
          <w:szCs w:val="32"/>
        </w:rPr>
      </w:pPr>
    </w:p>
    <w:p w:rsidR="001A08FA"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Theme="majorEastAsia" w:eastAsiaTheme="majorEastAsia" w:hAnsiTheme="majorEastAsia" w:cstheme="majorEastAsia"/>
          <w:color w:val="000000"/>
          <w:sz w:val="32"/>
          <w:szCs w:val="32"/>
        </w:rPr>
      </w:pPr>
      <w:r>
        <w:rPr>
          <w:rFonts w:ascii="仿宋_GB2312" w:eastAsia="仿宋_GB2312" w:hAnsi="仿宋_GB2312" w:cs="仿宋_GB2312" w:hint="eastAsia"/>
          <w:color w:val="000000"/>
          <w:sz w:val="28"/>
          <w:szCs w:val="28"/>
        </w:rPr>
        <w:lastRenderedPageBreak/>
        <w:t xml:space="preserve">附件： </w:t>
      </w:r>
      <w:r>
        <w:rPr>
          <w:rFonts w:asciiTheme="majorEastAsia" w:eastAsiaTheme="majorEastAsia" w:hAnsiTheme="majorEastAsia" w:cstheme="majorEastAsia" w:hint="eastAsia"/>
          <w:color w:val="000000"/>
          <w:sz w:val="32"/>
          <w:szCs w:val="32"/>
        </w:rPr>
        <w:t xml:space="preserve">  </w:t>
      </w:r>
    </w:p>
    <w:p w:rsidR="001A08FA" w:rsidRPr="00137EBE" w:rsidRDefault="005602AB">
      <w:pPr>
        <w:pStyle w:val="a3"/>
        <w:pBdr>
          <w:top w:val="none" w:sz="0" w:space="1" w:color="auto"/>
          <w:left w:val="none" w:sz="0" w:space="4" w:color="auto"/>
          <w:bottom w:val="none" w:sz="0" w:space="1" w:color="auto"/>
          <w:right w:val="none" w:sz="0" w:space="4" w:color="auto"/>
        </w:pBdr>
        <w:spacing w:beforeAutospacing="0" w:afterAutospacing="0" w:line="360" w:lineRule="auto"/>
        <w:rPr>
          <w:rFonts w:asciiTheme="majorEastAsia" w:eastAsiaTheme="majorEastAsia" w:hAnsiTheme="majorEastAsia"/>
          <w:b/>
          <w:bCs/>
          <w:sz w:val="32"/>
          <w:szCs w:val="32"/>
        </w:rPr>
      </w:pPr>
      <w:r w:rsidRPr="00137EBE">
        <w:rPr>
          <w:rFonts w:asciiTheme="majorEastAsia" w:eastAsiaTheme="majorEastAsia" w:hAnsiTheme="majorEastAsia" w:cstheme="majorEastAsia" w:hint="eastAsia"/>
          <w:b/>
          <w:color w:val="000000"/>
          <w:sz w:val="32"/>
          <w:szCs w:val="32"/>
        </w:rPr>
        <w:t xml:space="preserve">    </w:t>
      </w:r>
      <w:r w:rsidRPr="00137EBE">
        <w:rPr>
          <w:rFonts w:asciiTheme="majorEastAsia" w:eastAsiaTheme="majorEastAsia" w:hAnsiTheme="majorEastAsia" w:cs="宋体" w:hint="eastAsia"/>
          <w:b/>
          <w:bCs/>
          <w:sz w:val="32"/>
          <w:szCs w:val="32"/>
        </w:rPr>
        <w:t>参编《建筑装饰</w:t>
      </w:r>
      <w:r w:rsidRPr="00137EBE">
        <w:rPr>
          <w:rFonts w:asciiTheme="majorEastAsia" w:eastAsiaTheme="majorEastAsia" w:hAnsiTheme="majorEastAsia" w:cs="黑体" w:hint="eastAsia"/>
          <w:b/>
          <w:bCs/>
          <w:sz w:val="32"/>
          <w:szCs w:val="32"/>
        </w:rPr>
        <w:t>工程石材系列</w:t>
      </w:r>
      <w:r w:rsidR="006930D9" w:rsidRPr="00137EBE">
        <w:rPr>
          <w:rFonts w:asciiTheme="majorEastAsia" w:eastAsiaTheme="majorEastAsia" w:hAnsiTheme="majorEastAsia" w:cs="黑体" w:hint="eastAsia"/>
          <w:b/>
          <w:bCs/>
          <w:sz w:val="32"/>
          <w:szCs w:val="32"/>
        </w:rPr>
        <w:t>CBDA</w:t>
      </w:r>
      <w:r w:rsidRPr="00137EBE">
        <w:rPr>
          <w:rFonts w:asciiTheme="majorEastAsia" w:eastAsiaTheme="majorEastAsia" w:hAnsiTheme="majorEastAsia" w:cs="黑体" w:hint="eastAsia"/>
          <w:b/>
          <w:bCs/>
          <w:sz w:val="32"/>
          <w:szCs w:val="32"/>
        </w:rPr>
        <w:t>标准</w:t>
      </w:r>
      <w:r w:rsidRPr="00137EBE">
        <w:rPr>
          <w:rFonts w:asciiTheme="majorEastAsia" w:eastAsiaTheme="majorEastAsia" w:hAnsiTheme="majorEastAsia" w:cs="宋体" w:hint="eastAsia"/>
          <w:b/>
          <w:bCs/>
          <w:sz w:val="32"/>
          <w:szCs w:val="32"/>
        </w:rPr>
        <w:t>》回执函</w:t>
      </w: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094"/>
        <w:gridCol w:w="1617"/>
        <w:gridCol w:w="7"/>
        <w:gridCol w:w="1080"/>
        <w:gridCol w:w="6"/>
        <w:gridCol w:w="1956"/>
      </w:tblGrid>
      <w:tr w:rsidR="001A08FA">
        <w:trPr>
          <w:cantSplit/>
          <w:trHeight w:val="660"/>
        </w:trPr>
        <w:tc>
          <w:tcPr>
            <w:tcW w:w="1440" w:type="dxa"/>
            <w:vAlign w:val="center"/>
          </w:tcPr>
          <w:p w:rsidR="001A08FA" w:rsidRDefault="005602AB">
            <w:pPr>
              <w:snapToGrid w:val="0"/>
              <w:spacing w:line="300" w:lineRule="auto"/>
              <w:jc w:val="center"/>
              <w:rPr>
                <w:rFonts w:cs="Times New Roman"/>
              </w:rPr>
            </w:pPr>
            <w:r>
              <w:rPr>
                <w:rFonts w:cs="宋体" w:hint="eastAsia"/>
              </w:rPr>
              <w:t>单位名称</w:t>
            </w:r>
          </w:p>
        </w:tc>
        <w:tc>
          <w:tcPr>
            <w:tcW w:w="7200" w:type="dxa"/>
            <w:gridSpan w:val="7"/>
            <w:vAlign w:val="center"/>
          </w:tcPr>
          <w:p w:rsidR="001A08FA" w:rsidRDefault="005602AB">
            <w:pPr>
              <w:snapToGrid w:val="0"/>
              <w:spacing w:line="300" w:lineRule="auto"/>
              <w:ind w:firstLine="465"/>
              <w:jc w:val="center"/>
              <w:rPr>
                <w:rFonts w:cs="Times New Roman"/>
              </w:rPr>
            </w:pPr>
            <w:r>
              <w:rPr>
                <w:rFonts w:cs="Times New Roman" w:hint="eastAsia"/>
              </w:rPr>
              <w:t xml:space="preserve">                                         </w:t>
            </w:r>
            <w:r>
              <w:rPr>
                <w:rFonts w:cs="Times New Roman" w:hint="eastAsia"/>
              </w:rPr>
              <w:t>（加盖公章）</w:t>
            </w:r>
          </w:p>
        </w:tc>
      </w:tr>
      <w:tr w:rsidR="001A08FA">
        <w:trPr>
          <w:trHeight w:val="660"/>
        </w:trPr>
        <w:tc>
          <w:tcPr>
            <w:tcW w:w="1440" w:type="dxa"/>
            <w:vAlign w:val="center"/>
          </w:tcPr>
          <w:p w:rsidR="001A08FA" w:rsidRDefault="005602AB">
            <w:pPr>
              <w:snapToGrid w:val="0"/>
              <w:spacing w:line="300" w:lineRule="auto"/>
              <w:jc w:val="center"/>
              <w:rPr>
                <w:rFonts w:cs="Times New Roman"/>
              </w:rPr>
            </w:pPr>
            <w:r>
              <w:rPr>
                <w:rFonts w:cs="宋体" w:hint="eastAsia"/>
              </w:rPr>
              <w:t>编委姓名</w:t>
            </w:r>
          </w:p>
        </w:tc>
        <w:tc>
          <w:tcPr>
            <w:tcW w:w="1440" w:type="dxa"/>
            <w:vAlign w:val="center"/>
          </w:tcPr>
          <w:p w:rsidR="001A08FA" w:rsidRDefault="001A08FA">
            <w:pPr>
              <w:snapToGrid w:val="0"/>
              <w:spacing w:line="300" w:lineRule="auto"/>
              <w:ind w:firstLine="465"/>
              <w:jc w:val="center"/>
              <w:rPr>
                <w:rFonts w:cs="Times New Roman"/>
              </w:rPr>
            </w:pPr>
          </w:p>
        </w:tc>
        <w:tc>
          <w:tcPr>
            <w:tcW w:w="1094" w:type="dxa"/>
            <w:vAlign w:val="center"/>
          </w:tcPr>
          <w:p w:rsidR="001A08FA" w:rsidRDefault="005602AB">
            <w:pPr>
              <w:snapToGrid w:val="0"/>
              <w:spacing w:line="300" w:lineRule="auto"/>
              <w:jc w:val="center"/>
              <w:rPr>
                <w:rFonts w:cs="Times New Roman"/>
              </w:rPr>
            </w:pPr>
            <w:r>
              <w:rPr>
                <w:rFonts w:cs="宋体" w:hint="eastAsia"/>
              </w:rPr>
              <w:t>年</w:t>
            </w:r>
            <w:r>
              <w:t xml:space="preserve">  </w:t>
            </w:r>
            <w:r>
              <w:rPr>
                <w:rFonts w:cs="宋体" w:hint="eastAsia"/>
              </w:rPr>
              <w:t>龄</w:t>
            </w:r>
          </w:p>
        </w:tc>
        <w:tc>
          <w:tcPr>
            <w:tcW w:w="1617" w:type="dxa"/>
            <w:vAlign w:val="center"/>
          </w:tcPr>
          <w:p w:rsidR="001A08FA" w:rsidRDefault="001A08FA">
            <w:pPr>
              <w:snapToGrid w:val="0"/>
              <w:spacing w:line="300" w:lineRule="auto"/>
              <w:ind w:firstLine="465"/>
              <w:jc w:val="center"/>
              <w:rPr>
                <w:rFonts w:cs="Times New Roman"/>
              </w:rPr>
            </w:pPr>
          </w:p>
        </w:tc>
        <w:tc>
          <w:tcPr>
            <w:tcW w:w="1093" w:type="dxa"/>
            <w:gridSpan w:val="3"/>
            <w:vAlign w:val="center"/>
          </w:tcPr>
          <w:p w:rsidR="001A08FA" w:rsidRDefault="005602AB">
            <w:pPr>
              <w:snapToGrid w:val="0"/>
              <w:spacing w:line="300" w:lineRule="auto"/>
              <w:jc w:val="center"/>
              <w:rPr>
                <w:rFonts w:cs="Times New Roman"/>
              </w:rPr>
            </w:pPr>
            <w:r>
              <w:rPr>
                <w:rFonts w:cs="宋体" w:hint="eastAsia"/>
              </w:rPr>
              <w:t>职</w:t>
            </w:r>
            <w:r>
              <w:t xml:space="preserve">  </w:t>
            </w:r>
            <w:proofErr w:type="gramStart"/>
            <w:r>
              <w:rPr>
                <w:rFonts w:cs="宋体" w:hint="eastAsia"/>
              </w:rPr>
              <w:t>务</w:t>
            </w:r>
            <w:proofErr w:type="gramEnd"/>
          </w:p>
        </w:tc>
        <w:tc>
          <w:tcPr>
            <w:tcW w:w="1956" w:type="dxa"/>
            <w:vAlign w:val="center"/>
          </w:tcPr>
          <w:p w:rsidR="001A08FA" w:rsidRDefault="001A08FA">
            <w:pPr>
              <w:snapToGrid w:val="0"/>
              <w:spacing w:line="300" w:lineRule="auto"/>
              <w:ind w:firstLine="465"/>
              <w:jc w:val="center"/>
              <w:rPr>
                <w:rFonts w:cs="Times New Roman"/>
              </w:rPr>
            </w:pPr>
          </w:p>
        </w:tc>
      </w:tr>
      <w:tr w:rsidR="001A08FA">
        <w:trPr>
          <w:trHeight w:val="660"/>
        </w:trPr>
        <w:tc>
          <w:tcPr>
            <w:tcW w:w="1440" w:type="dxa"/>
            <w:vAlign w:val="center"/>
          </w:tcPr>
          <w:p w:rsidR="001A08FA" w:rsidRDefault="005602AB">
            <w:pPr>
              <w:snapToGrid w:val="0"/>
              <w:spacing w:line="300" w:lineRule="auto"/>
              <w:jc w:val="center"/>
              <w:rPr>
                <w:rFonts w:cs="Times New Roman"/>
              </w:rPr>
            </w:pPr>
            <w:r>
              <w:rPr>
                <w:rFonts w:cs="宋体" w:hint="eastAsia"/>
              </w:rPr>
              <w:t>从事专业</w:t>
            </w:r>
          </w:p>
        </w:tc>
        <w:tc>
          <w:tcPr>
            <w:tcW w:w="1440" w:type="dxa"/>
            <w:vAlign w:val="center"/>
          </w:tcPr>
          <w:p w:rsidR="001A08FA" w:rsidRDefault="001A08FA">
            <w:pPr>
              <w:snapToGrid w:val="0"/>
              <w:spacing w:line="300" w:lineRule="auto"/>
              <w:ind w:firstLine="465"/>
              <w:jc w:val="center"/>
              <w:rPr>
                <w:rFonts w:cs="Times New Roman"/>
              </w:rPr>
            </w:pPr>
          </w:p>
        </w:tc>
        <w:tc>
          <w:tcPr>
            <w:tcW w:w="1094" w:type="dxa"/>
            <w:vAlign w:val="center"/>
          </w:tcPr>
          <w:p w:rsidR="001A08FA" w:rsidRDefault="005602AB">
            <w:pPr>
              <w:snapToGrid w:val="0"/>
              <w:spacing w:line="300" w:lineRule="auto"/>
              <w:jc w:val="center"/>
              <w:rPr>
                <w:rFonts w:cs="Times New Roman"/>
              </w:rPr>
            </w:pPr>
            <w:r>
              <w:rPr>
                <w:rFonts w:cs="宋体" w:hint="eastAsia"/>
              </w:rPr>
              <w:t>从业时间</w:t>
            </w:r>
          </w:p>
        </w:tc>
        <w:tc>
          <w:tcPr>
            <w:tcW w:w="1617" w:type="dxa"/>
            <w:vAlign w:val="center"/>
          </w:tcPr>
          <w:p w:rsidR="001A08FA" w:rsidRDefault="001A08FA">
            <w:pPr>
              <w:snapToGrid w:val="0"/>
              <w:spacing w:line="300" w:lineRule="auto"/>
              <w:ind w:firstLine="465"/>
              <w:jc w:val="center"/>
              <w:rPr>
                <w:rFonts w:cs="Times New Roman"/>
              </w:rPr>
            </w:pPr>
          </w:p>
        </w:tc>
        <w:tc>
          <w:tcPr>
            <w:tcW w:w="1093" w:type="dxa"/>
            <w:gridSpan w:val="3"/>
            <w:vAlign w:val="center"/>
          </w:tcPr>
          <w:p w:rsidR="001A08FA" w:rsidRDefault="005602AB">
            <w:pPr>
              <w:snapToGrid w:val="0"/>
              <w:spacing w:line="300" w:lineRule="auto"/>
              <w:jc w:val="center"/>
              <w:rPr>
                <w:rFonts w:cs="Times New Roman"/>
              </w:rPr>
            </w:pPr>
            <w:r>
              <w:rPr>
                <w:rFonts w:cs="宋体" w:hint="eastAsia"/>
              </w:rPr>
              <w:t>职</w:t>
            </w:r>
            <w:r>
              <w:t xml:space="preserve">  </w:t>
            </w:r>
            <w:r>
              <w:rPr>
                <w:rFonts w:cs="宋体" w:hint="eastAsia"/>
              </w:rPr>
              <w:t>称</w:t>
            </w:r>
          </w:p>
        </w:tc>
        <w:tc>
          <w:tcPr>
            <w:tcW w:w="1956" w:type="dxa"/>
            <w:vAlign w:val="center"/>
          </w:tcPr>
          <w:p w:rsidR="001A08FA" w:rsidRDefault="001A08FA">
            <w:pPr>
              <w:snapToGrid w:val="0"/>
              <w:spacing w:line="300" w:lineRule="auto"/>
              <w:ind w:firstLine="465"/>
              <w:jc w:val="center"/>
              <w:rPr>
                <w:rFonts w:cs="Times New Roman"/>
              </w:rPr>
            </w:pPr>
          </w:p>
        </w:tc>
      </w:tr>
      <w:tr w:rsidR="001A08FA">
        <w:trPr>
          <w:cantSplit/>
          <w:trHeight w:val="660"/>
        </w:trPr>
        <w:tc>
          <w:tcPr>
            <w:tcW w:w="1440" w:type="dxa"/>
            <w:vAlign w:val="center"/>
          </w:tcPr>
          <w:p w:rsidR="001A08FA" w:rsidRDefault="005602AB">
            <w:pPr>
              <w:snapToGrid w:val="0"/>
              <w:spacing w:line="300" w:lineRule="auto"/>
              <w:jc w:val="center"/>
            </w:pPr>
            <w:r>
              <w:t>QQ</w:t>
            </w:r>
            <w:proofErr w:type="gramStart"/>
            <w:r>
              <w:rPr>
                <w:rFonts w:cs="宋体" w:hint="eastAsia"/>
              </w:rPr>
              <w:t>或</w:t>
            </w:r>
            <w:r>
              <w:rPr>
                <w:rFonts w:hint="eastAsia"/>
              </w:rPr>
              <w:t>微信</w:t>
            </w:r>
            <w:proofErr w:type="gramEnd"/>
          </w:p>
        </w:tc>
        <w:tc>
          <w:tcPr>
            <w:tcW w:w="1440" w:type="dxa"/>
            <w:vAlign w:val="center"/>
          </w:tcPr>
          <w:p w:rsidR="001A08FA" w:rsidRDefault="001A08FA">
            <w:pPr>
              <w:snapToGrid w:val="0"/>
              <w:spacing w:line="300" w:lineRule="auto"/>
              <w:ind w:firstLine="465"/>
              <w:jc w:val="center"/>
              <w:rPr>
                <w:rFonts w:cs="Times New Roman"/>
              </w:rPr>
            </w:pPr>
          </w:p>
        </w:tc>
        <w:tc>
          <w:tcPr>
            <w:tcW w:w="1094" w:type="dxa"/>
            <w:vAlign w:val="center"/>
          </w:tcPr>
          <w:p w:rsidR="001A08FA" w:rsidRDefault="005602AB">
            <w:pPr>
              <w:snapToGrid w:val="0"/>
              <w:spacing w:line="300" w:lineRule="auto"/>
              <w:jc w:val="center"/>
              <w:rPr>
                <w:rFonts w:cs="Times New Roman"/>
              </w:rPr>
            </w:pPr>
            <w:r>
              <w:rPr>
                <w:rFonts w:cs="宋体" w:hint="eastAsia"/>
              </w:rPr>
              <w:t>座</w:t>
            </w:r>
            <w:r>
              <w:t xml:space="preserve">  </w:t>
            </w:r>
            <w:r>
              <w:rPr>
                <w:rFonts w:cs="宋体" w:hint="eastAsia"/>
              </w:rPr>
              <w:t>机</w:t>
            </w:r>
          </w:p>
        </w:tc>
        <w:tc>
          <w:tcPr>
            <w:tcW w:w="1617" w:type="dxa"/>
            <w:vAlign w:val="center"/>
          </w:tcPr>
          <w:p w:rsidR="001A08FA" w:rsidRDefault="001A08FA">
            <w:pPr>
              <w:snapToGrid w:val="0"/>
              <w:spacing w:line="300" w:lineRule="auto"/>
              <w:jc w:val="center"/>
              <w:rPr>
                <w:rFonts w:cs="Times New Roman"/>
              </w:rPr>
            </w:pPr>
          </w:p>
        </w:tc>
        <w:tc>
          <w:tcPr>
            <w:tcW w:w="1093" w:type="dxa"/>
            <w:gridSpan w:val="3"/>
            <w:vAlign w:val="center"/>
          </w:tcPr>
          <w:p w:rsidR="001A08FA" w:rsidRDefault="005602AB">
            <w:pPr>
              <w:snapToGrid w:val="0"/>
              <w:spacing w:line="300" w:lineRule="auto"/>
              <w:jc w:val="center"/>
              <w:rPr>
                <w:rFonts w:cs="Times New Roman"/>
              </w:rPr>
            </w:pPr>
            <w:r>
              <w:rPr>
                <w:rFonts w:cs="宋体" w:hint="eastAsia"/>
              </w:rPr>
              <w:t>手</w:t>
            </w:r>
            <w:r>
              <w:t xml:space="preserve">  </w:t>
            </w:r>
            <w:r>
              <w:rPr>
                <w:rFonts w:cs="宋体" w:hint="eastAsia"/>
              </w:rPr>
              <w:t>机</w:t>
            </w:r>
          </w:p>
        </w:tc>
        <w:tc>
          <w:tcPr>
            <w:tcW w:w="1956" w:type="dxa"/>
            <w:vAlign w:val="center"/>
          </w:tcPr>
          <w:p w:rsidR="001A08FA" w:rsidRDefault="001A08FA">
            <w:pPr>
              <w:snapToGrid w:val="0"/>
              <w:spacing w:line="300" w:lineRule="auto"/>
              <w:ind w:firstLine="465"/>
              <w:jc w:val="center"/>
              <w:rPr>
                <w:rFonts w:cs="Times New Roman"/>
              </w:rPr>
            </w:pPr>
          </w:p>
        </w:tc>
      </w:tr>
      <w:tr w:rsidR="001A08FA">
        <w:trPr>
          <w:cantSplit/>
          <w:trHeight w:val="500"/>
        </w:trPr>
        <w:tc>
          <w:tcPr>
            <w:tcW w:w="1440" w:type="dxa"/>
            <w:vAlign w:val="center"/>
          </w:tcPr>
          <w:p w:rsidR="001A08FA" w:rsidRDefault="005602AB">
            <w:pPr>
              <w:snapToGrid w:val="0"/>
              <w:spacing w:line="300" w:lineRule="auto"/>
              <w:jc w:val="center"/>
              <w:rPr>
                <w:rFonts w:cs="Times New Roman"/>
              </w:rPr>
            </w:pPr>
            <w:r>
              <w:rPr>
                <w:rFonts w:cs="宋体" w:hint="eastAsia"/>
              </w:rPr>
              <w:t>联系地址</w:t>
            </w:r>
          </w:p>
        </w:tc>
        <w:tc>
          <w:tcPr>
            <w:tcW w:w="4158" w:type="dxa"/>
            <w:gridSpan w:val="4"/>
            <w:vAlign w:val="center"/>
          </w:tcPr>
          <w:p w:rsidR="001A08FA" w:rsidRDefault="001A08FA">
            <w:pPr>
              <w:snapToGrid w:val="0"/>
              <w:spacing w:line="300" w:lineRule="auto"/>
              <w:ind w:firstLine="465"/>
              <w:jc w:val="center"/>
              <w:rPr>
                <w:rFonts w:cs="Times New Roman"/>
              </w:rPr>
            </w:pPr>
          </w:p>
        </w:tc>
        <w:tc>
          <w:tcPr>
            <w:tcW w:w="1080" w:type="dxa"/>
            <w:vAlign w:val="center"/>
          </w:tcPr>
          <w:p w:rsidR="001A08FA" w:rsidRDefault="005602AB">
            <w:pPr>
              <w:snapToGrid w:val="0"/>
              <w:spacing w:line="300" w:lineRule="auto"/>
              <w:ind w:firstLineChars="50" w:firstLine="105"/>
              <w:jc w:val="center"/>
              <w:rPr>
                <w:rFonts w:cs="Times New Roman"/>
              </w:rPr>
            </w:pPr>
            <w:proofErr w:type="gramStart"/>
            <w:r>
              <w:rPr>
                <w:rFonts w:cs="宋体" w:hint="eastAsia"/>
              </w:rPr>
              <w:t>邮</w:t>
            </w:r>
            <w:proofErr w:type="gramEnd"/>
            <w:r>
              <w:t xml:space="preserve">  </w:t>
            </w:r>
            <w:r>
              <w:rPr>
                <w:rFonts w:cs="宋体" w:hint="eastAsia"/>
              </w:rPr>
              <w:t>编</w:t>
            </w:r>
          </w:p>
        </w:tc>
        <w:tc>
          <w:tcPr>
            <w:tcW w:w="1962" w:type="dxa"/>
            <w:gridSpan w:val="2"/>
            <w:vAlign w:val="center"/>
          </w:tcPr>
          <w:p w:rsidR="001A08FA" w:rsidRDefault="001A08FA">
            <w:pPr>
              <w:snapToGrid w:val="0"/>
              <w:spacing w:line="300" w:lineRule="auto"/>
              <w:ind w:firstLine="465"/>
              <w:jc w:val="center"/>
              <w:rPr>
                <w:rFonts w:cs="Times New Roman"/>
              </w:rPr>
            </w:pPr>
          </w:p>
        </w:tc>
      </w:tr>
      <w:tr w:rsidR="001A08FA">
        <w:trPr>
          <w:cantSplit/>
          <w:trHeight w:val="1456"/>
        </w:trPr>
        <w:tc>
          <w:tcPr>
            <w:tcW w:w="1440" w:type="dxa"/>
            <w:vAlign w:val="center"/>
          </w:tcPr>
          <w:p w:rsidR="001A08FA" w:rsidRDefault="005602AB">
            <w:pPr>
              <w:snapToGrid w:val="0"/>
              <w:spacing w:line="300" w:lineRule="auto"/>
              <w:jc w:val="center"/>
              <w:rPr>
                <w:rFonts w:cs="Times New Roman"/>
              </w:rPr>
            </w:pPr>
            <w:r>
              <w:rPr>
                <w:rFonts w:cs="宋体" w:hint="eastAsia"/>
              </w:rPr>
              <w:t>有意参与的标准</w:t>
            </w:r>
          </w:p>
        </w:tc>
        <w:tc>
          <w:tcPr>
            <w:tcW w:w="7200" w:type="dxa"/>
            <w:gridSpan w:val="7"/>
          </w:tcPr>
          <w:p w:rsidR="001A08FA" w:rsidRDefault="005602AB">
            <w:pPr>
              <w:snapToGrid w:val="0"/>
              <w:spacing w:line="300" w:lineRule="auto"/>
              <w:rPr>
                <w:rFonts w:cs="Times New Roman"/>
              </w:rPr>
            </w:pPr>
            <w:r>
              <w:rPr>
                <w:rFonts w:ascii="仿宋_GB2312" w:eastAsia="仿宋_GB2312" w:hAnsi="仿宋_GB2312" w:cs="仿宋_GB2312" w:hint="eastAsia"/>
              </w:rPr>
              <w:t>□</w:t>
            </w:r>
            <w:r>
              <w:rPr>
                <w:rFonts w:cs="Times New Roman" w:hint="eastAsia"/>
              </w:rPr>
              <w:t>大理石应用设计标准</w:t>
            </w:r>
            <w:r>
              <w:rPr>
                <w:rFonts w:cs="Times New Roman" w:hint="eastAsia"/>
              </w:rPr>
              <w:t xml:space="preserve">   </w:t>
            </w:r>
            <w:r>
              <w:rPr>
                <w:rFonts w:ascii="仿宋_GB2312" w:eastAsia="仿宋_GB2312" w:hAnsi="仿宋_GB2312" w:cs="仿宋_GB2312" w:hint="eastAsia"/>
              </w:rPr>
              <w:t>□</w:t>
            </w:r>
            <w:r>
              <w:rPr>
                <w:rFonts w:cs="Times New Roman" w:hint="eastAsia"/>
              </w:rPr>
              <w:t>大理石工程施工标准</w:t>
            </w:r>
            <w:r>
              <w:rPr>
                <w:rFonts w:cs="Times New Roman" w:hint="eastAsia"/>
              </w:rPr>
              <w:t xml:space="preserve">   </w:t>
            </w:r>
            <w:r>
              <w:rPr>
                <w:rFonts w:ascii="仿宋_GB2312" w:eastAsia="仿宋_GB2312" w:hAnsi="仿宋_GB2312" w:cs="仿宋_GB2312" w:hint="eastAsia"/>
              </w:rPr>
              <w:t>□</w:t>
            </w:r>
            <w:r>
              <w:rPr>
                <w:rFonts w:cs="Times New Roman" w:hint="eastAsia"/>
              </w:rPr>
              <w:t>大理石产品生产标准</w:t>
            </w:r>
          </w:p>
          <w:p w:rsidR="001A08FA" w:rsidRDefault="005602AB">
            <w:pPr>
              <w:snapToGrid w:val="0"/>
              <w:spacing w:line="300" w:lineRule="auto"/>
              <w:rPr>
                <w:rFonts w:cs="Times New Roman"/>
              </w:rPr>
            </w:pPr>
            <w:r>
              <w:rPr>
                <w:rFonts w:ascii="仿宋_GB2312" w:eastAsia="仿宋_GB2312" w:hAnsi="仿宋_GB2312" w:cs="仿宋_GB2312" w:hint="eastAsia"/>
              </w:rPr>
              <w:t>□</w:t>
            </w:r>
            <w:r>
              <w:rPr>
                <w:rFonts w:cs="Times New Roman" w:hint="eastAsia"/>
              </w:rPr>
              <w:t>花岗岩应用设计标准</w:t>
            </w:r>
            <w:r>
              <w:rPr>
                <w:rFonts w:cs="Times New Roman" w:hint="eastAsia"/>
              </w:rPr>
              <w:t xml:space="preserve">   </w:t>
            </w:r>
            <w:r>
              <w:rPr>
                <w:rFonts w:ascii="仿宋_GB2312" w:eastAsia="仿宋_GB2312" w:hAnsi="仿宋_GB2312" w:cs="仿宋_GB2312" w:hint="eastAsia"/>
              </w:rPr>
              <w:t>□</w:t>
            </w:r>
            <w:r>
              <w:rPr>
                <w:rFonts w:cs="Times New Roman" w:hint="eastAsia"/>
              </w:rPr>
              <w:t>石材幕墙设计标准</w:t>
            </w:r>
            <w:r>
              <w:rPr>
                <w:rFonts w:cs="Times New Roman" w:hint="eastAsia"/>
              </w:rPr>
              <w:t xml:space="preserve">     </w:t>
            </w:r>
            <w:r>
              <w:rPr>
                <w:rFonts w:ascii="仿宋_GB2312" w:eastAsia="仿宋_GB2312" w:hAnsi="仿宋_GB2312" w:cs="仿宋_GB2312" w:hint="eastAsia"/>
              </w:rPr>
              <w:t>□</w:t>
            </w:r>
            <w:r>
              <w:rPr>
                <w:rFonts w:cs="Times New Roman" w:hint="eastAsia"/>
              </w:rPr>
              <w:t>花岗岩工程施工标准</w:t>
            </w:r>
          </w:p>
          <w:p w:rsidR="001A08FA" w:rsidRDefault="005602AB">
            <w:pPr>
              <w:snapToGrid w:val="0"/>
              <w:spacing w:line="300" w:lineRule="auto"/>
              <w:rPr>
                <w:rFonts w:ascii="宋体" w:eastAsia="宋体" w:hAnsi="宋体" w:cs="宋体"/>
              </w:rPr>
            </w:pPr>
            <w:r>
              <w:rPr>
                <w:rFonts w:ascii="仿宋_GB2312" w:eastAsia="仿宋_GB2312" w:hAnsi="仿宋_GB2312" w:cs="仿宋_GB2312" w:hint="eastAsia"/>
              </w:rPr>
              <w:t>□</w:t>
            </w:r>
            <w:r>
              <w:rPr>
                <w:rFonts w:cs="Times New Roman" w:hint="eastAsia"/>
              </w:rPr>
              <w:t>石材幕墙施工标准</w:t>
            </w:r>
            <w:r>
              <w:rPr>
                <w:rFonts w:cs="Times New Roman" w:hint="eastAsia"/>
              </w:rPr>
              <w:t xml:space="preserve">   </w:t>
            </w:r>
            <w:r>
              <w:rPr>
                <w:rFonts w:ascii="仿宋_GB2312" w:eastAsia="仿宋_GB2312" w:hAnsi="仿宋_GB2312" w:cs="仿宋_GB2312" w:hint="eastAsia"/>
              </w:rPr>
              <w:t>□</w:t>
            </w:r>
            <w:r>
              <w:rPr>
                <w:rFonts w:ascii="宋体" w:eastAsia="宋体" w:hAnsi="宋体" w:cs="宋体" w:hint="eastAsia"/>
              </w:rPr>
              <w:t>人造</w:t>
            </w:r>
            <w:proofErr w:type="gramStart"/>
            <w:r>
              <w:rPr>
                <w:rFonts w:ascii="宋体" w:eastAsia="宋体" w:hAnsi="宋体" w:cs="宋体" w:hint="eastAsia"/>
              </w:rPr>
              <w:t>石应用</w:t>
            </w:r>
            <w:proofErr w:type="gramEnd"/>
            <w:r>
              <w:rPr>
                <w:rFonts w:ascii="宋体" w:eastAsia="宋体" w:hAnsi="宋体" w:cs="宋体" w:hint="eastAsia"/>
              </w:rPr>
              <w:t>设计标准     □人造石工程施工标准</w:t>
            </w:r>
          </w:p>
          <w:p w:rsidR="001A08FA" w:rsidRDefault="005602AB">
            <w:pPr>
              <w:snapToGrid w:val="0"/>
              <w:spacing w:line="300" w:lineRule="auto"/>
              <w:rPr>
                <w:rFonts w:cs="Times New Roman"/>
              </w:rPr>
            </w:pPr>
            <w:r>
              <w:rPr>
                <w:rFonts w:ascii="仿宋_GB2312" w:eastAsia="仿宋_GB2312" w:hAnsi="仿宋_GB2312" w:cs="仿宋_GB2312" w:hint="eastAsia"/>
              </w:rPr>
              <w:t>□</w:t>
            </w:r>
            <w:r>
              <w:rPr>
                <w:rFonts w:cs="Times New Roman" w:hint="eastAsia"/>
              </w:rPr>
              <w:t>复合石材应用设计标准</w:t>
            </w:r>
            <w:r>
              <w:rPr>
                <w:rFonts w:cs="Times New Roman" w:hint="eastAsia"/>
              </w:rPr>
              <w:t xml:space="preserve">   </w:t>
            </w:r>
            <w:r>
              <w:rPr>
                <w:rFonts w:ascii="仿宋_GB2312" w:eastAsia="仿宋_GB2312" w:hAnsi="仿宋_GB2312" w:cs="仿宋_GB2312" w:hint="eastAsia"/>
              </w:rPr>
              <w:t>□</w:t>
            </w:r>
            <w:r>
              <w:rPr>
                <w:rFonts w:cs="Times New Roman" w:hint="eastAsia"/>
              </w:rPr>
              <w:t>复合石材工程施工标准</w:t>
            </w:r>
          </w:p>
          <w:p w:rsidR="001A08FA" w:rsidRDefault="005602AB">
            <w:pPr>
              <w:snapToGrid w:val="0"/>
              <w:spacing w:line="300" w:lineRule="auto"/>
              <w:rPr>
                <w:rFonts w:cs="Times New Roman"/>
              </w:rPr>
            </w:pPr>
            <w:r>
              <w:rPr>
                <w:rFonts w:ascii="仿宋_GB2312" w:eastAsia="仿宋_GB2312" w:hAnsi="仿宋_GB2312" w:cs="仿宋_GB2312" w:hint="eastAsia"/>
              </w:rPr>
              <w:t>□</w:t>
            </w:r>
            <w:r>
              <w:rPr>
                <w:rFonts w:cs="Times New Roman" w:hint="eastAsia"/>
              </w:rPr>
              <w:t>其他</w:t>
            </w:r>
            <w:r>
              <w:rPr>
                <w:rFonts w:cs="Times New Roman" w:hint="eastAsia"/>
                <w:u w:val="single"/>
              </w:rPr>
              <w:t xml:space="preserve">                       </w:t>
            </w:r>
            <w:r>
              <w:rPr>
                <w:rFonts w:cs="Times New Roman" w:hint="eastAsia"/>
              </w:rPr>
              <w:t xml:space="preserve">           </w:t>
            </w:r>
            <w:r>
              <w:rPr>
                <w:rFonts w:cs="Times New Roman" w:hint="eastAsia"/>
              </w:rPr>
              <w:t>备注：请在相应的</w:t>
            </w:r>
            <w:r>
              <w:rPr>
                <w:rFonts w:ascii="仿宋_GB2312" w:eastAsia="仿宋_GB2312" w:hAnsi="仿宋_GB2312" w:cs="仿宋_GB2312" w:hint="eastAsia"/>
              </w:rPr>
              <w:t>□打“</w:t>
            </w:r>
            <w:r>
              <w:rPr>
                <w:rFonts w:ascii="Arial" w:eastAsia="仿宋_GB2312" w:hAnsi="Arial" w:cs="Arial"/>
              </w:rPr>
              <w:t>√</w:t>
            </w:r>
            <w:r>
              <w:rPr>
                <w:rFonts w:ascii="仿宋_GB2312" w:eastAsia="仿宋_GB2312" w:hAnsi="仿宋_GB2312" w:cs="仿宋_GB2312" w:hint="eastAsia"/>
              </w:rPr>
              <w:t>”</w:t>
            </w:r>
          </w:p>
        </w:tc>
      </w:tr>
      <w:tr w:rsidR="001A08FA">
        <w:trPr>
          <w:cantSplit/>
          <w:trHeight w:val="90"/>
        </w:trPr>
        <w:tc>
          <w:tcPr>
            <w:tcW w:w="1440" w:type="dxa"/>
            <w:vAlign w:val="center"/>
          </w:tcPr>
          <w:p w:rsidR="001A08FA" w:rsidRDefault="005602AB">
            <w:pPr>
              <w:snapToGrid w:val="0"/>
              <w:spacing w:line="300" w:lineRule="auto"/>
              <w:jc w:val="center"/>
              <w:rPr>
                <w:rFonts w:cs="宋体"/>
              </w:rPr>
            </w:pPr>
            <w:r>
              <w:rPr>
                <w:rFonts w:cs="宋体" w:hint="eastAsia"/>
              </w:rPr>
              <w:t>系列标准意见</w:t>
            </w:r>
          </w:p>
        </w:tc>
        <w:tc>
          <w:tcPr>
            <w:tcW w:w="7200" w:type="dxa"/>
            <w:gridSpan w:val="7"/>
          </w:tcPr>
          <w:p w:rsidR="001A08FA" w:rsidRDefault="001A08FA">
            <w:pPr>
              <w:snapToGrid w:val="0"/>
              <w:spacing w:line="300" w:lineRule="auto"/>
              <w:ind w:firstLine="465"/>
              <w:rPr>
                <w:rFonts w:cs="Times New Roman"/>
              </w:rPr>
            </w:pPr>
          </w:p>
          <w:p w:rsidR="001A08FA" w:rsidRDefault="001A08FA">
            <w:pPr>
              <w:snapToGrid w:val="0"/>
              <w:spacing w:line="300" w:lineRule="auto"/>
              <w:ind w:firstLine="465"/>
              <w:rPr>
                <w:rFonts w:cs="Times New Roman"/>
              </w:rPr>
            </w:pPr>
          </w:p>
          <w:p w:rsidR="001A08FA" w:rsidRDefault="001A08FA">
            <w:pPr>
              <w:snapToGrid w:val="0"/>
              <w:spacing w:line="300" w:lineRule="auto"/>
              <w:ind w:firstLine="465"/>
              <w:rPr>
                <w:rFonts w:cs="Times New Roman"/>
              </w:rPr>
            </w:pPr>
          </w:p>
          <w:p w:rsidR="001A08FA" w:rsidRDefault="001A08FA">
            <w:pPr>
              <w:snapToGrid w:val="0"/>
              <w:spacing w:line="300" w:lineRule="auto"/>
              <w:ind w:firstLine="465"/>
              <w:rPr>
                <w:rFonts w:cs="Times New Roman"/>
              </w:rPr>
            </w:pPr>
          </w:p>
          <w:p w:rsidR="001A08FA" w:rsidRDefault="001A08FA">
            <w:pPr>
              <w:snapToGrid w:val="0"/>
              <w:spacing w:line="300" w:lineRule="auto"/>
              <w:ind w:firstLine="465"/>
              <w:rPr>
                <w:rFonts w:cs="Times New Roman"/>
              </w:rPr>
            </w:pPr>
          </w:p>
          <w:p w:rsidR="001A08FA" w:rsidRDefault="001A08FA">
            <w:pPr>
              <w:snapToGrid w:val="0"/>
              <w:spacing w:line="300" w:lineRule="auto"/>
              <w:ind w:firstLine="465"/>
              <w:rPr>
                <w:rFonts w:cs="Times New Roman"/>
              </w:rPr>
            </w:pPr>
          </w:p>
          <w:p w:rsidR="001A08FA" w:rsidRDefault="001A08FA">
            <w:pPr>
              <w:snapToGrid w:val="0"/>
              <w:spacing w:line="300" w:lineRule="auto"/>
              <w:ind w:firstLine="465"/>
              <w:rPr>
                <w:rFonts w:cs="Times New Roman"/>
              </w:rPr>
            </w:pPr>
          </w:p>
          <w:p w:rsidR="001A08FA" w:rsidRDefault="001A08FA">
            <w:pPr>
              <w:snapToGrid w:val="0"/>
              <w:spacing w:line="300" w:lineRule="auto"/>
              <w:ind w:firstLine="465"/>
              <w:rPr>
                <w:rFonts w:cs="Times New Roman"/>
              </w:rPr>
            </w:pPr>
          </w:p>
        </w:tc>
      </w:tr>
      <w:tr w:rsidR="001A08FA" w:rsidTr="00A92A9C">
        <w:trPr>
          <w:cantSplit/>
          <w:trHeight w:val="2850"/>
        </w:trPr>
        <w:tc>
          <w:tcPr>
            <w:tcW w:w="1440" w:type="dxa"/>
            <w:vAlign w:val="center"/>
          </w:tcPr>
          <w:p w:rsidR="001A08FA" w:rsidRDefault="005602AB" w:rsidP="00A92A9C">
            <w:pPr>
              <w:snapToGrid w:val="0"/>
              <w:spacing w:line="300" w:lineRule="auto"/>
              <w:jc w:val="center"/>
              <w:rPr>
                <w:rFonts w:cs="Times New Roman"/>
              </w:rPr>
            </w:pPr>
            <w:r>
              <w:rPr>
                <w:rFonts w:cs="宋体" w:hint="eastAsia"/>
              </w:rPr>
              <w:t>企业相关</w:t>
            </w:r>
          </w:p>
          <w:p w:rsidR="001A08FA" w:rsidRDefault="005602AB" w:rsidP="00A92A9C">
            <w:pPr>
              <w:snapToGrid w:val="0"/>
              <w:spacing w:line="300" w:lineRule="auto"/>
              <w:jc w:val="center"/>
              <w:rPr>
                <w:rFonts w:cs="Times New Roman"/>
              </w:rPr>
            </w:pPr>
            <w:r>
              <w:rPr>
                <w:rFonts w:cs="宋体" w:hint="eastAsia"/>
              </w:rPr>
              <w:t>项目业绩</w:t>
            </w:r>
          </w:p>
        </w:tc>
        <w:tc>
          <w:tcPr>
            <w:tcW w:w="7200" w:type="dxa"/>
            <w:gridSpan w:val="7"/>
          </w:tcPr>
          <w:p w:rsidR="001A08FA" w:rsidRDefault="001A08FA">
            <w:pPr>
              <w:snapToGrid w:val="0"/>
              <w:spacing w:line="300" w:lineRule="auto"/>
              <w:rPr>
                <w:rFonts w:cs="Times New Roman"/>
              </w:rPr>
            </w:pPr>
          </w:p>
          <w:p w:rsidR="001A08FA" w:rsidRDefault="001A08FA">
            <w:pPr>
              <w:snapToGrid w:val="0"/>
              <w:spacing w:line="300" w:lineRule="auto"/>
              <w:rPr>
                <w:rFonts w:cs="Times New Roman"/>
              </w:rPr>
            </w:pPr>
          </w:p>
          <w:p w:rsidR="001A08FA" w:rsidRDefault="001A08FA">
            <w:pPr>
              <w:snapToGrid w:val="0"/>
              <w:spacing w:line="300" w:lineRule="auto"/>
              <w:rPr>
                <w:rFonts w:cs="Times New Roman"/>
              </w:rPr>
            </w:pPr>
          </w:p>
          <w:p w:rsidR="001A08FA" w:rsidRDefault="001A08FA">
            <w:pPr>
              <w:snapToGrid w:val="0"/>
              <w:spacing w:line="300" w:lineRule="auto"/>
              <w:rPr>
                <w:rFonts w:cs="Times New Roman"/>
              </w:rPr>
            </w:pPr>
          </w:p>
          <w:p w:rsidR="001A08FA" w:rsidRDefault="001A08FA">
            <w:pPr>
              <w:snapToGrid w:val="0"/>
              <w:spacing w:line="300" w:lineRule="auto"/>
              <w:rPr>
                <w:rFonts w:cs="Times New Roman"/>
              </w:rPr>
            </w:pPr>
          </w:p>
          <w:p w:rsidR="001A08FA" w:rsidRDefault="001A08FA">
            <w:pPr>
              <w:snapToGrid w:val="0"/>
              <w:spacing w:line="300" w:lineRule="auto"/>
              <w:rPr>
                <w:rFonts w:cs="Times New Roman"/>
              </w:rPr>
            </w:pPr>
          </w:p>
          <w:p w:rsidR="001A08FA" w:rsidRDefault="001A08FA">
            <w:pPr>
              <w:snapToGrid w:val="0"/>
              <w:spacing w:line="300" w:lineRule="auto"/>
              <w:rPr>
                <w:rFonts w:cs="Times New Roman"/>
              </w:rPr>
            </w:pPr>
          </w:p>
        </w:tc>
      </w:tr>
    </w:tbl>
    <w:p w:rsidR="00137EBE" w:rsidRDefault="00137EBE">
      <w:pPr>
        <w:adjustRightInd w:val="0"/>
        <w:snapToGrid w:val="0"/>
        <w:spacing w:line="276" w:lineRule="auto"/>
        <w:ind w:right="420"/>
        <w:jc w:val="left"/>
        <w:rPr>
          <w:rFonts w:cs="宋体" w:hint="eastAsia"/>
          <w:b/>
          <w:bCs/>
        </w:rPr>
      </w:pPr>
    </w:p>
    <w:p w:rsidR="001A08FA" w:rsidRDefault="005602AB">
      <w:pPr>
        <w:adjustRightInd w:val="0"/>
        <w:snapToGrid w:val="0"/>
        <w:spacing w:line="276" w:lineRule="auto"/>
        <w:ind w:right="420"/>
        <w:jc w:val="left"/>
        <w:rPr>
          <w:rFonts w:ascii="仿宋_GB2312" w:eastAsia="仿宋_GB2312" w:hAnsi="仿宋_GB2312" w:cs="仿宋_GB2312"/>
          <w:sz w:val="32"/>
          <w:szCs w:val="32"/>
        </w:rPr>
      </w:pPr>
      <w:r>
        <w:rPr>
          <w:rFonts w:cs="宋体" w:hint="eastAsia"/>
          <w:b/>
          <w:bCs/>
        </w:rPr>
        <w:t>备注：</w:t>
      </w:r>
      <w:r w:rsidR="00FF1B18">
        <w:rPr>
          <w:rFonts w:cs="宋体" w:hint="eastAsia"/>
        </w:rPr>
        <w:t>请</w:t>
      </w:r>
      <w:r>
        <w:rPr>
          <w:rFonts w:cs="宋体" w:hint="eastAsia"/>
        </w:rPr>
        <w:t>填写后回复至邮箱：</w:t>
      </w:r>
      <w:hyperlink r:id="rId13" w:history="1">
        <w:r>
          <w:rPr>
            <w:rStyle w:val="a5"/>
            <w:rFonts w:ascii="Times New Roman" w:hAnsi="Times New Roman" w:cs="Times New Roman" w:hint="eastAsia"/>
            <w:color w:val="auto"/>
            <w:u w:val="none"/>
          </w:rPr>
          <w:t>5468147</w:t>
        </w:r>
        <w:r>
          <w:rPr>
            <w:rStyle w:val="a5"/>
            <w:rFonts w:ascii="Times New Roman" w:hAnsi="Times New Roman" w:cs="Times New Roman"/>
            <w:color w:val="auto"/>
            <w:u w:val="none"/>
          </w:rPr>
          <w:t>@qq.com</w:t>
        </w:r>
      </w:hyperlink>
      <w:r>
        <w:rPr>
          <w:rStyle w:val="a5"/>
          <w:rFonts w:ascii="Times New Roman" w:hAnsi="Times New Roman" w:cs="Times New Roman" w:hint="eastAsia"/>
          <w:color w:val="auto"/>
          <w:u w:val="none"/>
        </w:rPr>
        <w:t>。</w:t>
      </w:r>
      <w:bookmarkStart w:id="0" w:name="_GoBack"/>
      <w:bookmarkEnd w:id="0"/>
    </w:p>
    <w:sectPr w:rsidR="001A08FA" w:rsidSect="00E103B9">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4E" w:rsidRDefault="008E514E" w:rsidP="00E103B9">
      <w:r>
        <w:separator/>
      </w:r>
    </w:p>
  </w:endnote>
  <w:endnote w:type="continuationSeparator" w:id="0">
    <w:p w:rsidR="008E514E" w:rsidRDefault="008E514E" w:rsidP="00E1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altName w:val="Latha"/>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50071"/>
      <w:docPartObj>
        <w:docPartGallery w:val="Page Numbers (Bottom of Page)"/>
        <w:docPartUnique/>
      </w:docPartObj>
    </w:sdtPr>
    <w:sdtEndPr>
      <w:rPr>
        <w:rFonts w:ascii="仿宋_GB2312" w:eastAsia="仿宋_GB2312" w:hint="eastAsia"/>
        <w:sz w:val="28"/>
        <w:szCs w:val="28"/>
      </w:rPr>
    </w:sdtEndPr>
    <w:sdtContent>
      <w:p w:rsidR="00E103B9" w:rsidRPr="00E103B9" w:rsidRDefault="00E103B9">
        <w:pPr>
          <w:pStyle w:val="a7"/>
          <w:rPr>
            <w:rFonts w:ascii="仿宋_GB2312" w:eastAsia="仿宋_GB2312"/>
            <w:sz w:val="28"/>
            <w:szCs w:val="28"/>
          </w:rPr>
        </w:pPr>
        <w:r w:rsidRPr="00E103B9">
          <w:rPr>
            <w:rFonts w:ascii="仿宋_GB2312" w:eastAsia="仿宋_GB2312" w:hint="eastAsia"/>
            <w:sz w:val="28"/>
            <w:szCs w:val="28"/>
          </w:rPr>
          <w:fldChar w:fldCharType="begin"/>
        </w:r>
        <w:r w:rsidRPr="00E103B9">
          <w:rPr>
            <w:rFonts w:ascii="仿宋_GB2312" w:eastAsia="仿宋_GB2312" w:hint="eastAsia"/>
            <w:sz w:val="28"/>
            <w:szCs w:val="28"/>
          </w:rPr>
          <w:instrText>PAGE   \* MERGEFORMAT</w:instrText>
        </w:r>
        <w:r w:rsidRPr="00E103B9">
          <w:rPr>
            <w:rFonts w:ascii="仿宋_GB2312" w:eastAsia="仿宋_GB2312" w:hint="eastAsia"/>
            <w:sz w:val="28"/>
            <w:szCs w:val="28"/>
          </w:rPr>
          <w:fldChar w:fldCharType="separate"/>
        </w:r>
        <w:r w:rsidR="00FF1B18" w:rsidRPr="00FF1B18">
          <w:rPr>
            <w:rFonts w:ascii="仿宋_GB2312" w:eastAsia="仿宋_GB2312"/>
            <w:noProof/>
            <w:sz w:val="28"/>
            <w:szCs w:val="28"/>
            <w:lang w:val="zh-CN"/>
          </w:rPr>
          <w:t>-</w:t>
        </w:r>
        <w:r w:rsidR="00FF1B18">
          <w:rPr>
            <w:rFonts w:ascii="仿宋_GB2312" w:eastAsia="仿宋_GB2312"/>
            <w:noProof/>
            <w:sz w:val="28"/>
            <w:szCs w:val="28"/>
          </w:rPr>
          <w:t xml:space="preserve"> 4 -</w:t>
        </w:r>
        <w:r w:rsidRPr="00E103B9">
          <w:rPr>
            <w:rFonts w:ascii="仿宋_GB2312" w:eastAsia="仿宋_GB2312" w:hint="eastAsia"/>
            <w:sz w:val="28"/>
            <w:szCs w:val="28"/>
          </w:rPr>
          <w:fldChar w:fldCharType="end"/>
        </w:r>
      </w:p>
    </w:sdtContent>
  </w:sdt>
  <w:p w:rsidR="00E103B9" w:rsidRDefault="00E103B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33908"/>
      <w:docPartObj>
        <w:docPartGallery w:val="Page Numbers (Bottom of Page)"/>
        <w:docPartUnique/>
      </w:docPartObj>
    </w:sdtPr>
    <w:sdtEndPr>
      <w:rPr>
        <w:rFonts w:ascii="仿宋_GB2312" w:eastAsia="仿宋_GB2312" w:hint="eastAsia"/>
        <w:sz w:val="28"/>
        <w:szCs w:val="28"/>
      </w:rPr>
    </w:sdtEndPr>
    <w:sdtContent>
      <w:p w:rsidR="00E103B9" w:rsidRPr="00E103B9" w:rsidRDefault="00E103B9">
        <w:pPr>
          <w:pStyle w:val="a7"/>
          <w:jc w:val="right"/>
          <w:rPr>
            <w:rFonts w:ascii="仿宋_GB2312" w:eastAsia="仿宋_GB2312"/>
            <w:sz w:val="28"/>
            <w:szCs w:val="28"/>
          </w:rPr>
        </w:pPr>
        <w:r w:rsidRPr="00E103B9">
          <w:rPr>
            <w:rFonts w:ascii="仿宋_GB2312" w:eastAsia="仿宋_GB2312" w:hint="eastAsia"/>
            <w:sz w:val="28"/>
            <w:szCs w:val="28"/>
          </w:rPr>
          <w:fldChar w:fldCharType="begin"/>
        </w:r>
        <w:r w:rsidRPr="00E103B9">
          <w:rPr>
            <w:rFonts w:ascii="仿宋_GB2312" w:eastAsia="仿宋_GB2312" w:hint="eastAsia"/>
            <w:sz w:val="28"/>
            <w:szCs w:val="28"/>
          </w:rPr>
          <w:instrText>PAGE   \* MERGEFORMAT</w:instrText>
        </w:r>
        <w:r w:rsidRPr="00E103B9">
          <w:rPr>
            <w:rFonts w:ascii="仿宋_GB2312" w:eastAsia="仿宋_GB2312" w:hint="eastAsia"/>
            <w:sz w:val="28"/>
            <w:szCs w:val="28"/>
          </w:rPr>
          <w:fldChar w:fldCharType="separate"/>
        </w:r>
        <w:r w:rsidR="00FF1B18" w:rsidRPr="00FF1B18">
          <w:rPr>
            <w:rFonts w:ascii="仿宋_GB2312" w:eastAsia="仿宋_GB2312"/>
            <w:noProof/>
            <w:sz w:val="28"/>
            <w:szCs w:val="28"/>
            <w:lang w:val="zh-CN"/>
          </w:rPr>
          <w:t>-</w:t>
        </w:r>
        <w:r w:rsidR="00FF1B18">
          <w:rPr>
            <w:rFonts w:ascii="仿宋_GB2312" w:eastAsia="仿宋_GB2312"/>
            <w:noProof/>
            <w:sz w:val="28"/>
            <w:szCs w:val="28"/>
          </w:rPr>
          <w:t xml:space="preserve"> 5 -</w:t>
        </w:r>
        <w:r w:rsidRPr="00E103B9">
          <w:rPr>
            <w:rFonts w:ascii="仿宋_GB2312" w:eastAsia="仿宋_GB2312" w:hint="eastAsia"/>
            <w:sz w:val="28"/>
            <w:szCs w:val="28"/>
          </w:rPr>
          <w:fldChar w:fldCharType="end"/>
        </w:r>
      </w:p>
    </w:sdtContent>
  </w:sdt>
  <w:p w:rsidR="00E103B9" w:rsidRDefault="00E103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4E" w:rsidRDefault="008E514E" w:rsidP="00E103B9">
      <w:r>
        <w:separator/>
      </w:r>
    </w:p>
  </w:footnote>
  <w:footnote w:type="continuationSeparator" w:id="0">
    <w:p w:rsidR="008E514E" w:rsidRDefault="008E514E" w:rsidP="00E10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13"/>
    <w:rsid w:val="00130E3C"/>
    <w:rsid w:val="00137EBE"/>
    <w:rsid w:val="001A08FA"/>
    <w:rsid w:val="0026011D"/>
    <w:rsid w:val="005602AB"/>
    <w:rsid w:val="005E5767"/>
    <w:rsid w:val="005E6F42"/>
    <w:rsid w:val="006930D9"/>
    <w:rsid w:val="006A1539"/>
    <w:rsid w:val="00847488"/>
    <w:rsid w:val="008E514E"/>
    <w:rsid w:val="00A92A9C"/>
    <w:rsid w:val="00AD45C7"/>
    <w:rsid w:val="00AE4CD1"/>
    <w:rsid w:val="00B363DB"/>
    <w:rsid w:val="00B80013"/>
    <w:rsid w:val="00B85A27"/>
    <w:rsid w:val="00BD790F"/>
    <w:rsid w:val="00E103B9"/>
    <w:rsid w:val="00E2289C"/>
    <w:rsid w:val="00FF1B18"/>
    <w:rsid w:val="01012CBA"/>
    <w:rsid w:val="01AE79AC"/>
    <w:rsid w:val="049814B9"/>
    <w:rsid w:val="04BC1822"/>
    <w:rsid w:val="0907296A"/>
    <w:rsid w:val="09D61B99"/>
    <w:rsid w:val="1322723D"/>
    <w:rsid w:val="180A2EC9"/>
    <w:rsid w:val="1A4217AD"/>
    <w:rsid w:val="1D7B298E"/>
    <w:rsid w:val="1EDC621B"/>
    <w:rsid w:val="1F371CA9"/>
    <w:rsid w:val="23A919DA"/>
    <w:rsid w:val="2C1B5E7D"/>
    <w:rsid w:val="2D4E2AC4"/>
    <w:rsid w:val="2DF130EA"/>
    <w:rsid w:val="2F1D6681"/>
    <w:rsid w:val="322957F3"/>
    <w:rsid w:val="33F96ED4"/>
    <w:rsid w:val="360925A4"/>
    <w:rsid w:val="390521E1"/>
    <w:rsid w:val="3AB0555A"/>
    <w:rsid w:val="3B6644F9"/>
    <w:rsid w:val="40912FE5"/>
    <w:rsid w:val="42EC4930"/>
    <w:rsid w:val="436E4F7B"/>
    <w:rsid w:val="490E5922"/>
    <w:rsid w:val="4D834E5D"/>
    <w:rsid w:val="4E4779E8"/>
    <w:rsid w:val="4E7E2B32"/>
    <w:rsid w:val="4EFD32BE"/>
    <w:rsid w:val="571546DB"/>
    <w:rsid w:val="58BA1981"/>
    <w:rsid w:val="590324B8"/>
    <w:rsid w:val="5E0F6395"/>
    <w:rsid w:val="5EB41AC6"/>
    <w:rsid w:val="60E77B0C"/>
    <w:rsid w:val="621E7EA6"/>
    <w:rsid w:val="645C56F6"/>
    <w:rsid w:val="64875285"/>
    <w:rsid w:val="65BE5A46"/>
    <w:rsid w:val="66AE3A36"/>
    <w:rsid w:val="68A3604B"/>
    <w:rsid w:val="71F01D53"/>
    <w:rsid w:val="74BB75CF"/>
    <w:rsid w:val="75745CBB"/>
    <w:rsid w:val="77126366"/>
    <w:rsid w:val="784C1F4A"/>
    <w:rsid w:val="7ABB0978"/>
    <w:rsid w:val="7F40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E10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103B9"/>
    <w:rPr>
      <w:rFonts w:asciiTheme="minorHAnsi" w:eastAsiaTheme="minorEastAsia" w:hAnsiTheme="minorHAnsi" w:cstheme="minorBidi"/>
      <w:kern w:val="2"/>
      <w:sz w:val="18"/>
      <w:szCs w:val="18"/>
    </w:rPr>
  </w:style>
  <w:style w:type="paragraph" w:styleId="a7">
    <w:name w:val="footer"/>
    <w:basedOn w:val="a"/>
    <w:link w:val="Char0"/>
    <w:uiPriority w:val="99"/>
    <w:rsid w:val="00E103B9"/>
    <w:pPr>
      <w:tabs>
        <w:tab w:val="center" w:pos="4153"/>
        <w:tab w:val="right" w:pos="8306"/>
      </w:tabs>
      <w:snapToGrid w:val="0"/>
      <w:jc w:val="left"/>
    </w:pPr>
    <w:rPr>
      <w:sz w:val="18"/>
      <w:szCs w:val="18"/>
    </w:rPr>
  </w:style>
  <w:style w:type="character" w:customStyle="1" w:styleId="Char0">
    <w:name w:val="页脚 Char"/>
    <w:basedOn w:val="a0"/>
    <w:link w:val="a7"/>
    <w:uiPriority w:val="99"/>
    <w:rsid w:val="00E103B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E103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103B9"/>
    <w:rPr>
      <w:rFonts w:asciiTheme="minorHAnsi" w:eastAsiaTheme="minorEastAsia" w:hAnsiTheme="minorHAnsi" w:cstheme="minorBidi"/>
      <w:kern w:val="2"/>
      <w:sz w:val="18"/>
      <w:szCs w:val="18"/>
    </w:rPr>
  </w:style>
  <w:style w:type="paragraph" w:styleId="a7">
    <w:name w:val="footer"/>
    <w:basedOn w:val="a"/>
    <w:link w:val="Char0"/>
    <w:uiPriority w:val="99"/>
    <w:rsid w:val="00E103B9"/>
    <w:pPr>
      <w:tabs>
        <w:tab w:val="center" w:pos="4153"/>
        <w:tab w:val="right" w:pos="8306"/>
      </w:tabs>
      <w:snapToGrid w:val="0"/>
      <w:jc w:val="left"/>
    </w:pPr>
    <w:rPr>
      <w:sz w:val="18"/>
      <w:szCs w:val="18"/>
    </w:rPr>
  </w:style>
  <w:style w:type="character" w:customStyle="1" w:styleId="Char0">
    <w:name w:val="页脚 Char"/>
    <w:basedOn w:val="a0"/>
    <w:link w:val="a7"/>
    <w:uiPriority w:val="99"/>
    <w:rsid w:val="00E103B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67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630685524@qq.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5468147@qq.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BE1ABC-3B4F-43C2-B644-3588A1A3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GYQ</cp:lastModifiedBy>
  <cp:revision>16</cp:revision>
  <cp:lastPrinted>2017-03-29T06:23:00Z</cp:lastPrinted>
  <dcterms:created xsi:type="dcterms:W3CDTF">2017-03-21T07:35:00Z</dcterms:created>
  <dcterms:modified xsi:type="dcterms:W3CDTF">2017-07-17T09:26:00Z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