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B7F" w:rsidRPr="006F1ECF" w:rsidRDefault="00652B7F" w:rsidP="006F1ECF">
      <w:pPr>
        <w:tabs>
          <w:tab w:val="left" w:pos="0"/>
        </w:tabs>
        <w:snapToGrid w:val="0"/>
        <w:spacing w:line="360" w:lineRule="auto"/>
        <w:ind w:rightChars="-30" w:right="-63"/>
        <w:jc w:val="center"/>
        <w:rPr>
          <w:rFonts w:ascii="仿宋_GB2312" w:eastAsia="仿宋_GB2312" w:hAnsi="宋体fal" w:cs="Times New Roman"/>
          <w:sz w:val="30"/>
          <w:szCs w:val="30"/>
        </w:rPr>
      </w:pPr>
      <w:r w:rsidRPr="006F1ECF">
        <w:rPr>
          <w:rFonts w:ascii="仿宋_GB2312" w:eastAsia="仿宋_GB2312" w:hAnsi="宋体fal" w:cs="Times New Roman" w:hint="eastAsia"/>
          <w:sz w:val="30"/>
          <w:szCs w:val="30"/>
        </w:rPr>
        <w:t>中装协〔</w:t>
      </w:r>
      <w:r w:rsidRPr="006F1ECF">
        <w:rPr>
          <w:rFonts w:ascii="仿宋_GB2312" w:eastAsia="仿宋_GB2312" w:hAnsi="宋体fal" w:cs="??_GB2312" w:hint="eastAsia"/>
          <w:sz w:val="30"/>
          <w:szCs w:val="30"/>
        </w:rPr>
        <w:t>2017</w:t>
      </w:r>
      <w:r w:rsidRPr="006F1ECF">
        <w:rPr>
          <w:rFonts w:ascii="仿宋_GB2312" w:eastAsia="仿宋_GB2312" w:hAnsi="宋体fal" w:cs="Times New Roman" w:hint="eastAsia"/>
          <w:sz w:val="30"/>
          <w:szCs w:val="30"/>
        </w:rPr>
        <w:t>〕</w:t>
      </w:r>
      <w:r w:rsidRPr="006F1ECF">
        <w:rPr>
          <w:rFonts w:ascii="仿宋_GB2312" w:eastAsia="仿宋_GB2312" w:hAnsi="宋体fal" w:cs="??_GB2312" w:hint="eastAsia"/>
          <w:sz w:val="30"/>
          <w:szCs w:val="30"/>
        </w:rPr>
        <w:t>47</w:t>
      </w:r>
      <w:r w:rsidRPr="006F1ECF">
        <w:rPr>
          <w:rFonts w:ascii="仿宋_GB2312" w:eastAsia="仿宋_GB2312" w:hAnsi="宋体fal" w:cs="Times New Roman" w:hint="eastAsia"/>
          <w:sz w:val="30"/>
          <w:szCs w:val="30"/>
        </w:rPr>
        <w:t>号</w:t>
      </w:r>
      <w:r w:rsidRPr="006F1ECF">
        <w:rPr>
          <w:rFonts w:ascii="仿宋_GB2312" w:eastAsia="仿宋_GB2312" w:hAnsi="宋体fal" w:cs="宋体fal" w:hint="eastAsia"/>
          <w:sz w:val="24"/>
          <w:szCs w:val="24"/>
        </w:rPr>
        <w:t xml:space="preserve">                 </w:t>
      </w:r>
      <w:r w:rsidRPr="006F1ECF">
        <w:rPr>
          <w:rFonts w:ascii="仿宋_GB2312" w:eastAsia="仿宋_GB2312" w:hAnsi="宋体fal" w:cs="Times New Roman" w:hint="eastAsia"/>
          <w:sz w:val="30"/>
          <w:szCs w:val="30"/>
        </w:rPr>
        <w:t>签发人：</w:t>
      </w:r>
      <w:r w:rsidRPr="006F1ECF">
        <w:rPr>
          <w:rFonts w:ascii="楷体" w:eastAsia="楷体" w:hAnsi="楷体" w:cs="楷体_GB2312" w:hint="eastAsia"/>
          <w:sz w:val="30"/>
          <w:szCs w:val="30"/>
        </w:rPr>
        <w:t>刘晓一</w:t>
      </w:r>
    </w:p>
    <w:p w:rsidR="00652B7F" w:rsidRDefault="00652B7F" w:rsidP="006F1ECF">
      <w:pPr>
        <w:tabs>
          <w:tab w:val="left" w:pos="0"/>
        </w:tabs>
        <w:spacing w:line="360" w:lineRule="auto"/>
        <w:ind w:rightChars="-30" w:right="-63"/>
        <w:rPr>
          <w:rFonts w:ascii="方正小标宋简体" w:eastAsia="方正小标宋简体" w:hAnsi="宋体fal" w:cs="Times New Roman"/>
          <w:b/>
          <w:bCs/>
          <w:sz w:val="38"/>
          <w:szCs w:val="38"/>
        </w:rPr>
      </w:pPr>
    </w:p>
    <w:p w:rsidR="00652B7F" w:rsidRPr="000B7BB2" w:rsidRDefault="00652B7F" w:rsidP="001133F1">
      <w:pPr>
        <w:spacing w:line="360" w:lineRule="auto"/>
        <w:jc w:val="center"/>
        <w:rPr>
          <w:rFonts w:ascii="方正小标宋简体" w:eastAsia="方正小标宋简体" w:hAnsi="宋体fal" w:cs="方正小标宋简体"/>
          <w:b/>
          <w:bCs/>
          <w:sz w:val="38"/>
          <w:szCs w:val="38"/>
        </w:rPr>
      </w:pPr>
      <w:r>
        <w:rPr>
          <w:rFonts w:ascii="方正小标宋简体" w:eastAsia="方正小标宋简体" w:hAnsi="宋体fal" w:cs="方正小标宋简体" w:hint="eastAsia"/>
          <w:b/>
          <w:bCs/>
          <w:sz w:val="38"/>
          <w:szCs w:val="38"/>
        </w:rPr>
        <w:t>关于开展“中国设计品牌计划”</w:t>
      </w:r>
      <w:r w:rsidR="001133F1">
        <w:rPr>
          <w:rFonts w:ascii="方正小标宋简体" w:eastAsia="方正小标宋简体" w:hAnsi="宋体fal" w:cs="方正小标宋简体" w:hint="eastAsia"/>
          <w:b/>
          <w:bCs/>
          <w:sz w:val="38"/>
          <w:szCs w:val="38"/>
        </w:rPr>
        <w:t>推荐</w:t>
      </w:r>
      <w:r>
        <w:rPr>
          <w:rFonts w:ascii="方正小标宋简体" w:eastAsia="方正小标宋简体" w:hAnsi="宋体fal" w:cs="方正小标宋简体" w:hint="eastAsia"/>
          <w:b/>
          <w:bCs/>
          <w:sz w:val="38"/>
          <w:szCs w:val="38"/>
        </w:rPr>
        <w:t>活动暨中国建筑装饰行业品牌发展峰会的通知</w:t>
      </w:r>
    </w:p>
    <w:p w:rsidR="00652B7F" w:rsidRDefault="00652B7F" w:rsidP="006F1ECF">
      <w:pPr>
        <w:spacing w:line="360" w:lineRule="auto"/>
        <w:rPr>
          <w:rFonts w:ascii="方正小标宋简体" w:eastAsia="方正小标宋简体" w:hAnsi="仿宋" w:cs="Times New Roman"/>
          <w:sz w:val="38"/>
          <w:szCs w:val="38"/>
        </w:rPr>
      </w:pPr>
    </w:p>
    <w:p w:rsidR="00652B7F" w:rsidRPr="006F1ECF" w:rsidRDefault="00652B7F" w:rsidP="006F1ECF">
      <w:pPr>
        <w:spacing w:line="360" w:lineRule="auto"/>
        <w:rPr>
          <w:rFonts w:ascii="仿宋_GB2312" w:eastAsia="仿宋_GB2312" w:hAnsi="黑体fal" w:cs="Times New Roman"/>
          <w:sz w:val="32"/>
          <w:szCs w:val="32"/>
        </w:rPr>
      </w:pPr>
      <w:r w:rsidRPr="006F1ECF">
        <w:rPr>
          <w:rFonts w:ascii="仿宋_GB2312" w:eastAsia="仿宋_GB2312" w:hAnsi="仿宋" w:cs="Times New Roman" w:hint="eastAsia"/>
          <w:sz w:val="32"/>
          <w:szCs w:val="32"/>
        </w:rPr>
        <w:t>各省、自治区、直辖市建筑装饰协会、各教育机构、设计机构、各会员单位及设计师：</w:t>
      </w:r>
    </w:p>
    <w:p w:rsidR="00F05F2F" w:rsidRDefault="00652B7F" w:rsidP="006F1ECF">
      <w:pPr>
        <w:spacing w:line="360" w:lineRule="auto"/>
        <w:ind w:firstLine="640"/>
        <w:rPr>
          <w:rFonts w:ascii="仿宋_GB2312" w:eastAsia="仿宋_GB2312" w:hAnsi="仿宋" w:cs="Times New Roman"/>
          <w:sz w:val="32"/>
          <w:szCs w:val="32"/>
        </w:rPr>
        <w:sectPr w:rsidR="00F05F2F" w:rsidSect="00F05F2F">
          <w:footerReference w:type="even" r:id="rId7"/>
          <w:footerReference w:type="default" r:id="rId8"/>
          <w:pgSz w:w="11906" w:h="16838"/>
          <w:pgMar w:top="3686" w:right="1247" w:bottom="1871" w:left="1588" w:header="851" w:footer="992" w:gutter="0"/>
          <w:pgNumType w:fmt="numberInDash"/>
          <w:cols w:space="425"/>
          <w:docGrid w:type="lines" w:linePitch="312"/>
        </w:sectPr>
      </w:pPr>
      <w:r w:rsidRPr="006F1ECF">
        <w:rPr>
          <w:rFonts w:ascii="仿宋_GB2312" w:eastAsia="仿宋_GB2312" w:hAnsi="仿宋" w:cs="Times New Roman" w:hint="eastAsia"/>
          <w:sz w:val="32"/>
          <w:szCs w:val="32"/>
        </w:rPr>
        <w:t>根据国务院办公厅《关于发挥品牌引领作用推动供需结构升级的意见》（国办发〔</w:t>
      </w:r>
      <w:r w:rsidRPr="006F1ECF">
        <w:rPr>
          <w:rFonts w:ascii="仿宋_GB2312" w:eastAsia="仿宋_GB2312" w:hAnsi="仿宋" w:cs="??_GB2312" w:hint="eastAsia"/>
          <w:sz w:val="32"/>
          <w:szCs w:val="32"/>
        </w:rPr>
        <w:t>2016</w:t>
      </w:r>
      <w:r w:rsidRPr="006F1ECF">
        <w:rPr>
          <w:rFonts w:ascii="仿宋_GB2312" w:eastAsia="仿宋_GB2312" w:hAnsi="仿宋" w:cs="Times New Roman" w:hint="eastAsia"/>
          <w:sz w:val="32"/>
          <w:szCs w:val="32"/>
        </w:rPr>
        <w:t>〕</w:t>
      </w:r>
      <w:r w:rsidRPr="006F1ECF">
        <w:rPr>
          <w:rFonts w:ascii="仿宋_GB2312" w:eastAsia="仿宋_GB2312" w:hAnsi="仿宋" w:cs="??_GB2312" w:hint="eastAsia"/>
          <w:sz w:val="32"/>
          <w:szCs w:val="32"/>
        </w:rPr>
        <w:t>44</w:t>
      </w:r>
      <w:r w:rsidRPr="006F1ECF">
        <w:rPr>
          <w:rFonts w:ascii="仿宋_GB2312" w:eastAsia="仿宋_GB2312" w:hAnsi="仿宋" w:cs="Times New Roman" w:hint="eastAsia"/>
          <w:sz w:val="32"/>
          <w:szCs w:val="32"/>
        </w:rPr>
        <w:t>号）、国务院关于设立“中国品牌日”的批复（</w:t>
      </w:r>
      <w:proofErr w:type="gramStart"/>
      <w:r w:rsidRPr="006F1ECF">
        <w:rPr>
          <w:rFonts w:ascii="仿宋_GB2312" w:eastAsia="仿宋_GB2312" w:hAnsi="仿宋" w:cs="Times New Roman" w:hint="eastAsia"/>
          <w:sz w:val="32"/>
          <w:szCs w:val="32"/>
        </w:rPr>
        <w:t>国函〔</w:t>
      </w:r>
      <w:r w:rsidRPr="006F1ECF">
        <w:rPr>
          <w:rFonts w:ascii="仿宋_GB2312" w:eastAsia="仿宋_GB2312" w:hAnsi="仿宋" w:cs="??_GB2312" w:hint="eastAsia"/>
          <w:sz w:val="32"/>
          <w:szCs w:val="32"/>
        </w:rPr>
        <w:t>2017</w:t>
      </w:r>
      <w:r w:rsidRPr="006F1ECF">
        <w:rPr>
          <w:rFonts w:ascii="仿宋_GB2312" w:eastAsia="仿宋_GB2312" w:hAnsi="仿宋" w:cs="Times New Roman" w:hint="eastAsia"/>
          <w:sz w:val="32"/>
          <w:szCs w:val="32"/>
        </w:rPr>
        <w:t>〕</w:t>
      </w:r>
      <w:proofErr w:type="gramEnd"/>
      <w:r w:rsidRPr="006F1ECF">
        <w:rPr>
          <w:rFonts w:ascii="仿宋_GB2312" w:eastAsia="仿宋_GB2312" w:hAnsi="仿宋" w:cs="??_GB2312" w:hint="eastAsia"/>
          <w:sz w:val="32"/>
          <w:szCs w:val="32"/>
        </w:rPr>
        <w:t>51</w:t>
      </w:r>
      <w:r w:rsidRPr="006F1ECF">
        <w:rPr>
          <w:rFonts w:ascii="仿宋_GB2312" w:eastAsia="仿宋_GB2312" w:hAnsi="仿宋" w:cs="Times New Roman" w:hint="eastAsia"/>
          <w:sz w:val="32"/>
          <w:szCs w:val="32"/>
        </w:rPr>
        <w:t>号）文件精神。品牌理念已经取得最大共识，品牌意识空</w:t>
      </w:r>
      <w:r w:rsidR="009D2A7F" w:rsidRPr="006F1ECF">
        <w:rPr>
          <w:rFonts w:ascii="仿宋_GB2312" w:eastAsia="仿宋_GB2312" w:hAnsi="仿宋" w:cs="Times New Roman" w:hint="eastAsia"/>
          <w:sz w:val="32"/>
          <w:szCs w:val="32"/>
        </w:rPr>
        <w:t>前觉醒，品牌建设上升为国家行动。为更好地鼓励中国建筑装饰设计</w:t>
      </w:r>
      <w:r w:rsidRPr="006F1ECF">
        <w:rPr>
          <w:rFonts w:ascii="仿宋_GB2312" w:eastAsia="仿宋_GB2312" w:hAnsi="仿宋" w:cs="Times New Roman" w:hint="eastAsia"/>
          <w:sz w:val="32"/>
          <w:szCs w:val="32"/>
        </w:rPr>
        <w:t>做专、做精、做强，发挥中国设计引领作用。总结历年来行业设计赛事、设计机构及设计人物评选等活动，旨在对中国建筑装饰设计行业进行系统梳理和提升。巩固树立行业设计品牌及领头人、挖掘杰出品牌设计团体、培育优秀设计人才、</w:t>
      </w:r>
      <w:r w:rsidRPr="006F1ECF">
        <w:rPr>
          <w:rFonts w:ascii="仿宋_GB2312" w:eastAsia="仿宋_GB2312" w:hAnsi="仿宋" w:cs="Times New Roman" w:hint="eastAsia"/>
          <w:sz w:val="32"/>
          <w:szCs w:val="32"/>
          <w:u w:val="single"/>
        </w:rPr>
        <w:t>发现中国设计·品牌空间</w:t>
      </w:r>
      <w:r w:rsidRPr="006F1ECF">
        <w:rPr>
          <w:rFonts w:ascii="仿宋_GB2312" w:eastAsia="仿宋_GB2312" w:hAnsi="仿宋" w:cs="Times New Roman" w:hint="eastAsia"/>
          <w:sz w:val="32"/>
          <w:szCs w:val="32"/>
        </w:rPr>
        <w:t>。以“国家平台，做强中国设计品牌”为核心目标，推动设计行业向品牌化建设发展升级，推动中国设计在世界范围内的学术、文化影响力和国际市场竞争力。激发设计创</w:t>
      </w:r>
    </w:p>
    <w:p w:rsidR="00652B7F" w:rsidRPr="006F1ECF" w:rsidRDefault="00652B7F" w:rsidP="00F05F2F">
      <w:pPr>
        <w:spacing w:line="360" w:lineRule="auto"/>
        <w:rPr>
          <w:rFonts w:ascii="仿宋_GB2312" w:eastAsia="仿宋_GB2312" w:hAnsi="仿宋" w:cs="Times New Roman"/>
          <w:sz w:val="32"/>
          <w:szCs w:val="32"/>
        </w:rPr>
      </w:pPr>
      <w:r w:rsidRPr="006F1ECF">
        <w:rPr>
          <w:rFonts w:ascii="仿宋_GB2312" w:eastAsia="仿宋_GB2312" w:hAnsi="仿宋" w:cs="Times New Roman" w:hint="eastAsia"/>
          <w:sz w:val="32"/>
          <w:szCs w:val="32"/>
        </w:rPr>
        <w:lastRenderedPageBreak/>
        <w:t>新与文化传承新活力，结合中国建筑装饰设计行业实际，经我会研究决定，启动“中国设计品牌计划”</w:t>
      </w:r>
      <w:r w:rsidR="001133F1">
        <w:rPr>
          <w:rFonts w:ascii="仿宋_GB2312" w:eastAsia="仿宋_GB2312" w:hAnsi="仿宋" w:cs="Times New Roman" w:hint="eastAsia"/>
          <w:sz w:val="32"/>
          <w:szCs w:val="32"/>
        </w:rPr>
        <w:t>推荐</w:t>
      </w:r>
      <w:r w:rsidRPr="006F1ECF">
        <w:rPr>
          <w:rFonts w:ascii="仿宋_GB2312" w:eastAsia="仿宋_GB2312" w:hAnsi="仿宋" w:cs="Times New Roman" w:hint="eastAsia"/>
          <w:sz w:val="32"/>
          <w:szCs w:val="32"/>
        </w:rPr>
        <w:t>活动</w:t>
      </w:r>
      <w:r w:rsidR="00496D4F">
        <w:rPr>
          <w:rFonts w:ascii="仿宋_GB2312" w:eastAsia="仿宋_GB2312" w:hAnsi="仿宋" w:cs="Times New Roman" w:hint="eastAsia"/>
          <w:sz w:val="32"/>
          <w:szCs w:val="32"/>
        </w:rPr>
        <w:t>并</w:t>
      </w:r>
      <w:r w:rsidR="00727266">
        <w:rPr>
          <w:rFonts w:ascii="仿宋_GB2312" w:eastAsia="仿宋_GB2312" w:hAnsi="仿宋" w:cs="Times New Roman" w:hint="eastAsia"/>
          <w:sz w:val="32"/>
          <w:szCs w:val="32"/>
        </w:rPr>
        <w:t>于2</w:t>
      </w:r>
      <w:r w:rsidR="00727266">
        <w:rPr>
          <w:rFonts w:ascii="仿宋_GB2312" w:eastAsia="仿宋_GB2312" w:hAnsi="仿宋" w:cs="Times New Roman"/>
          <w:sz w:val="32"/>
          <w:szCs w:val="32"/>
        </w:rPr>
        <w:t>018年</w:t>
      </w:r>
      <w:r w:rsidR="00727266">
        <w:rPr>
          <w:rFonts w:ascii="仿宋_GB2312" w:eastAsia="仿宋_GB2312" w:hAnsi="仿宋" w:cs="Times New Roman" w:hint="eastAsia"/>
          <w:sz w:val="32"/>
          <w:szCs w:val="32"/>
        </w:rPr>
        <w:t>5月10日（中国品牌日）</w:t>
      </w:r>
      <w:r w:rsidR="00496D4F">
        <w:rPr>
          <w:rFonts w:ascii="仿宋_GB2312" w:eastAsia="仿宋_GB2312" w:hAnsi="仿宋" w:cs="Times New Roman" w:hint="eastAsia"/>
          <w:sz w:val="32"/>
          <w:szCs w:val="32"/>
        </w:rPr>
        <w:t>举办</w:t>
      </w:r>
      <w:r w:rsidR="00496D4F" w:rsidRPr="00496D4F">
        <w:rPr>
          <w:rFonts w:ascii="仿宋_GB2312" w:eastAsia="仿宋_GB2312" w:hAnsi="宋体fal" w:cs="方正小标宋简体" w:hint="eastAsia"/>
          <w:bCs/>
          <w:sz w:val="32"/>
          <w:szCs w:val="32"/>
        </w:rPr>
        <w:t>中国建筑装饰行业品牌发展峰会</w:t>
      </w:r>
      <w:r w:rsidRPr="006F1ECF">
        <w:rPr>
          <w:rFonts w:ascii="仿宋_GB2312" w:eastAsia="仿宋_GB2312" w:hAnsi="仿宋" w:cs="Times New Roman" w:hint="eastAsia"/>
          <w:sz w:val="32"/>
          <w:szCs w:val="32"/>
        </w:rPr>
        <w:t>。</w:t>
      </w:r>
    </w:p>
    <w:p w:rsidR="00652B7F" w:rsidRPr="006F1ECF" w:rsidRDefault="00652B7F" w:rsidP="006F1ECF">
      <w:pPr>
        <w:spacing w:line="360" w:lineRule="auto"/>
        <w:rPr>
          <w:rFonts w:ascii="仿宋_GB2312" w:eastAsia="仿宋_GB2312" w:hAnsi="仿宋" w:cs="Times New Roman"/>
          <w:sz w:val="32"/>
          <w:szCs w:val="32"/>
        </w:rPr>
      </w:pPr>
      <w:r w:rsidRPr="006F1ECF">
        <w:rPr>
          <w:rFonts w:ascii="仿宋_GB2312" w:eastAsia="仿宋_GB2312" w:hAnsi="仿宋" w:cs="??_GB2312" w:hint="eastAsia"/>
          <w:sz w:val="32"/>
          <w:szCs w:val="32"/>
        </w:rPr>
        <w:t xml:space="preserve">   </w:t>
      </w:r>
      <w:r w:rsidRPr="006F1ECF">
        <w:rPr>
          <w:rFonts w:ascii="仿宋_GB2312" w:eastAsia="仿宋_GB2312" w:hAnsi="仿宋" w:cs="Times New Roman" w:hint="eastAsia"/>
          <w:sz w:val="32"/>
          <w:szCs w:val="32"/>
        </w:rPr>
        <w:t>“中国设计品牌计划”</w:t>
      </w:r>
      <w:r w:rsidR="001133F1" w:rsidRPr="001133F1">
        <w:rPr>
          <w:rFonts w:ascii="仿宋_GB2312" w:eastAsia="仿宋_GB2312" w:hAnsi="仿宋" w:cs="Times New Roman" w:hint="eastAsia"/>
          <w:sz w:val="32"/>
          <w:szCs w:val="32"/>
        </w:rPr>
        <w:t xml:space="preserve"> </w:t>
      </w:r>
      <w:r w:rsidR="001133F1">
        <w:rPr>
          <w:rFonts w:ascii="仿宋_GB2312" w:eastAsia="仿宋_GB2312" w:hAnsi="仿宋" w:cs="Times New Roman" w:hint="eastAsia"/>
          <w:sz w:val="32"/>
          <w:szCs w:val="32"/>
        </w:rPr>
        <w:t>推荐</w:t>
      </w:r>
      <w:r w:rsidRPr="006F1ECF">
        <w:rPr>
          <w:rFonts w:ascii="仿宋_GB2312" w:eastAsia="仿宋_GB2312" w:hAnsi="仿宋" w:cs="Times New Roman" w:hint="eastAsia"/>
          <w:sz w:val="32"/>
          <w:szCs w:val="32"/>
        </w:rPr>
        <w:t>活动是国务院关于推进文化创意和设计服务与产业融合发展背景下的行业重要行动。</w:t>
      </w:r>
    </w:p>
    <w:p w:rsidR="00652B7F" w:rsidRPr="006F1ECF" w:rsidRDefault="00652B7F" w:rsidP="006F1ECF">
      <w:pPr>
        <w:spacing w:line="360" w:lineRule="auto"/>
        <w:ind w:firstLineChars="200" w:firstLine="640"/>
        <w:rPr>
          <w:rFonts w:ascii="仿宋_GB2312" w:eastAsia="仿宋_GB2312" w:hAnsi="仿宋" w:cs="Times New Roman"/>
          <w:sz w:val="32"/>
          <w:szCs w:val="32"/>
        </w:rPr>
      </w:pPr>
      <w:r w:rsidRPr="006F1ECF">
        <w:rPr>
          <w:rFonts w:ascii="仿宋_GB2312" w:eastAsia="仿宋_GB2312" w:hAnsi="仿宋" w:cs="Times New Roman" w:hint="eastAsia"/>
          <w:sz w:val="32"/>
          <w:szCs w:val="32"/>
        </w:rPr>
        <w:t>打破国内一贯传统的设计赛事、机构及人物等活动评</w:t>
      </w:r>
      <w:r w:rsidR="009D2A7F" w:rsidRPr="00955307">
        <w:rPr>
          <w:rFonts w:ascii="仿宋_GB2312" w:eastAsia="仿宋_GB2312" w:hAnsi="宋体" w:cs="Times New Roman" w:hint="eastAsia"/>
          <w:sz w:val="32"/>
          <w:szCs w:val="32"/>
        </w:rPr>
        <w:t>价</w:t>
      </w:r>
      <w:r w:rsidRPr="006F1ECF">
        <w:rPr>
          <w:rFonts w:ascii="仿宋_GB2312" w:eastAsia="仿宋_GB2312" w:hAnsi="仿宋" w:cs="Times New Roman" w:hint="eastAsia"/>
          <w:sz w:val="32"/>
          <w:szCs w:val="32"/>
        </w:rPr>
        <w:t>机制</w:t>
      </w:r>
      <w:r w:rsidRPr="006F1ECF">
        <w:rPr>
          <w:rFonts w:ascii="仿宋_GB2312" w:eastAsia="仿宋_GB2312" w:hAnsi="仿宋" w:cs="??_GB2312" w:hint="eastAsia"/>
          <w:sz w:val="32"/>
          <w:szCs w:val="32"/>
        </w:rPr>
        <w:t>,</w:t>
      </w:r>
      <w:r w:rsidRPr="006F1ECF">
        <w:rPr>
          <w:rFonts w:ascii="仿宋_GB2312" w:eastAsia="仿宋_GB2312" w:hAnsi="仿宋" w:cs="Times New Roman" w:hint="eastAsia"/>
          <w:sz w:val="32"/>
          <w:szCs w:val="32"/>
        </w:rPr>
        <w:t>结合国家</w:t>
      </w:r>
      <w:r w:rsidRPr="006F1ECF">
        <w:rPr>
          <w:rFonts w:ascii="仿宋_GB2312" w:eastAsia="仿宋_GB2312" w:hAnsi="仿宋" w:cs="Times New Roman" w:hint="eastAsia"/>
          <w:sz w:val="32"/>
          <w:szCs w:val="32"/>
          <w:u w:val="single"/>
        </w:rPr>
        <w:t>品牌评价标准</w:t>
      </w:r>
      <w:r w:rsidRPr="006F1ECF">
        <w:rPr>
          <w:rFonts w:ascii="仿宋_GB2312" w:eastAsia="仿宋_GB2312" w:hAnsi="仿宋" w:cs="Times New Roman" w:hint="eastAsia"/>
          <w:sz w:val="32"/>
          <w:szCs w:val="32"/>
        </w:rPr>
        <w:t>、</w:t>
      </w:r>
      <w:r w:rsidRPr="006F1ECF">
        <w:rPr>
          <w:rFonts w:ascii="仿宋_GB2312" w:eastAsia="仿宋_GB2312" w:hAnsi="仿宋" w:cs="Times New Roman" w:hint="eastAsia"/>
          <w:sz w:val="32"/>
          <w:szCs w:val="32"/>
          <w:u w:val="single"/>
        </w:rPr>
        <w:t>互联网数据</w:t>
      </w:r>
      <w:r w:rsidRPr="006F1ECF">
        <w:rPr>
          <w:rFonts w:ascii="仿宋_GB2312" w:eastAsia="仿宋_GB2312" w:hAnsi="仿宋" w:cs="Times New Roman" w:hint="eastAsia"/>
          <w:sz w:val="32"/>
          <w:szCs w:val="32"/>
        </w:rPr>
        <w:t>、</w:t>
      </w:r>
      <w:r w:rsidRPr="006F1ECF">
        <w:rPr>
          <w:rFonts w:ascii="仿宋_GB2312" w:eastAsia="仿宋_GB2312" w:hAnsi="仿宋" w:cs="Times New Roman" w:hint="eastAsia"/>
          <w:sz w:val="32"/>
          <w:szCs w:val="32"/>
          <w:u w:val="single"/>
        </w:rPr>
        <w:t>业主反馈</w:t>
      </w:r>
      <w:r w:rsidRPr="006F1ECF">
        <w:rPr>
          <w:rFonts w:ascii="仿宋_GB2312" w:eastAsia="仿宋_GB2312" w:hAnsi="仿宋" w:cs="Times New Roman" w:hint="eastAsia"/>
          <w:sz w:val="32"/>
          <w:szCs w:val="32"/>
        </w:rPr>
        <w:t>、</w:t>
      </w:r>
      <w:r w:rsidRPr="006F1ECF">
        <w:rPr>
          <w:rFonts w:ascii="仿宋_GB2312" w:eastAsia="仿宋_GB2312" w:hAnsi="仿宋" w:cs="Times New Roman" w:hint="eastAsia"/>
          <w:sz w:val="32"/>
          <w:szCs w:val="32"/>
          <w:u w:val="single"/>
        </w:rPr>
        <w:t>专家</w:t>
      </w:r>
      <w:r w:rsidR="009D2A7F" w:rsidRPr="00955307">
        <w:rPr>
          <w:rFonts w:ascii="仿宋_GB2312" w:eastAsia="仿宋_GB2312" w:hAnsi="宋体" w:cs="Times New Roman" w:hint="eastAsia"/>
          <w:sz w:val="32"/>
          <w:szCs w:val="32"/>
          <w:u w:val="single"/>
        </w:rPr>
        <w:t>意见</w:t>
      </w:r>
      <w:r w:rsidRPr="006F1ECF">
        <w:rPr>
          <w:rFonts w:ascii="仿宋_GB2312" w:eastAsia="仿宋_GB2312" w:hAnsi="仿宋" w:cs="Times New Roman" w:hint="eastAsia"/>
          <w:sz w:val="32"/>
          <w:szCs w:val="32"/>
        </w:rPr>
        <w:t>“四大</w:t>
      </w:r>
      <w:r w:rsidR="005F6A22" w:rsidRPr="00955307">
        <w:rPr>
          <w:rFonts w:ascii="仿宋_GB2312" w:eastAsia="仿宋_GB2312" w:hAnsi="宋体" w:cs="Times New Roman" w:hint="eastAsia"/>
          <w:sz w:val="32"/>
          <w:szCs w:val="32"/>
        </w:rPr>
        <w:t>维度</w:t>
      </w:r>
      <w:r w:rsidRPr="006F1ECF">
        <w:rPr>
          <w:rFonts w:ascii="仿宋_GB2312" w:eastAsia="仿宋_GB2312" w:hAnsi="仿宋" w:cs="Times New Roman" w:hint="eastAsia"/>
          <w:sz w:val="32"/>
          <w:szCs w:val="32"/>
        </w:rPr>
        <w:t>”进行综合</w:t>
      </w:r>
      <w:r w:rsidR="001133F1">
        <w:rPr>
          <w:rFonts w:ascii="仿宋_GB2312" w:eastAsia="仿宋_GB2312" w:hAnsi="仿宋" w:cs="Times New Roman" w:hint="eastAsia"/>
          <w:sz w:val="32"/>
          <w:szCs w:val="32"/>
        </w:rPr>
        <w:t>审核</w:t>
      </w:r>
      <w:r w:rsidRPr="006F1ECF">
        <w:rPr>
          <w:rFonts w:ascii="仿宋_GB2312" w:eastAsia="仿宋_GB2312" w:hAnsi="仿宋" w:cs="Times New Roman" w:hint="eastAsia"/>
          <w:sz w:val="32"/>
          <w:szCs w:val="32"/>
        </w:rPr>
        <w:t>，更具科学性、权威性和公信力。每年</w:t>
      </w:r>
      <w:r w:rsidR="001133F1">
        <w:rPr>
          <w:rFonts w:ascii="仿宋_GB2312" w:eastAsia="仿宋_GB2312" w:hAnsi="仿宋" w:cs="Times New Roman" w:hint="eastAsia"/>
          <w:sz w:val="32"/>
          <w:szCs w:val="32"/>
        </w:rPr>
        <w:t>推荐</w:t>
      </w:r>
      <w:r w:rsidRPr="006F1ECF">
        <w:rPr>
          <w:rFonts w:ascii="仿宋_GB2312" w:eastAsia="仿宋_GB2312" w:hAnsi="仿宋" w:cs="Times New Roman" w:hint="eastAsia"/>
          <w:sz w:val="32"/>
          <w:szCs w:val="32"/>
        </w:rPr>
        <w:t>一批中国设计代表性企业、机构、个人和品牌空间作品，为行业起到带动作用及示范效应。旨在未来</w:t>
      </w:r>
      <w:r w:rsidRPr="006F1ECF">
        <w:rPr>
          <w:rFonts w:ascii="仿宋_GB2312" w:eastAsia="仿宋_GB2312" w:hAnsi="仿宋" w:cs="??_GB2312" w:hint="eastAsia"/>
          <w:sz w:val="32"/>
          <w:szCs w:val="32"/>
        </w:rPr>
        <w:t>5</w:t>
      </w:r>
      <w:r w:rsidRPr="006F1ECF">
        <w:rPr>
          <w:rFonts w:ascii="仿宋_GB2312" w:eastAsia="仿宋_GB2312" w:hAnsi="仿宋" w:cs="Times New Roman" w:hint="eastAsia"/>
          <w:sz w:val="32"/>
          <w:szCs w:val="32"/>
        </w:rPr>
        <w:t>－</w:t>
      </w:r>
      <w:r w:rsidRPr="006F1ECF">
        <w:rPr>
          <w:rFonts w:ascii="仿宋_GB2312" w:eastAsia="仿宋_GB2312" w:hAnsi="仿宋" w:cs="??_GB2312" w:hint="eastAsia"/>
          <w:sz w:val="32"/>
          <w:szCs w:val="32"/>
        </w:rPr>
        <w:t>10</w:t>
      </w:r>
      <w:r w:rsidRPr="006F1ECF">
        <w:rPr>
          <w:rFonts w:ascii="仿宋_GB2312" w:eastAsia="仿宋_GB2312" w:hAnsi="仿宋" w:cs="Times New Roman" w:hint="eastAsia"/>
          <w:sz w:val="32"/>
          <w:szCs w:val="32"/>
        </w:rPr>
        <w:t>年里代表中国设计参加国内外竞争和学术、文化交流的国家级设计品牌。</w:t>
      </w:r>
    </w:p>
    <w:p w:rsidR="00652B7F" w:rsidRPr="006F1ECF" w:rsidRDefault="001133F1" w:rsidP="006F1ECF">
      <w:pPr>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推荐</w:t>
      </w:r>
      <w:r w:rsidR="00652B7F" w:rsidRPr="006F1ECF">
        <w:rPr>
          <w:rFonts w:ascii="仿宋_GB2312" w:eastAsia="仿宋_GB2312" w:hAnsi="仿宋" w:cs="Times New Roman" w:hint="eastAsia"/>
          <w:sz w:val="32"/>
          <w:szCs w:val="32"/>
        </w:rPr>
        <w:t>活动将设立“中国设计品牌</w:t>
      </w:r>
      <w:r>
        <w:rPr>
          <w:rFonts w:ascii="仿宋_GB2312" w:eastAsia="仿宋_GB2312" w:hAnsi="仿宋" w:cs="Times New Roman" w:hint="eastAsia"/>
          <w:sz w:val="32"/>
          <w:szCs w:val="32"/>
        </w:rPr>
        <w:t>推荐</w:t>
      </w:r>
      <w:r w:rsidR="00652B7F" w:rsidRPr="006F1ECF">
        <w:rPr>
          <w:rFonts w:ascii="仿宋_GB2312" w:eastAsia="仿宋_GB2312" w:hAnsi="仿宋" w:cs="Times New Roman" w:hint="eastAsia"/>
          <w:sz w:val="32"/>
          <w:szCs w:val="32"/>
        </w:rPr>
        <w:t>组委会”</w:t>
      </w:r>
      <w:r w:rsidR="009D2A7F" w:rsidRPr="00955307">
        <w:rPr>
          <w:rFonts w:ascii="仿宋_GB2312" w:eastAsia="仿宋_GB2312" w:hAnsi="宋体" w:cs="Times New Roman" w:hint="eastAsia"/>
          <w:sz w:val="32"/>
          <w:szCs w:val="32"/>
        </w:rPr>
        <w:t>，</w:t>
      </w:r>
      <w:r w:rsidR="00125751" w:rsidRPr="00125751">
        <w:rPr>
          <w:rFonts w:ascii="仿宋_GB2312" w:eastAsia="仿宋_GB2312" w:hAnsi="宋体" w:cs="Times New Roman" w:hint="eastAsia"/>
          <w:sz w:val="32"/>
          <w:szCs w:val="32"/>
        </w:rPr>
        <w:t>负责活动的定位与策划、制度的建立与实施</w:t>
      </w:r>
      <w:r w:rsidR="00125751">
        <w:rPr>
          <w:rFonts w:ascii="仿宋_GB2312" w:eastAsia="仿宋_GB2312" w:hAnsi="宋体" w:cs="Times New Roman" w:hint="eastAsia"/>
          <w:sz w:val="32"/>
          <w:szCs w:val="32"/>
        </w:rPr>
        <w:t>；并</w:t>
      </w:r>
      <w:r w:rsidR="00652B7F" w:rsidRPr="006F1ECF">
        <w:rPr>
          <w:rFonts w:ascii="仿宋_GB2312" w:eastAsia="仿宋_GB2312" w:hAnsi="仿宋" w:cs="Times New Roman" w:hint="eastAsia"/>
          <w:sz w:val="32"/>
          <w:szCs w:val="32"/>
        </w:rPr>
        <w:t>着力联合国家级、权威级、专业级媒体资源形成“</w:t>
      </w:r>
      <w:r w:rsidR="00652B7F" w:rsidRPr="006F1ECF">
        <w:rPr>
          <w:rFonts w:ascii="仿宋_GB2312" w:eastAsia="仿宋_GB2312" w:hAnsi="仿宋" w:cs="??_GB2312" w:hint="eastAsia"/>
          <w:sz w:val="32"/>
          <w:szCs w:val="32"/>
        </w:rPr>
        <w:t>1+N</w:t>
      </w:r>
      <w:r w:rsidR="00652B7F" w:rsidRPr="006F1ECF">
        <w:rPr>
          <w:rFonts w:ascii="仿宋_GB2312" w:eastAsia="仿宋_GB2312" w:hAnsi="仿宋" w:cs="Times New Roman" w:hint="eastAsia"/>
          <w:sz w:val="32"/>
          <w:szCs w:val="32"/>
        </w:rPr>
        <w:t>”媒体传播布局。结合“建筑装饰·中国行”全国巡回峰会活动进行联动推广展示，实现最优资源矩阵品牌展示。助力优秀的中国设计企业和个人在激烈的国内国际竞争中赢得尊重和地位。</w:t>
      </w:r>
    </w:p>
    <w:p w:rsidR="00652B7F" w:rsidRPr="006F1ECF" w:rsidRDefault="00652B7F" w:rsidP="006F1ECF">
      <w:pPr>
        <w:spacing w:line="360" w:lineRule="auto"/>
        <w:ind w:firstLineChars="200" w:firstLine="640"/>
        <w:rPr>
          <w:rFonts w:ascii="仿宋_GB2312" w:eastAsia="仿宋_GB2312" w:hAnsi="仿宋" w:cs="Times New Roman"/>
          <w:sz w:val="32"/>
          <w:szCs w:val="32"/>
        </w:rPr>
      </w:pPr>
      <w:r w:rsidRPr="006F1ECF">
        <w:rPr>
          <w:rFonts w:ascii="仿宋_GB2312" w:eastAsia="仿宋_GB2312" w:hAnsi="仿宋" w:cs="Times New Roman" w:hint="eastAsia"/>
          <w:sz w:val="32"/>
          <w:szCs w:val="32"/>
        </w:rPr>
        <w:t>本活动自愿参加、</w:t>
      </w:r>
      <w:r w:rsidR="00E10B1D">
        <w:rPr>
          <w:rFonts w:ascii="仿宋_GB2312" w:eastAsia="仿宋_GB2312" w:hAnsi="仿宋" w:cs="Times New Roman" w:hint="eastAsia"/>
          <w:sz w:val="32"/>
          <w:szCs w:val="32"/>
        </w:rPr>
        <w:t>活动</w:t>
      </w:r>
      <w:r w:rsidRPr="006F1ECF">
        <w:rPr>
          <w:rFonts w:ascii="仿宋_GB2312" w:eastAsia="仿宋_GB2312" w:hAnsi="仿宋" w:cs="Times New Roman" w:hint="eastAsia"/>
          <w:sz w:val="32"/>
          <w:szCs w:val="32"/>
        </w:rPr>
        <w:t>不收费，欢迎各会员单位、各设计大专院校、设计机构、设计相关从业者积极参</w:t>
      </w:r>
      <w:r w:rsidR="00A867A6">
        <w:rPr>
          <w:rFonts w:ascii="仿宋_GB2312" w:eastAsia="仿宋_GB2312" w:hAnsi="仿宋" w:cs="Times New Roman" w:hint="eastAsia"/>
          <w:sz w:val="32"/>
          <w:szCs w:val="32"/>
        </w:rPr>
        <w:t>与</w:t>
      </w:r>
      <w:r w:rsidRPr="006F1ECF">
        <w:rPr>
          <w:rFonts w:ascii="仿宋_GB2312" w:eastAsia="仿宋_GB2312" w:hAnsi="仿宋" w:cs="Times New Roman" w:hint="eastAsia"/>
          <w:sz w:val="32"/>
          <w:szCs w:val="32"/>
        </w:rPr>
        <w:t>。</w:t>
      </w:r>
    </w:p>
    <w:p w:rsidR="00652B7F" w:rsidRPr="006F1ECF" w:rsidRDefault="00652B7F" w:rsidP="006F1ECF">
      <w:pPr>
        <w:spacing w:line="360" w:lineRule="auto"/>
        <w:ind w:firstLineChars="200" w:firstLine="640"/>
        <w:rPr>
          <w:rFonts w:ascii="仿宋_GB2312" w:eastAsia="仿宋_GB2312" w:hAnsi="仿宋" w:cs="Times New Roman"/>
          <w:sz w:val="32"/>
          <w:szCs w:val="32"/>
        </w:rPr>
      </w:pPr>
      <w:r w:rsidRPr="006F1ECF">
        <w:rPr>
          <w:rFonts w:ascii="仿宋_GB2312" w:eastAsia="仿宋_GB2312" w:hAnsi="仿宋" w:cs="Times New Roman" w:hint="eastAsia"/>
          <w:sz w:val="32"/>
          <w:szCs w:val="32"/>
        </w:rPr>
        <w:t>一、组织单位</w:t>
      </w:r>
    </w:p>
    <w:p w:rsidR="00652B7F" w:rsidRPr="006F1ECF" w:rsidRDefault="00652B7F" w:rsidP="006F1ECF">
      <w:pPr>
        <w:spacing w:line="360" w:lineRule="auto"/>
        <w:ind w:firstLineChars="200" w:firstLine="640"/>
        <w:rPr>
          <w:rFonts w:ascii="仿宋_GB2312" w:eastAsia="仿宋_GB2312" w:hAnsi="仿宋" w:cs="Times New Roman"/>
          <w:sz w:val="32"/>
          <w:szCs w:val="32"/>
        </w:rPr>
      </w:pPr>
      <w:r w:rsidRPr="006F1ECF">
        <w:rPr>
          <w:rFonts w:ascii="仿宋_GB2312" w:eastAsia="仿宋_GB2312" w:hAnsi="仿宋" w:cs="Times New Roman" w:hint="eastAsia"/>
          <w:sz w:val="32"/>
          <w:szCs w:val="32"/>
        </w:rPr>
        <w:t>主办单位：中国建筑装饰协会</w:t>
      </w:r>
    </w:p>
    <w:p w:rsidR="00652B7F" w:rsidRPr="006F1ECF" w:rsidRDefault="00652B7F" w:rsidP="006F1ECF">
      <w:pPr>
        <w:spacing w:line="360" w:lineRule="auto"/>
        <w:ind w:firstLineChars="200" w:firstLine="640"/>
        <w:rPr>
          <w:rFonts w:ascii="仿宋_GB2312" w:eastAsia="仿宋_GB2312" w:hAnsi="仿宋" w:cs="Times New Roman"/>
          <w:sz w:val="32"/>
          <w:szCs w:val="32"/>
        </w:rPr>
      </w:pPr>
      <w:r w:rsidRPr="006F1ECF">
        <w:rPr>
          <w:rFonts w:ascii="仿宋_GB2312" w:eastAsia="仿宋_GB2312" w:hAnsi="仿宋" w:cs="Times New Roman" w:hint="eastAsia"/>
          <w:sz w:val="32"/>
          <w:szCs w:val="32"/>
        </w:rPr>
        <w:t>承办单位：中国建筑装饰协会设计委员会</w:t>
      </w:r>
    </w:p>
    <w:p w:rsidR="000B7BB2" w:rsidRPr="001133F1" w:rsidRDefault="00652B7F" w:rsidP="001133F1">
      <w:pPr>
        <w:spacing w:line="360" w:lineRule="auto"/>
        <w:ind w:firstLineChars="700" w:firstLine="2240"/>
        <w:jc w:val="left"/>
        <w:rPr>
          <w:rFonts w:ascii="仿宋_GB2312" w:eastAsia="仿宋_GB2312" w:hAnsi="仿宋" w:cs="Times New Roman"/>
          <w:sz w:val="32"/>
          <w:szCs w:val="32"/>
        </w:rPr>
      </w:pPr>
      <w:r w:rsidRPr="006F1ECF">
        <w:rPr>
          <w:rFonts w:ascii="仿宋_GB2312" w:eastAsia="仿宋_GB2312" w:hAnsi="仿宋" w:cs="Times New Roman" w:hint="eastAsia"/>
          <w:sz w:val="32"/>
          <w:szCs w:val="32"/>
        </w:rPr>
        <w:lastRenderedPageBreak/>
        <w:t>中华建</w:t>
      </w:r>
      <w:r w:rsidR="000B7BB2" w:rsidRPr="00955307">
        <w:rPr>
          <w:rFonts w:ascii="仿宋_GB2312" w:eastAsia="仿宋_GB2312" w:hAnsi="宋体" w:cs="Times New Roman" w:hint="eastAsia"/>
          <w:sz w:val="32"/>
          <w:szCs w:val="32"/>
        </w:rPr>
        <w:t>筑</w:t>
      </w:r>
      <w:r w:rsidRPr="006F1ECF">
        <w:rPr>
          <w:rFonts w:ascii="仿宋_GB2312" w:eastAsia="仿宋_GB2312" w:hAnsi="仿宋" w:cs="Times New Roman" w:hint="eastAsia"/>
          <w:sz w:val="32"/>
          <w:szCs w:val="32"/>
        </w:rPr>
        <w:t>报</w:t>
      </w:r>
      <w:r w:rsidR="001133F1">
        <w:rPr>
          <w:rFonts w:ascii="仿宋_GB2312" w:eastAsia="仿宋_GB2312" w:hAnsi="仿宋" w:cs="Times New Roman" w:hint="eastAsia"/>
          <w:sz w:val="32"/>
          <w:szCs w:val="32"/>
        </w:rPr>
        <w:t>、</w:t>
      </w:r>
      <w:r w:rsidR="001133F1" w:rsidRPr="006F1ECF">
        <w:rPr>
          <w:rFonts w:ascii="仿宋_GB2312" w:eastAsia="仿宋_GB2312" w:hAnsi="仿宋" w:cs="Times New Roman" w:hint="eastAsia"/>
          <w:sz w:val="32"/>
          <w:szCs w:val="32"/>
        </w:rPr>
        <w:t>中装新网</w:t>
      </w:r>
      <w:r w:rsidR="001133F1">
        <w:rPr>
          <w:rFonts w:ascii="仿宋_GB2312" w:eastAsia="仿宋_GB2312" w:hAnsi="仿宋" w:cs="Times New Roman" w:hint="eastAsia"/>
          <w:sz w:val="32"/>
          <w:szCs w:val="32"/>
        </w:rPr>
        <w:t>、</w:t>
      </w:r>
      <w:r w:rsidR="001133F1" w:rsidRPr="006F1ECF">
        <w:rPr>
          <w:rFonts w:ascii="仿宋_GB2312" w:eastAsia="仿宋_GB2312" w:hAnsi="仿宋" w:cs="宋体" w:hint="eastAsia"/>
          <w:sz w:val="32"/>
          <w:szCs w:val="32"/>
        </w:rPr>
        <w:t>中装</w:t>
      </w:r>
      <w:proofErr w:type="gramStart"/>
      <w:r w:rsidR="001133F1" w:rsidRPr="006F1ECF">
        <w:rPr>
          <w:rFonts w:ascii="仿宋_GB2312" w:eastAsia="仿宋_GB2312" w:hAnsi="仿宋" w:cs="宋体" w:hint="eastAsia"/>
          <w:sz w:val="32"/>
          <w:szCs w:val="32"/>
        </w:rPr>
        <w:t>协设计网</w:t>
      </w:r>
      <w:proofErr w:type="gramEnd"/>
    </w:p>
    <w:p w:rsidR="00652B7F" w:rsidRPr="006F1ECF" w:rsidRDefault="00652B7F" w:rsidP="006F1ECF">
      <w:pPr>
        <w:spacing w:line="360" w:lineRule="auto"/>
        <w:ind w:firstLineChars="200" w:firstLine="640"/>
        <w:rPr>
          <w:rFonts w:ascii="仿宋_GB2312" w:eastAsia="仿宋_GB2312" w:hAnsi="仿宋" w:cs="Times New Roman"/>
          <w:sz w:val="32"/>
          <w:szCs w:val="32"/>
        </w:rPr>
      </w:pPr>
      <w:r w:rsidRPr="006F1ECF">
        <w:rPr>
          <w:rFonts w:ascii="仿宋_GB2312" w:eastAsia="仿宋_GB2312" w:hAnsi="仿宋" w:cs="Times New Roman" w:hint="eastAsia"/>
          <w:sz w:val="32"/>
          <w:szCs w:val="32"/>
        </w:rPr>
        <w:t>战略合作媒体：中央电视台</w:t>
      </w:r>
      <w:r w:rsidRPr="006F1ECF">
        <w:rPr>
          <w:rFonts w:ascii="仿宋_GB2312" w:eastAsia="仿宋_GB2312" w:hAnsi="仿宋" w:cs="??_GB2312" w:hint="eastAsia"/>
          <w:sz w:val="32"/>
          <w:szCs w:val="32"/>
        </w:rPr>
        <w:t xml:space="preserve"> </w:t>
      </w:r>
      <w:proofErr w:type="gramStart"/>
      <w:r w:rsidRPr="006F1ECF">
        <w:rPr>
          <w:rFonts w:ascii="仿宋_GB2312" w:eastAsia="仿宋_GB2312" w:hAnsi="仿宋" w:cs="Times New Roman" w:hint="eastAsia"/>
          <w:sz w:val="32"/>
          <w:szCs w:val="32"/>
        </w:rPr>
        <w:t>人民网</w:t>
      </w:r>
      <w:proofErr w:type="gramEnd"/>
      <w:r w:rsidRPr="006F1ECF">
        <w:rPr>
          <w:rFonts w:ascii="仿宋_GB2312" w:eastAsia="仿宋_GB2312" w:hAnsi="仿宋" w:cs="??_GB2312" w:hint="eastAsia"/>
          <w:sz w:val="32"/>
          <w:szCs w:val="32"/>
        </w:rPr>
        <w:t xml:space="preserve"> </w:t>
      </w:r>
      <w:r w:rsidRPr="006F1ECF">
        <w:rPr>
          <w:rFonts w:ascii="仿宋_GB2312" w:eastAsia="仿宋_GB2312" w:hAnsi="仿宋" w:cs="Times New Roman" w:hint="eastAsia"/>
          <w:sz w:val="32"/>
          <w:szCs w:val="32"/>
        </w:rPr>
        <w:t>新华网</w:t>
      </w:r>
      <w:r w:rsidR="00197C9F">
        <w:rPr>
          <w:rFonts w:ascii="仿宋_GB2312" w:eastAsia="仿宋_GB2312" w:hAnsi="仿宋" w:cs="Times New Roman" w:hint="eastAsia"/>
          <w:sz w:val="32"/>
          <w:szCs w:val="32"/>
        </w:rPr>
        <w:t xml:space="preserve"> </w:t>
      </w:r>
      <w:r w:rsidR="00197C9F" w:rsidRPr="006F1ECF">
        <w:rPr>
          <w:rFonts w:ascii="仿宋_GB2312" w:eastAsia="仿宋_GB2312" w:hAnsi="仿宋" w:cs="Times New Roman" w:hint="eastAsia"/>
          <w:sz w:val="32"/>
          <w:szCs w:val="32"/>
        </w:rPr>
        <w:t>中</w:t>
      </w:r>
      <w:proofErr w:type="gramStart"/>
      <w:r w:rsidR="00197C9F" w:rsidRPr="006F1ECF">
        <w:rPr>
          <w:rFonts w:ascii="仿宋_GB2312" w:eastAsia="仿宋_GB2312" w:hAnsi="仿宋" w:cs="Times New Roman" w:hint="eastAsia"/>
          <w:sz w:val="32"/>
          <w:szCs w:val="32"/>
        </w:rPr>
        <w:t>国共青网</w:t>
      </w:r>
      <w:proofErr w:type="gramEnd"/>
      <w:r w:rsidR="00197C9F">
        <w:rPr>
          <w:rFonts w:ascii="仿宋_GB2312" w:eastAsia="仿宋_GB2312" w:hAnsi="仿宋" w:cs="Times New Roman" w:hint="eastAsia"/>
          <w:sz w:val="32"/>
          <w:szCs w:val="32"/>
        </w:rPr>
        <w:t xml:space="preserve"> </w:t>
      </w:r>
      <w:r w:rsidR="00197C9F" w:rsidRPr="006F1ECF">
        <w:rPr>
          <w:rFonts w:ascii="仿宋_GB2312" w:eastAsia="仿宋_GB2312" w:hAnsi="仿宋" w:cs="Times New Roman" w:hint="eastAsia"/>
          <w:sz w:val="32"/>
          <w:szCs w:val="32"/>
        </w:rPr>
        <w:t>今日头条</w:t>
      </w:r>
      <w:r w:rsidR="00197C9F">
        <w:rPr>
          <w:rFonts w:ascii="仿宋_GB2312" w:eastAsia="仿宋_GB2312" w:hAnsi="仿宋" w:cs="Times New Roman" w:hint="eastAsia"/>
          <w:sz w:val="32"/>
          <w:szCs w:val="32"/>
        </w:rPr>
        <w:t xml:space="preserve"> </w:t>
      </w:r>
      <w:proofErr w:type="gramStart"/>
      <w:r w:rsidR="00384640" w:rsidRPr="006F1ECF">
        <w:rPr>
          <w:rFonts w:ascii="仿宋_GB2312" w:eastAsia="仿宋_GB2312" w:hAnsi="仿宋" w:cs="Times New Roman" w:hint="eastAsia"/>
          <w:sz w:val="32"/>
          <w:szCs w:val="32"/>
        </w:rPr>
        <w:t>腾讯家居</w:t>
      </w:r>
      <w:proofErr w:type="gramEnd"/>
      <w:r w:rsidR="00384640">
        <w:rPr>
          <w:rFonts w:ascii="仿宋_GB2312" w:eastAsia="仿宋_GB2312" w:hAnsi="仿宋" w:cs="Times New Roman" w:hint="eastAsia"/>
          <w:sz w:val="32"/>
          <w:szCs w:val="32"/>
        </w:rPr>
        <w:t xml:space="preserve"> </w:t>
      </w:r>
      <w:r w:rsidRPr="006F1ECF">
        <w:rPr>
          <w:rFonts w:ascii="仿宋_GB2312" w:eastAsia="仿宋_GB2312" w:hAnsi="仿宋" w:cs="Times New Roman" w:hint="eastAsia"/>
          <w:sz w:val="32"/>
          <w:szCs w:val="32"/>
        </w:rPr>
        <w:t>新浪家居</w:t>
      </w:r>
      <w:r w:rsidRPr="006F1ECF">
        <w:rPr>
          <w:rFonts w:ascii="仿宋_GB2312" w:eastAsia="仿宋_GB2312" w:hAnsi="仿宋" w:cs="??_GB2312" w:hint="eastAsia"/>
          <w:sz w:val="32"/>
          <w:szCs w:val="32"/>
        </w:rPr>
        <w:t xml:space="preserve"> </w:t>
      </w:r>
      <w:r w:rsidRPr="006F1ECF">
        <w:rPr>
          <w:rFonts w:ascii="仿宋_GB2312" w:eastAsia="仿宋_GB2312" w:hAnsi="仿宋" w:cs="Times New Roman" w:hint="eastAsia"/>
          <w:sz w:val="32"/>
          <w:szCs w:val="32"/>
        </w:rPr>
        <w:t>搜狐家居</w:t>
      </w:r>
      <w:r w:rsidRPr="006F1ECF">
        <w:rPr>
          <w:rFonts w:ascii="仿宋_GB2312" w:eastAsia="仿宋_GB2312" w:hAnsi="仿宋" w:cs="??_GB2312" w:hint="eastAsia"/>
          <w:sz w:val="32"/>
          <w:szCs w:val="32"/>
        </w:rPr>
        <w:t xml:space="preserve"> </w:t>
      </w:r>
      <w:r w:rsidRPr="006F1ECF">
        <w:rPr>
          <w:rFonts w:ascii="仿宋_GB2312" w:eastAsia="仿宋_GB2312" w:hAnsi="仿宋" w:cs="Times New Roman" w:hint="eastAsia"/>
          <w:sz w:val="32"/>
          <w:szCs w:val="32"/>
        </w:rPr>
        <w:t>凤凰家居</w:t>
      </w:r>
      <w:r w:rsidR="00197C9F">
        <w:rPr>
          <w:rFonts w:ascii="仿宋_GB2312" w:eastAsia="仿宋_GB2312" w:hAnsi="仿宋" w:cs="Times New Roman" w:hint="eastAsia"/>
          <w:sz w:val="32"/>
          <w:szCs w:val="32"/>
        </w:rPr>
        <w:t xml:space="preserve"> </w:t>
      </w:r>
      <w:r w:rsidR="00197C9F" w:rsidRPr="006F1ECF">
        <w:rPr>
          <w:rFonts w:ascii="仿宋_GB2312" w:eastAsia="仿宋_GB2312" w:hAnsi="仿宋" w:cs="Times New Roman" w:hint="eastAsia"/>
          <w:sz w:val="32"/>
          <w:szCs w:val="32"/>
        </w:rPr>
        <w:t>房天下</w:t>
      </w:r>
      <w:r w:rsidR="00197C9F">
        <w:rPr>
          <w:rFonts w:ascii="仿宋_GB2312" w:eastAsia="仿宋_GB2312" w:hAnsi="仿宋" w:cs="Times New Roman" w:hint="eastAsia"/>
          <w:sz w:val="32"/>
          <w:szCs w:val="32"/>
        </w:rPr>
        <w:t xml:space="preserve"> </w:t>
      </w:r>
      <w:r w:rsidRPr="006F1ECF">
        <w:rPr>
          <w:rFonts w:ascii="仿宋_GB2312" w:eastAsia="仿宋_GB2312" w:hAnsi="仿宋" w:cs="Times New Roman" w:hint="eastAsia"/>
          <w:sz w:val="32"/>
          <w:szCs w:val="32"/>
        </w:rPr>
        <w:t>网易家居</w:t>
      </w:r>
      <w:r w:rsidR="00197C9F">
        <w:rPr>
          <w:rFonts w:ascii="仿宋_GB2312" w:eastAsia="仿宋_GB2312" w:hAnsi="仿宋" w:cs="Times New Roman" w:hint="eastAsia"/>
          <w:sz w:val="32"/>
          <w:szCs w:val="32"/>
        </w:rPr>
        <w:t xml:space="preserve"> </w:t>
      </w:r>
      <w:r w:rsidR="00197C9F" w:rsidRPr="006F1ECF">
        <w:rPr>
          <w:rFonts w:ascii="仿宋_GB2312" w:eastAsia="仿宋_GB2312" w:hAnsi="仿宋" w:cs="Times New Roman" w:hint="eastAsia"/>
          <w:sz w:val="32"/>
          <w:szCs w:val="32"/>
        </w:rPr>
        <w:t>建筑技艺</w:t>
      </w:r>
      <w:r w:rsidR="00197C9F">
        <w:rPr>
          <w:rFonts w:ascii="仿宋_GB2312" w:eastAsia="仿宋_GB2312" w:hAnsi="仿宋" w:cs="Times New Roman" w:hint="eastAsia"/>
          <w:sz w:val="32"/>
          <w:szCs w:val="32"/>
        </w:rPr>
        <w:t xml:space="preserve"> </w:t>
      </w:r>
      <w:r w:rsidRPr="006F1ECF">
        <w:rPr>
          <w:rFonts w:ascii="仿宋_GB2312" w:eastAsia="仿宋_GB2312" w:hAnsi="仿宋" w:cs="Times New Roman" w:hint="eastAsia"/>
          <w:sz w:val="32"/>
          <w:szCs w:val="32"/>
        </w:rPr>
        <w:t>中国设计</w:t>
      </w:r>
      <w:proofErr w:type="gramStart"/>
      <w:r w:rsidRPr="006F1ECF">
        <w:rPr>
          <w:rFonts w:ascii="仿宋_GB2312" w:eastAsia="仿宋_GB2312" w:hAnsi="仿宋" w:cs="Times New Roman" w:hint="eastAsia"/>
          <w:sz w:val="32"/>
          <w:szCs w:val="32"/>
        </w:rPr>
        <w:t>英才网</w:t>
      </w:r>
      <w:r w:rsidR="00197C9F">
        <w:rPr>
          <w:rFonts w:ascii="仿宋_GB2312" w:eastAsia="仿宋_GB2312" w:hAnsi="仿宋" w:cs="Times New Roman" w:hint="eastAsia"/>
          <w:sz w:val="32"/>
          <w:szCs w:val="32"/>
        </w:rPr>
        <w:t xml:space="preserve"> </w:t>
      </w:r>
      <w:r w:rsidR="00197C9F" w:rsidRPr="006F1ECF">
        <w:rPr>
          <w:rFonts w:ascii="仿宋_GB2312" w:eastAsia="仿宋_GB2312" w:hAnsi="仿宋" w:cs="Times New Roman" w:hint="eastAsia"/>
          <w:sz w:val="32"/>
          <w:szCs w:val="32"/>
        </w:rPr>
        <w:t>筑龙网</w:t>
      </w:r>
      <w:proofErr w:type="gramEnd"/>
      <w:r w:rsidR="00197C9F">
        <w:rPr>
          <w:rFonts w:ascii="仿宋_GB2312" w:eastAsia="仿宋_GB2312" w:hAnsi="仿宋" w:cs="Times New Roman" w:hint="eastAsia"/>
          <w:sz w:val="32"/>
          <w:szCs w:val="32"/>
        </w:rPr>
        <w:t xml:space="preserve"> </w:t>
      </w:r>
      <w:r w:rsidRPr="006F1ECF">
        <w:rPr>
          <w:rFonts w:ascii="仿宋_GB2312" w:eastAsia="仿宋_GB2312" w:hAnsi="仿宋" w:cs="Times New Roman" w:hint="eastAsia"/>
          <w:sz w:val="32"/>
          <w:szCs w:val="32"/>
        </w:rPr>
        <w:t>中国照明网</w:t>
      </w:r>
      <w:r w:rsidRPr="006F1ECF">
        <w:rPr>
          <w:rFonts w:ascii="仿宋_GB2312" w:eastAsia="仿宋_GB2312" w:hAnsi="仿宋" w:cs="??_GB2312" w:hint="eastAsia"/>
          <w:sz w:val="32"/>
          <w:szCs w:val="32"/>
        </w:rPr>
        <w:t xml:space="preserve"> </w:t>
      </w:r>
    </w:p>
    <w:p w:rsidR="0066164B" w:rsidRPr="006F1ECF" w:rsidRDefault="00652B7F" w:rsidP="0066164B">
      <w:pPr>
        <w:spacing w:line="360" w:lineRule="auto"/>
        <w:ind w:leftChars="293" w:left="637" w:hangingChars="7" w:hanging="22"/>
        <w:rPr>
          <w:rFonts w:ascii="仿宋_GB2312" w:eastAsia="仿宋_GB2312" w:hAnsi="仿宋" w:cs="Times New Roman"/>
          <w:sz w:val="32"/>
          <w:szCs w:val="32"/>
        </w:rPr>
      </w:pPr>
      <w:r w:rsidRPr="006F1ECF">
        <w:rPr>
          <w:rFonts w:ascii="仿宋_GB2312" w:eastAsia="仿宋_GB2312" w:hAnsi="仿宋" w:cs="Times New Roman" w:hint="eastAsia"/>
          <w:sz w:val="32"/>
          <w:szCs w:val="32"/>
        </w:rPr>
        <w:t>协办单位：全国各省市地方建筑装饰协会</w:t>
      </w:r>
    </w:p>
    <w:p w:rsidR="00652B7F" w:rsidRPr="006F1ECF" w:rsidRDefault="00652B7F" w:rsidP="006F1ECF">
      <w:pPr>
        <w:spacing w:line="360" w:lineRule="auto"/>
        <w:ind w:firstLineChars="200" w:firstLine="640"/>
        <w:rPr>
          <w:rFonts w:ascii="仿宋_GB2312" w:eastAsia="仿宋_GB2312" w:hAnsi="仿宋" w:cs="??_GB2312"/>
          <w:sz w:val="32"/>
          <w:szCs w:val="32"/>
        </w:rPr>
      </w:pPr>
      <w:r w:rsidRPr="006F1ECF">
        <w:rPr>
          <w:rFonts w:ascii="仿宋_GB2312" w:eastAsia="仿宋_GB2312" w:hAnsi="仿宋" w:cs="Times New Roman" w:hint="eastAsia"/>
          <w:sz w:val="32"/>
          <w:szCs w:val="32"/>
        </w:rPr>
        <w:t>学术支持单位：中国建筑学会产业现代化发展委员会、北京大学汇丰商学院定位中心、中国品牌发展研究中心、清华大学美术学院、中央美术学院建筑学院、中国美术学院、广州美术学院、鲁迅美术学院、天津美术学院、四川美术学院、湖北美术学院。</w:t>
      </w:r>
      <w:r w:rsidRPr="006F1ECF">
        <w:rPr>
          <w:rFonts w:ascii="仿宋_GB2312" w:eastAsia="仿宋_GB2312" w:hAnsi="仿宋" w:cs="??_GB2312" w:hint="eastAsia"/>
          <w:sz w:val="32"/>
          <w:szCs w:val="32"/>
        </w:rPr>
        <w:t xml:space="preserve">  </w:t>
      </w:r>
    </w:p>
    <w:p w:rsidR="00652B7F" w:rsidRPr="00983CB4" w:rsidRDefault="00652B7F" w:rsidP="00983CB4">
      <w:pPr>
        <w:ind w:firstLineChars="200" w:firstLine="640"/>
        <w:rPr>
          <w:rFonts w:ascii="仿宋_GB2312" w:eastAsia="仿宋_GB2312" w:hAnsi="仿宋" w:cs="Times New Roman"/>
          <w:sz w:val="32"/>
          <w:szCs w:val="32"/>
        </w:rPr>
      </w:pPr>
      <w:r w:rsidRPr="006F1ECF">
        <w:rPr>
          <w:rFonts w:ascii="仿宋_GB2312" w:eastAsia="仿宋_GB2312" w:hAnsi="仿宋" w:cs="Times New Roman" w:hint="eastAsia"/>
          <w:sz w:val="32"/>
          <w:szCs w:val="32"/>
        </w:rPr>
        <w:t>产业</w:t>
      </w:r>
      <w:proofErr w:type="gramStart"/>
      <w:r w:rsidRPr="006F1ECF">
        <w:rPr>
          <w:rFonts w:ascii="仿宋_GB2312" w:eastAsia="仿宋_GB2312" w:hAnsi="仿宋" w:cs="Times New Roman" w:hint="eastAsia"/>
          <w:sz w:val="32"/>
          <w:szCs w:val="32"/>
        </w:rPr>
        <w:t>链支持</w:t>
      </w:r>
      <w:proofErr w:type="gramEnd"/>
      <w:r w:rsidRPr="006F1ECF">
        <w:rPr>
          <w:rFonts w:ascii="仿宋_GB2312" w:eastAsia="仿宋_GB2312" w:hAnsi="仿宋" w:cs="Times New Roman" w:hint="eastAsia"/>
          <w:sz w:val="32"/>
          <w:szCs w:val="32"/>
        </w:rPr>
        <w:t>单位：陈与陈定位设计公司、中国建筑装饰设计创新基地、百度数据</w:t>
      </w:r>
      <w:r w:rsidR="0066164B">
        <w:rPr>
          <w:rFonts w:ascii="仿宋_GB2312" w:eastAsia="仿宋_GB2312" w:hAnsi="仿宋" w:cs="Times New Roman" w:hint="eastAsia"/>
          <w:sz w:val="32"/>
          <w:szCs w:val="32"/>
        </w:rPr>
        <w:t>、</w:t>
      </w:r>
      <w:r w:rsidR="0066164B" w:rsidRPr="00983CB4">
        <w:rPr>
          <w:rFonts w:ascii="仿宋_GB2312" w:eastAsia="仿宋_GB2312" w:hAnsi="仿宋" w:cs="Times New Roman" w:hint="eastAsia"/>
          <w:sz w:val="32"/>
          <w:szCs w:val="32"/>
        </w:rPr>
        <w:t>苏州金螳螂建筑装饰股份有限公司、浙江亚厦装饰股份有限公司、深圳广田装饰集团股份有限公司、</w:t>
      </w:r>
      <w:proofErr w:type="gramStart"/>
      <w:r w:rsidR="0066164B" w:rsidRPr="00983CB4">
        <w:rPr>
          <w:rFonts w:ascii="仿宋_GB2312" w:eastAsia="仿宋_GB2312" w:hAnsi="仿宋" w:cs="Times New Roman" w:hint="eastAsia"/>
          <w:sz w:val="32"/>
          <w:szCs w:val="32"/>
        </w:rPr>
        <w:t>北京清尚建筑设计</w:t>
      </w:r>
      <w:proofErr w:type="gramEnd"/>
      <w:r w:rsidR="0066164B" w:rsidRPr="00983CB4">
        <w:rPr>
          <w:rFonts w:ascii="仿宋_GB2312" w:eastAsia="仿宋_GB2312" w:hAnsi="仿宋" w:cs="Times New Roman" w:hint="eastAsia"/>
          <w:sz w:val="32"/>
          <w:szCs w:val="32"/>
        </w:rPr>
        <w:t>研究院有限公司、深圳市晶宫设计装饰工程有限公司、</w:t>
      </w:r>
      <w:r w:rsidR="0066164B" w:rsidRPr="00983CB4">
        <w:rPr>
          <w:rFonts w:ascii="仿宋_GB2312" w:eastAsia="仿宋_GB2312" w:hAnsi="仿宋" w:cs="Times New Roman"/>
          <w:sz w:val="32"/>
          <w:szCs w:val="32"/>
        </w:rPr>
        <w:t>深圳市建筑装饰（集团）有限公司</w:t>
      </w:r>
      <w:r w:rsidR="0066164B" w:rsidRPr="00983CB4">
        <w:rPr>
          <w:rFonts w:ascii="仿宋_GB2312" w:eastAsia="仿宋_GB2312" w:hAnsi="仿宋" w:cs="Times New Roman" w:hint="eastAsia"/>
          <w:sz w:val="32"/>
          <w:szCs w:val="32"/>
        </w:rPr>
        <w:t>、中国建筑装饰集团有限公司、北京筑邦建筑装饰工程有限公司、德才装饰股份有限公司、上海现代建筑装饰环境设计研究院有限公司、深圳市洪涛装饰股份有限公司、中国装饰股份有限公司、</w:t>
      </w:r>
      <w:proofErr w:type="gramStart"/>
      <w:r w:rsidR="0066164B" w:rsidRPr="00983CB4">
        <w:rPr>
          <w:rFonts w:ascii="仿宋_GB2312" w:eastAsia="仿宋_GB2312" w:hAnsi="仿宋" w:cs="Times New Roman" w:hint="eastAsia"/>
          <w:sz w:val="32"/>
          <w:szCs w:val="32"/>
        </w:rPr>
        <w:t>深圳市鹏润装饰</w:t>
      </w:r>
      <w:proofErr w:type="gramEnd"/>
      <w:r w:rsidR="0066164B" w:rsidRPr="00983CB4">
        <w:rPr>
          <w:rFonts w:ascii="仿宋_GB2312" w:eastAsia="仿宋_GB2312" w:hAnsi="仿宋" w:cs="Times New Roman" w:hint="eastAsia"/>
          <w:sz w:val="32"/>
          <w:szCs w:val="32"/>
        </w:rPr>
        <w:t>工程有限公司/金瀚国际设计集团</w:t>
      </w:r>
    </w:p>
    <w:p w:rsidR="00652B7F" w:rsidRPr="006F1ECF" w:rsidRDefault="00652B7F" w:rsidP="006F1ECF">
      <w:pPr>
        <w:spacing w:line="360" w:lineRule="auto"/>
        <w:ind w:firstLineChars="200" w:firstLine="640"/>
        <w:rPr>
          <w:rFonts w:ascii="仿宋_GB2312" w:eastAsia="仿宋_GB2312" w:hAnsi="仿宋" w:cs="Times New Roman"/>
          <w:sz w:val="32"/>
          <w:szCs w:val="32"/>
        </w:rPr>
      </w:pPr>
      <w:r w:rsidRPr="006F1ECF">
        <w:rPr>
          <w:rFonts w:ascii="仿宋_GB2312" w:eastAsia="仿宋_GB2312" w:hAnsi="仿宋" w:cs="Times New Roman" w:hint="eastAsia"/>
          <w:sz w:val="32"/>
          <w:szCs w:val="32"/>
        </w:rPr>
        <w:t>二、中国设计品牌</w:t>
      </w:r>
      <w:r w:rsidR="001133F1">
        <w:rPr>
          <w:rFonts w:ascii="仿宋_GB2312" w:eastAsia="仿宋_GB2312" w:hAnsi="仿宋" w:cs="Times New Roman" w:hint="eastAsia"/>
          <w:sz w:val="32"/>
          <w:szCs w:val="32"/>
        </w:rPr>
        <w:t>推荐</w:t>
      </w:r>
      <w:r w:rsidRPr="006F1ECF">
        <w:rPr>
          <w:rFonts w:ascii="仿宋_GB2312" w:eastAsia="仿宋_GB2312" w:hAnsi="仿宋" w:cs="Times New Roman" w:hint="eastAsia"/>
          <w:sz w:val="32"/>
          <w:szCs w:val="32"/>
        </w:rPr>
        <w:t>组委会办公室</w:t>
      </w:r>
    </w:p>
    <w:p w:rsidR="00652B7F" w:rsidRPr="006F1ECF" w:rsidRDefault="00652B7F" w:rsidP="006F1ECF">
      <w:pPr>
        <w:spacing w:line="360" w:lineRule="auto"/>
        <w:ind w:firstLineChars="200" w:firstLine="640"/>
        <w:rPr>
          <w:rFonts w:ascii="仿宋_GB2312" w:eastAsia="仿宋_GB2312" w:hAnsi="仿宋" w:cs="??_GB2312"/>
          <w:sz w:val="32"/>
          <w:szCs w:val="32"/>
        </w:rPr>
      </w:pPr>
      <w:r w:rsidRPr="006F1ECF">
        <w:rPr>
          <w:rFonts w:ascii="仿宋_GB2312" w:eastAsia="仿宋_GB2312" w:hAnsi="仿宋" w:cs="Times New Roman" w:hint="eastAsia"/>
          <w:sz w:val="32"/>
          <w:szCs w:val="32"/>
        </w:rPr>
        <w:t>联系人：朱桂玉</w:t>
      </w:r>
      <w:r w:rsidRPr="006F1ECF">
        <w:rPr>
          <w:rFonts w:ascii="仿宋_GB2312" w:eastAsia="仿宋_GB2312" w:hAnsi="仿宋" w:cs="??_GB2312" w:hint="eastAsia"/>
          <w:sz w:val="32"/>
          <w:szCs w:val="32"/>
        </w:rPr>
        <w:t xml:space="preserve"> </w:t>
      </w:r>
      <w:r w:rsidRPr="006F1ECF">
        <w:rPr>
          <w:rFonts w:ascii="仿宋_GB2312" w:eastAsia="仿宋_GB2312" w:hAnsi="仿宋" w:cs="Times New Roman" w:hint="eastAsia"/>
          <w:sz w:val="32"/>
          <w:szCs w:val="32"/>
        </w:rPr>
        <w:t>李金双</w:t>
      </w:r>
      <w:r w:rsidRPr="006F1ECF">
        <w:rPr>
          <w:rFonts w:ascii="仿宋_GB2312" w:eastAsia="仿宋_GB2312" w:hAnsi="仿宋" w:cs="??_GB2312" w:hint="eastAsia"/>
          <w:sz w:val="32"/>
          <w:szCs w:val="32"/>
        </w:rPr>
        <w:t xml:space="preserve"> </w:t>
      </w:r>
      <w:r w:rsidR="00197C9F">
        <w:rPr>
          <w:rFonts w:ascii="仿宋_GB2312" w:eastAsia="仿宋_GB2312" w:hAnsi="仿宋" w:cs="??_GB2312" w:hint="eastAsia"/>
          <w:sz w:val="32"/>
          <w:szCs w:val="32"/>
        </w:rPr>
        <w:t xml:space="preserve">罗杰 </w:t>
      </w:r>
      <w:r w:rsidRPr="006F1ECF">
        <w:rPr>
          <w:rFonts w:ascii="仿宋_GB2312" w:eastAsia="仿宋_GB2312" w:hAnsi="仿宋" w:cs="Times New Roman" w:hint="eastAsia"/>
          <w:sz w:val="32"/>
          <w:szCs w:val="32"/>
        </w:rPr>
        <w:t>石雨</w:t>
      </w:r>
      <w:r w:rsidRPr="006F1ECF">
        <w:rPr>
          <w:rFonts w:ascii="仿宋_GB2312" w:eastAsia="仿宋_GB2312" w:hAnsi="仿宋" w:cs="??_GB2312" w:hint="eastAsia"/>
          <w:sz w:val="32"/>
          <w:szCs w:val="32"/>
        </w:rPr>
        <w:t xml:space="preserve"> </w:t>
      </w:r>
      <w:r w:rsidRPr="006F1ECF">
        <w:rPr>
          <w:rFonts w:ascii="仿宋_GB2312" w:eastAsia="仿宋_GB2312" w:hAnsi="仿宋" w:cs="Times New Roman" w:hint="eastAsia"/>
          <w:sz w:val="32"/>
          <w:szCs w:val="32"/>
        </w:rPr>
        <w:t>张勇</w:t>
      </w:r>
      <w:r w:rsidRPr="006F1ECF">
        <w:rPr>
          <w:rFonts w:ascii="仿宋_GB2312" w:eastAsia="仿宋_GB2312" w:hAnsi="仿宋" w:cs="??_GB2312" w:hint="eastAsia"/>
          <w:sz w:val="32"/>
          <w:szCs w:val="32"/>
        </w:rPr>
        <w:t xml:space="preserve"> </w:t>
      </w:r>
      <w:r w:rsidRPr="006F1ECF">
        <w:rPr>
          <w:rFonts w:ascii="仿宋_GB2312" w:eastAsia="仿宋_GB2312" w:hAnsi="仿宋" w:cs="Times New Roman" w:hint="eastAsia"/>
          <w:sz w:val="32"/>
          <w:szCs w:val="32"/>
        </w:rPr>
        <w:t>张马超</w:t>
      </w:r>
      <w:r w:rsidRPr="006F1ECF">
        <w:rPr>
          <w:rFonts w:ascii="仿宋_GB2312" w:eastAsia="仿宋_GB2312" w:hAnsi="仿宋" w:cs="??_GB2312" w:hint="eastAsia"/>
          <w:sz w:val="32"/>
          <w:szCs w:val="32"/>
        </w:rPr>
        <w:t xml:space="preserve"> </w:t>
      </w:r>
      <w:r w:rsidRPr="006F1ECF">
        <w:rPr>
          <w:rFonts w:ascii="仿宋_GB2312" w:eastAsia="仿宋_GB2312" w:hAnsi="仿宋" w:cs="Times New Roman" w:hint="eastAsia"/>
          <w:sz w:val="32"/>
          <w:szCs w:val="32"/>
        </w:rPr>
        <w:t>曾言</w:t>
      </w:r>
      <w:r w:rsidRPr="006F1ECF">
        <w:rPr>
          <w:rFonts w:ascii="仿宋_GB2312" w:eastAsia="仿宋_GB2312" w:hAnsi="仿宋" w:cs="??_GB2312" w:hint="eastAsia"/>
          <w:sz w:val="32"/>
          <w:szCs w:val="32"/>
        </w:rPr>
        <w:t xml:space="preserve"> </w:t>
      </w:r>
    </w:p>
    <w:p w:rsidR="00652B7F" w:rsidRPr="006F1ECF" w:rsidRDefault="00652B7F" w:rsidP="006F1ECF">
      <w:pPr>
        <w:spacing w:line="360" w:lineRule="auto"/>
        <w:ind w:firstLineChars="200" w:firstLine="640"/>
        <w:rPr>
          <w:rFonts w:ascii="仿宋_GB2312" w:eastAsia="仿宋_GB2312" w:hAnsi="仿宋" w:cs="??_GB2312"/>
          <w:sz w:val="32"/>
          <w:szCs w:val="32"/>
        </w:rPr>
      </w:pPr>
      <w:r w:rsidRPr="006F1ECF">
        <w:rPr>
          <w:rFonts w:ascii="仿宋_GB2312" w:eastAsia="仿宋_GB2312" w:hAnsi="仿宋" w:cs="Times New Roman" w:hint="eastAsia"/>
          <w:sz w:val="32"/>
          <w:szCs w:val="32"/>
        </w:rPr>
        <w:t>电</w:t>
      </w:r>
      <w:r w:rsidRPr="006F1ECF">
        <w:rPr>
          <w:rFonts w:ascii="仿宋_GB2312" w:eastAsia="仿宋_GB2312" w:hAnsi="仿宋" w:cs="??_GB2312" w:hint="eastAsia"/>
          <w:sz w:val="32"/>
          <w:szCs w:val="32"/>
        </w:rPr>
        <w:t xml:space="preserve">  </w:t>
      </w:r>
      <w:r w:rsidRPr="006F1ECF">
        <w:rPr>
          <w:rFonts w:ascii="仿宋_GB2312" w:eastAsia="仿宋_GB2312" w:hAnsi="仿宋" w:cs="Times New Roman" w:hint="eastAsia"/>
          <w:sz w:val="32"/>
          <w:szCs w:val="32"/>
        </w:rPr>
        <w:t>话：</w:t>
      </w:r>
      <w:r w:rsidRPr="006F1ECF">
        <w:rPr>
          <w:rFonts w:ascii="仿宋_GB2312" w:eastAsia="仿宋_GB2312" w:hAnsi="仿宋" w:cs="??_GB2312" w:hint="eastAsia"/>
          <w:sz w:val="32"/>
          <w:szCs w:val="32"/>
        </w:rPr>
        <w:t xml:space="preserve">010- </w:t>
      </w:r>
      <w:proofErr w:type="gramStart"/>
      <w:r w:rsidRPr="006F1ECF">
        <w:rPr>
          <w:rFonts w:ascii="仿宋_GB2312" w:eastAsia="仿宋_GB2312" w:hAnsi="仿宋" w:cs="??_GB2312" w:hint="eastAsia"/>
          <w:sz w:val="32"/>
          <w:szCs w:val="32"/>
        </w:rPr>
        <w:t>88365352  83554636</w:t>
      </w:r>
      <w:proofErr w:type="gramEnd"/>
      <w:r w:rsidRPr="006F1ECF">
        <w:rPr>
          <w:rFonts w:ascii="仿宋_GB2312" w:eastAsia="仿宋_GB2312" w:hAnsi="仿宋" w:cs="??_GB2312" w:hint="eastAsia"/>
          <w:sz w:val="32"/>
          <w:szCs w:val="32"/>
        </w:rPr>
        <w:t xml:space="preserve">  88389050 </w:t>
      </w:r>
    </w:p>
    <w:p w:rsidR="00652B7F" w:rsidRPr="006F1ECF" w:rsidRDefault="00652B7F" w:rsidP="006F1ECF">
      <w:pPr>
        <w:spacing w:line="360" w:lineRule="auto"/>
        <w:ind w:firstLineChars="200" w:firstLine="640"/>
        <w:rPr>
          <w:rFonts w:ascii="仿宋_GB2312" w:eastAsia="仿宋_GB2312" w:hAnsi="仿宋" w:cs="Times New Roman"/>
          <w:sz w:val="32"/>
          <w:szCs w:val="32"/>
        </w:rPr>
      </w:pPr>
      <w:r w:rsidRPr="006F1ECF">
        <w:rPr>
          <w:rFonts w:ascii="仿宋_GB2312" w:eastAsia="仿宋_GB2312" w:hAnsi="仿宋" w:cs="Times New Roman" w:hint="eastAsia"/>
          <w:sz w:val="32"/>
          <w:szCs w:val="32"/>
        </w:rPr>
        <w:t>地</w:t>
      </w:r>
      <w:r w:rsidRPr="006F1ECF">
        <w:rPr>
          <w:rFonts w:ascii="仿宋_GB2312" w:eastAsia="仿宋_GB2312" w:hAnsi="仿宋" w:cs="??_GB2312" w:hint="eastAsia"/>
          <w:sz w:val="32"/>
          <w:szCs w:val="32"/>
        </w:rPr>
        <w:t xml:space="preserve">  </w:t>
      </w:r>
      <w:r w:rsidRPr="006F1ECF">
        <w:rPr>
          <w:rFonts w:ascii="仿宋_GB2312" w:eastAsia="仿宋_GB2312" w:hAnsi="仿宋" w:cs="Times New Roman" w:hint="eastAsia"/>
          <w:sz w:val="32"/>
          <w:szCs w:val="32"/>
        </w:rPr>
        <w:t>址：北京市朝阳区东三环南路</w:t>
      </w:r>
      <w:bookmarkStart w:id="0" w:name="_GoBack"/>
      <w:bookmarkEnd w:id="0"/>
      <w:r w:rsidRPr="006F1ECF">
        <w:rPr>
          <w:rFonts w:ascii="仿宋_GB2312" w:eastAsia="仿宋_GB2312" w:hAnsi="仿宋" w:cs="??_GB2312" w:hint="eastAsia"/>
          <w:sz w:val="32"/>
          <w:szCs w:val="32"/>
        </w:rPr>
        <w:t>96</w:t>
      </w:r>
      <w:r w:rsidRPr="006F1ECF">
        <w:rPr>
          <w:rFonts w:ascii="仿宋_GB2312" w:eastAsia="仿宋_GB2312" w:hAnsi="仿宋" w:cs="Times New Roman" w:hint="eastAsia"/>
          <w:sz w:val="32"/>
          <w:szCs w:val="32"/>
        </w:rPr>
        <w:t>号</w:t>
      </w:r>
      <w:r w:rsidRPr="006F1ECF">
        <w:rPr>
          <w:rFonts w:ascii="仿宋_GB2312" w:eastAsia="仿宋_GB2312" w:hAnsi="仿宋" w:cs="??_GB2312" w:hint="eastAsia"/>
          <w:sz w:val="32"/>
          <w:szCs w:val="32"/>
        </w:rPr>
        <w:t>A</w:t>
      </w:r>
      <w:r w:rsidRPr="006F1ECF">
        <w:rPr>
          <w:rFonts w:ascii="仿宋_GB2312" w:eastAsia="仿宋_GB2312" w:hAnsi="仿宋" w:cs="Times New Roman" w:hint="eastAsia"/>
          <w:sz w:val="32"/>
          <w:szCs w:val="32"/>
        </w:rPr>
        <w:t>座</w:t>
      </w:r>
      <w:r w:rsidRPr="006F1ECF">
        <w:rPr>
          <w:rFonts w:ascii="仿宋_GB2312" w:eastAsia="仿宋_GB2312" w:hAnsi="仿宋" w:cs="??_GB2312" w:hint="eastAsia"/>
          <w:sz w:val="32"/>
          <w:szCs w:val="32"/>
        </w:rPr>
        <w:t>401</w:t>
      </w:r>
      <w:r w:rsidRPr="006F1ECF">
        <w:rPr>
          <w:rFonts w:ascii="仿宋_GB2312" w:eastAsia="仿宋_GB2312" w:hAnsi="仿宋" w:cs="Times New Roman" w:hint="eastAsia"/>
          <w:sz w:val="32"/>
          <w:szCs w:val="32"/>
        </w:rPr>
        <w:t>室</w:t>
      </w:r>
    </w:p>
    <w:p w:rsidR="00652B7F" w:rsidRPr="006F1ECF" w:rsidRDefault="00652B7F" w:rsidP="006F1ECF">
      <w:pPr>
        <w:spacing w:line="360" w:lineRule="auto"/>
        <w:ind w:firstLineChars="200" w:firstLine="640"/>
        <w:rPr>
          <w:rFonts w:ascii="仿宋_GB2312" w:eastAsia="仿宋_GB2312" w:hAnsi="仿宋" w:cs="??_GB2312"/>
          <w:sz w:val="32"/>
          <w:szCs w:val="32"/>
        </w:rPr>
      </w:pPr>
      <w:proofErr w:type="gramStart"/>
      <w:r w:rsidRPr="006F1ECF">
        <w:rPr>
          <w:rFonts w:ascii="仿宋_GB2312" w:eastAsia="仿宋_GB2312" w:hAnsi="仿宋" w:cs="Times New Roman" w:hint="eastAsia"/>
          <w:sz w:val="32"/>
          <w:szCs w:val="32"/>
        </w:rPr>
        <w:lastRenderedPageBreak/>
        <w:t>邮</w:t>
      </w:r>
      <w:proofErr w:type="gramEnd"/>
      <w:r w:rsidRPr="006F1ECF">
        <w:rPr>
          <w:rFonts w:ascii="仿宋_GB2312" w:eastAsia="仿宋_GB2312" w:hAnsi="仿宋" w:cs="??_GB2312" w:hint="eastAsia"/>
          <w:sz w:val="32"/>
          <w:szCs w:val="32"/>
        </w:rPr>
        <w:t xml:space="preserve">  </w:t>
      </w:r>
      <w:r w:rsidRPr="006F1ECF">
        <w:rPr>
          <w:rFonts w:ascii="仿宋_GB2312" w:eastAsia="仿宋_GB2312" w:hAnsi="仿宋" w:cs="Times New Roman" w:hint="eastAsia"/>
          <w:sz w:val="32"/>
          <w:szCs w:val="32"/>
        </w:rPr>
        <w:t>箱：</w:t>
      </w:r>
      <w:r w:rsidR="005D2D84">
        <w:fldChar w:fldCharType="begin"/>
      </w:r>
      <w:r w:rsidR="005D2D84">
        <w:instrText xml:space="preserve"> HYPERLINK "mailto:cbdrc@sina.com" </w:instrText>
      </w:r>
      <w:r w:rsidR="005D2D84">
        <w:fldChar w:fldCharType="separate"/>
      </w:r>
      <w:r w:rsidRPr="006F1ECF">
        <w:rPr>
          <w:rFonts w:ascii="仿宋_GB2312" w:eastAsia="仿宋_GB2312" w:hAnsi="仿宋" w:cs="??_GB2312" w:hint="eastAsia"/>
          <w:sz w:val="32"/>
          <w:szCs w:val="32"/>
        </w:rPr>
        <w:t>cbdrc@sina.com</w:t>
      </w:r>
      <w:r w:rsidR="005D2D84">
        <w:rPr>
          <w:rFonts w:ascii="仿宋_GB2312" w:eastAsia="仿宋_GB2312" w:hAnsi="仿宋" w:cs="??_GB2312"/>
          <w:sz w:val="32"/>
          <w:szCs w:val="32"/>
        </w:rPr>
        <w:fldChar w:fldCharType="end"/>
      </w:r>
      <w:r w:rsidRPr="006F1ECF">
        <w:rPr>
          <w:rFonts w:ascii="仿宋_GB2312" w:eastAsia="仿宋_GB2312" w:hAnsi="仿宋" w:cs="??_GB2312" w:hint="eastAsia"/>
          <w:sz w:val="32"/>
          <w:szCs w:val="32"/>
        </w:rPr>
        <w:t xml:space="preserve">    QQ</w:t>
      </w:r>
      <w:r w:rsidRPr="006F1ECF">
        <w:rPr>
          <w:rFonts w:ascii="仿宋_GB2312" w:eastAsia="仿宋_GB2312" w:hAnsi="仿宋" w:cs="Times New Roman" w:hint="eastAsia"/>
          <w:sz w:val="32"/>
          <w:szCs w:val="32"/>
        </w:rPr>
        <w:t>咨询</w:t>
      </w:r>
      <w:r w:rsidRPr="006F1ECF">
        <w:rPr>
          <w:rFonts w:ascii="仿宋_GB2312" w:eastAsia="仿宋_GB2312" w:hAnsi="仿宋" w:cs="??_GB2312" w:hint="eastAsia"/>
          <w:sz w:val="32"/>
          <w:szCs w:val="32"/>
        </w:rPr>
        <w:t>: 2262609648</w:t>
      </w:r>
    </w:p>
    <w:p w:rsidR="00652B7F" w:rsidRPr="006F1ECF" w:rsidRDefault="00652B7F" w:rsidP="006F1ECF">
      <w:pPr>
        <w:spacing w:line="360" w:lineRule="auto"/>
        <w:ind w:firstLineChars="200" w:firstLine="640"/>
        <w:rPr>
          <w:rFonts w:ascii="仿宋_GB2312" w:eastAsia="仿宋_GB2312" w:hAnsi="仿宋" w:cs="??_GB2312"/>
          <w:sz w:val="32"/>
          <w:szCs w:val="32"/>
        </w:rPr>
      </w:pPr>
      <w:r w:rsidRPr="006F1ECF">
        <w:rPr>
          <w:rFonts w:ascii="仿宋_GB2312" w:eastAsia="仿宋_GB2312" w:hAnsi="仿宋" w:cs="Times New Roman" w:hint="eastAsia"/>
          <w:sz w:val="32"/>
          <w:szCs w:val="32"/>
        </w:rPr>
        <w:t>活动官方微信号：</w:t>
      </w:r>
      <w:proofErr w:type="gramStart"/>
      <w:r w:rsidRPr="006F1ECF">
        <w:rPr>
          <w:rFonts w:ascii="仿宋_GB2312" w:eastAsia="仿宋_GB2312" w:hAnsi="仿宋" w:cs="??_GB2312" w:hint="eastAsia"/>
          <w:sz w:val="32"/>
          <w:szCs w:val="32"/>
        </w:rPr>
        <w:t>fc-</w:t>
      </w:r>
      <w:proofErr w:type="spellStart"/>
      <w:r w:rsidRPr="006F1ECF">
        <w:rPr>
          <w:rFonts w:ascii="仿宋_GB2312" w:eastAsia="仿宋_GB2312" w:hAnsi="仿宋" w:cs="??_GB2312" w:hint="eastAsia"/>
          <w:sz w:val="32"/>
          <w:szCs w:val="32"/>
        </w:rPr>
        <w:t>sheji</w:t>
      </w:r>
      <w:proofErr w:type="spellEnd"/>
      <w:proofErr w:type="gramEnd"/>
    </w:p>
    <w:p w:rsidR="00652B7F" w:rsidRPr="006F1ECF" w:rsidRDefault="00652B7F" w:rsidP="006F1ECF">
      <w:pPr>
        <w:spacing w:line="360" w:lineRule="auto"/>
        <w:ind w:firstLineChars="200" w:firstLine="640"/>
        <w:rPr>
          <w:rFonts w:ascii="仿宋_GB2312" w:eastAsia="仿宋_GB2312" w:hAnsi="仿宋" w:cs="??_GB2312"/>
          <w:sz w:val="32"/>
          <w:szCs w:val="32"/>
        </w:rPr>
      </w:pPr>
      <w:r w:rsidRPr="006F1ECF">
        <w:rPr>
          <w:rFonts w:ascii="仿宋_GB2312" w:eastAsia="仿宋_GB2312" w:hAnsi="仿宋" w:cs="Times New Roman" w:hint="eastAsia"/>
          <w:sz w:val="32"/>
          <w:szCs w:val="32"/>
        </w:rPr>
        <w:t>中国建筑装饰协会官方网站：</w:t>
      </w:r>
      <w:r w:rsidRPr="006F1ECF">
        <w:rPr>
          <w:rFonts w:ascii="仿宋_GB2312" w:eastAsia="仿宋_GB2312" w:hAnsi="仿宋" w:cs="??_GB2312" w:hint="eastAsia"/>
          <w:sz w:val="32"/>
          <w:szCs w:val="32"/>
        </w:rPr>
        <w:t>www.cbda.cn</w:t>
      </w:r>
    </w:p>
    <w:p w:rsidR="00652B7F" w:rsidRPr="006F1ECF" w:rsidRDefault="00652B7F" w:rsidP="006F1ECF">
      <w:pPr>
        <w:spacing w:line="360" w:lineRule="auto"/>
        <w:ind w:firstLineChars="200" w:firstLine="640"/>
        <w:rPr>
          <w:rStyle w:val="a8"/>
          <w:rFonts w:ascii="仿宋_GB2312" w:eastAsia="仿宋_GB2312" w:hAnsi="仿宋" w:cs="??_GB2312"/>
          <w:sz w:val="32"/>
          <w:szCs w:val="32"/>
        </w:rPr>
      </w:pPr>
      <w:r w:rsidRPr="006F1ECF">
        <w:rPr>
          <w:rFonts w:ascii="仿宋_GB2312" w:eastAsia="仿宋_GB2312" w:hAnsi="仿宋" w:cs="Times New Roman" w:hint="eastAsia"/>
          <w:sz w:val="32"/>
          <w:szCs w:val="32"/>
        </w:rPr>
        <w:t>中国建筑装饰协会设计委员会官网：</w:t>
      </w:r>
      <w:hyperlink r:id="rId9" w:history="1">
        <w:r w:rsidRPr="00E94F22">
          <w:rPr>
            <w:rStyle w:val="a8"/>
            <w:rFonts w:ascii="仿宋_GB2312" w:eastAsia="仿宋_GB2312" w:hAnsi="仿宋" w:cs="??_GB2312" w:hint="eastAsia"/>
            <w:color w:val="auto"/>
            <w:sz w:val="32"/>
            <w:szCs w:val="32"/>
            <w:u w:val="none"/>
          </w:rPr>
          <w:t>www.zzxdc.com</w:t>
        </w:r>
      </w:hyperlink>
    </w:p>
    <w:p w:rsidR="00652B7F" w:rsidRPr="006F1ECF" w:rsidRDefault="00652B7F" w:rsidP="006F1ECF">
      <w:pPr>
        <w:spacing w:line="360" w:lineRule="auto"/>
        <w:rPr>
          <w:rFonts w:ascii="仿宋_GB2312" w:eastAsia="仿宋_GB2312" w:hAnsi="仿宋" w:cs="Times New Roman"/>
          <w:sz w:val="32"/>
          <w:szCs w:val="32"/>
        </w:rPr>
      </w:pPr>
    </w:p>
    <w:p w:rsidR="00652B7F" w:rsidRPr="006F1ECF" w:rsidRDefault="00652B7F" w:rsidP="006F1ECF">
      <w:pPr>
        <w:spacing w:line="360" w:lineRule="auto"/>
        <w:rPr>
          <w:rFonts w:ascii="仿宋_GB2312" w:eastAsia="仿宋_GB2312" w:hAnsi="仿宋" w:cs="Times New Roman"/>
          <w:sz w:val="32"/>
          <w:szCs w:val="32"/>
        </w:rPr>
      </w:pPr>
    </w:p>
    <w:p w:rsidR="00652B7F" w:rsidRPr="006F1ECF" w:rsidRDefault="00652B7F" w:rsidP="006F1ECF">
      <w:pPr>
        <w:spacing w:line="360" w:lineRule="auto"/>
        <w:ind w:right="642" w:firstLineChars="1600" w:firstLine="5120"/>
        <w:jc w:val="left"/>
        <w:rPr>
          <w:rFonts w:ascii="仿宋_GB2312" w:eastAsia="仿宋_GB2312" w:hAnsi="仿宋" w:cs="Times New Roman"/>
          <w:sz w:val="32"/>
          <w:szCs w:val="32"/>
        </w:rPr>
      </w:pPr>
      <w:r w:rsidRPr="006F1ECF">
        <w:rPr>
          <w:rFonts w:ascii="仿宋_GB2312" w:eastAsia="仿宋_GB2312" w:hAnsi="仿宋" w:cs="Times New Roman" w:hint="eastAsia"/>
          <w:sz w:val="32"/>
          <w:szCs w:val="32"/>
        </w:rPr>
        <w:t>中国建筑装饰协会</w:t>
      </w:r>
    </w:p>
    <w:p w:rsidR="00686404" w:rsidRPr="00955307" w:rsidRDefault="00652B7F" w:rsidP="00F05F2F">
      <w:pPr>
        <w:spacing w:line="360" w:lineRule="auto"/>
        <w:ind w:right="640" w:firstLineChars="1618" w:firstLine="5178"/>
        <w:jc w:val="left"/>
        <w:rPr>
          <w:rFonts w:ascii="??_GB2312" w:eastAsia="宋体" w:hAnsi="仿宋" w:cs="Times New Roman"/>
          <w:sz w:val="32"/>
          <w:szCs w:val="32"/>
        </w:rPr>
      </w:pPr>
      <w:r w:rsidRPr="006F1ECF">
        <w:rPr>
          <w:rFonts w:ascii="仿宋_GB2312" w:eastAsia="仿宋_GB2312" w:hAnsi="仿宋" w:cs="??_GB2312" w:hint="eastAsia"/>
          <w:sz w:val="32"/>
          <w:szCs w:val="32"/>
        </w:rPr>
        <w:t>2017</w:t>
      </w:r>
      <w:r w:rsidRPr="006F1ECF">
        <w:rPr>
          <w:rFonts w:ascii="仿宋_GB2312" w:eastAsia="仿宋_GB2312" w:hAnsi="仿宋" w:cs="Times New Roman" w:hint="eastAsia"/>
          <w:sz w:val="32"/>
          <w:szCs w:val="32"/>
        </w:rPr>
        <w:t>年</w:t>
      </w:r>
      <w:r w:rsidRPr="006F1ECF">
        <w:rPr>
          <w:rFonts w:ascii="仿宋_GB2312" w:eastAsia="仿宋_GB2312" w:hAnsi="仿宋" w:cs="??_GB2312" w:hint="eastAsia"/>
          <w:sz w:val="32"/>
          <w:szCs w:val="32"/>
        </w:rPr>
        <w:t>6</w:t>
      </w:r>
      <w:r w:rsidRPr="006F1ECF">
        <w:rPr>
          <w:rFonts w:ascii="仿宋_GB2312" w:eastAsia="仿宋_GB2312" w:hAnsi="仿宋" w:cs="Times New Roman" w:hint="eastAsia"/>
          <w:sz w:val="32"/>
          <w:szCs w:val="32"/>
        </w:rPr>
        <w:t>月</w:t>
      </w:r>
      <w:r w:rsidRPr="006F1ECF">
        <w:rPr>
          <w:rFonts w:ascii="仿宋_GB2312" w:eastAsia="仿宋_GB2312" w:hAnsi="仿宋" w:cs="??_GB2312" w:hint="eastAsia"/>
          <w:sz w:val="32"/>
          <w:szCs w:val="32"/>
        </w:rPr>
        <w:t>25</w:t>
      </w:r>
      <w:r w:rsidRPr="006F1ECF">
        <w:rPr>
          <w:rFonts w:ascii="仿宋_GB2312" w:eastAsia="仿宋_GB2312" w:hAnsi="仿宋" w:cs="Times New Roman" w:hint="eastAsia"/>
          <w:sz w:val="32"/>
          <w:szCs w:val="32"/>
        </w:rPr>
        <w:t>日</w:t>
      </w:r>
    </w:p>
    <w:sectPr w:rsidR="00686404" w:rsidRPr="00955307" w:rsidSect="00F05F2F">
      <w:pgSz w:w="11906" w:h="16838"/>
      <w:pgMar w:top="1440" w:right="1247" w:bottom="1440" w:left="1588" w:header="851" w:footer="992"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D84" w:rsidRDefault="005D2D84">
      <w:pPr>
        <w:rPr>
          <w:rFonts w:cs="Times New Roman"/>
        </w:rPr>
      </w:pPr>
      <w:r>
        <w:rPr>
          <w:rFonts w:cs="Times New Roman"/>
        </w:rPr>
        <w:separator/>
      </w:r>
    </w:p>
  </w:endnote>
  <w:endnote w:type="continuationSeparator" w:id="0">
    <w:p w:rsidR="005D2D84" w:rsidRDefault="005D2D8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fal">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default"/>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fal">
    <w:altName w:val="黑体"/>
    <w:panose1 w:val="00000000000000000000"/>
    <w:charset w:val="86"/>
    <w:family w:val="auto"/>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307" w:rsidRPr="00955307" w:rsidRDefault="00955307">
    <w:pPr>
      <w:pStyle w:val="a4"/>
      <w:rPr>
        <w:rFonts w:ascii="仿宋_GB2312" w:eastAsia="仿宋_GB2312"/>
        <w:sz w:val="28"/>
        <w:szCs w:val="28"/>
      </w:rPr>
    </w:pPr>
    <w:r w:rsidRPr="00955307">
      <w:rPr>
        <w:rFonts w:ascii="仿宋_GB2312" w:eastAsia="仿宋_GB2312" w:hint="eastAsia"/>
        <w:sz w:val="28"/>
        <w:szCs w:val="28"/>
      </w:rPr>
      <w:fldChar w:fldCharType="begin"/>
    </w:r>
    <w:r w:rsidRPr="00955307">
      <w:rPr>
        <w:rFonts w:ascii="仿宋_GB2312" w:eastAsia="仿宋_GB2312" w:hint="eastAsia"/>
        <w:sz w:val="28"/>
        <w:szCs w:val="28"/>
      </w:rPr>
      <w:instrText>PAGE   \* MERGEFORMAT</w:instrText>
    </w:r>
    <w:r w:rsidRPr="00955307">
      <w:rPr>
        <w:rFonts w:ascii="仿宋_GB2312" w:eastAsia="仿宋_GB2312" w:hint="eastAsia"/>
        <w:sz w:val="28"/>
        <w:szCs w:val="28"/>
      </w:rPr>
      <w:fldChar w:fldCharType="separate"/>
    </w:r>
    <w:r w:rsidR="00197C9F" w:rsidRPr="00197C9F">
      <w:rPr>
        <w:rFonts w:ascii="仿宋_GB2312" w:eastAsia="仿宋_GB2312"/>
        <w:noProof/>
        <w:sz w:val="28"/>
        <w:szCs w:val="28"/>
        <w:lang w:val="zh-CN"/>
      </w:rPr>
      <w:t>-</w:t>
    </w:r>
    <w:r w:rsidR="00197C9F">
      <w:rPr>
        <w:rFonts w:ascii="仿宋_GB2312" w:eastAsia="仿宋_GB2312"/>
        <w:noProof/>
        <w:sz w:val="28"/>
        <w:szCs w:val="28"/>
      </w:rPr>
      <w:t xml:space="preserve"> 4 -</w:t>
    </w:r>
    <w:r w:rsidRPr="00955307">
      <w:rPr>
        <w:rFonts w:ascii="仿宋_GB2312" w:eastAsia="仿宋_GB2312" w:hint="eastAsia"/>
        <w:sz w:val="28"/>
        <w:szCs w:val="28"/>
      </w:rPr>
      <w:fldChar w:fldCharType="end"/>
    </w:r>
  </w:p>
  <w:p w:rsidR="00955307" w:rsidRDefault="0095530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307" w:rsidRPr="00955307" w:rsidRDefault="00955307">
    <w:pPr>
      <w:pStyle w:val="a4"/>
      <w:jc w:val="right"/>
      <w:rPr>
        <w:rFonts w:ascii="仿宋_GB2312" w:eastAsia="仿宋_GB2312"/>
        <w:sz w:val="28"/>
        <w:szCs w:val="28"/>
      </w:rPr>
    </w:pPr>
    <w:r w:rsidRPr="00955307">
      <w:rPr>
        <w:rFonts w:ascii="仿宋_GB2312" w:eastAsia="仿宋_GB2312" w:hint="eastAsia"/>
        <w:sz w:val="28"/>
        <w:szCs w:val="28"/>
      </w:rPr>
      <w:fldChar w:fldCharType="begin"/>
    </w:r>
    <w:r w:rsidRPr="00955307">
      <w:rPr>
        <w:rFonts w:ascii="仿宋_GB2312" w:eastAsia="仿宋_GB2312" w:hint="eastAsia"/>
        <w:sz w:val="28"/>
        <w:szCs w:val="28"/>
      </w:rPr>
      <w:instrText>PAGE   \* MERGEFORMAT</w:instrText>
    </w:r>
    <w:r w:rsidRPr="00955307">
      <w:rPr>
        <w:rFonts w:ascii="仿宋_GB2312" w:eastAsia="仿宋_GB2312" w:hint="eastAsia"/>
        <w:sz w:val="28"/>
        <w:szCs w:val="28"/>
      </w:rPr>
      <w:fldChar w:fldCharType="separate"/>
    </w:r>
    <w:r w:rsidR="00197C9F" w:rsidRPr="00197C9F">
      <w:rPr>
        <w:rFonts w:ascii="仿宋_GB2312" w:eastAsia="仿宋_GB2312"/>
        <w:noProof/>
        <w:sz w:val="28"/>
        <w:szCs w:val="28"/>
        <w:lang w:val="zh-CN"/>
      </w:rPr>
      <w:t>-</w:t>
    </w:r>
    <w:r w:rsidR="00197C9F">
      <w:rPr>
        <w:rFonts w:ascii="仿宋_GB2312" w:eastAsia="仿宋_GB2312"/>
        <w:noProof/>
        <w:sz w:val="28"/>
        <w:szCs w:val="28"/>
      </w:rPr>
      <w:t xml:space="preserve"> 3 -</w:t>
    </w:r>
    <w:r w:rsidRPr="00955307">
      <w:rPr>
        <w:rFonts w:ascii="仿宋_GB2312" w:eastAsia="仿宋_GB2312" w:hint="eastAsia"/>
        <w:sz w:val="28"/>
        <w:szCs w:val="28"/>
      </w:rPr>
      <w:fldChar w:fldCharType="end"/>
    </w:r>
  </w:p>
  <w:p w:rsidR="00955307" w:rsidRDefault="0095530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D84" w:rsidRDefault="005D2D84">
      <w:pPr>
        <w:rPr>
          <w:rFonts w:cs="Times New Roman"/>
        </w:rPr>
      </w:pPr>
      <w:r>
        <w:rPr>
          <w:rFonts w:cs="Times New Roman"/>
        </w:rPr>
        <w:separator/>
      </w:r>
    </w:p>
  </w:footnote>
  <w:footnote w:type="continuationSeparator" w:id="0">
    <w:p w:rsidR="005D2D84" w:rsidRDefault="005D2D84">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5446AE"/>
    <w:multiLevelType w:val="singleLevel"/>
    <w:tmpl w:val="8220A67C"/>
    <w:lvl w:ilvl="0">
      <w:start w:val="2"/>
      <w:numFmt w:val="decimal"/>
      <w:suff w:val="nothing"/>
      <w:lvlText w:val="%1、"/>
      <w:lvlJc w:val="left"/>
      <w:rPr>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oNotHyphenateCaps/>
  <w:evenAndOddHeader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CD35361"/>
    <w:rsid w:val="000528DF"/>
    <w:rsid w:val="00067B88"/>
    <w:rsid w:val="000B6F84"/>
    <w:rsid w:val="000B7BB2"/>
    <w:rsid w:val="000E2FB8"/>
    <w:rsid w:val="001133F1"/>
    <w:rsid w:val="001150AA"/>
    <w:rsid w:val="00125751"/>
    <w:rsid w:val="00197C9F"/>
    <w:rsid w:val="001A6112"/>
    <w:rsid w:val="001C171E"/>
    <w:rsid w:val="00223649"/>
    <w:rsid w:val="0026281C"/>
    <w:rsid w:val="002749C9"/>
    <w:rsid w:val="00285DBE"/>
    <w:rsid w:val="002A5096"/>
    <w:rsid w:val="002A5415"/>
    <w:rsid w:val="0030683D"/>
    <w:rsid w:val="003239CA"/>
    <w:rsid w:val="003422E7"/>
    <w:rsid w:val="0036009D"/>
    <w:rsid w:val="0037401F"/>
    <w:rsid w:val="00384640"/>
    <w:rsid w:val="00394A5D"/>
    <w:rsid w:val="003A30C4"/>
    <w:rsid w:val="003A5884"/>
    <w:rsid w:val="003C57A9"/>
    <w:rsid w:val="00404853"/>
    <w:rsid w:val="00407C5A"/>
    <w:rsid w:val="00425B79"/>
    <w:rsid w:val="004470E2"/>
    <w:rsid w:val="004936F5"/>
    <w:rsid w:val="00496D4F"/>
    <w:rsid w:val="004A7D58"/>
    <w:rsid w:val="004B74E2"/>
    <w:rsid w:val="004F4476"/>
    <w:rsid w:val="00534C69"/>
    <w:rsid w:val="005406E1"/>
    <w:rsid w:val="005565C9"/>
    <w:rsid w:val="005842AB"/>
    <w:rsid w:val="005D2D84"/>
    <w:rsid w:val="005F6A22"/>
    <w:rsid w:val="00644E25"/>
    <w:rsid w:val="00652B7F"/>
    <w:rsid w:val="00654485"/>
    <w:rsid w:val="0066164B"/>
    <w:rsid w:val="00686404"/>
    <w:rsid w:val="00693473"/>
    <w:rsid w:val="006A51A1"/>
    <w:rsid w:val="006D106B"/>
    <w:rsid w:val="006D1BCD"/>
    <w:rsid w:val="006F1ECF"/>
    <w:rsid w:val="007242B7"/>
    <w:rsid w:val="00727266"/>
    <w:rsid w:val="007308DF"/>
    <w:rsid w:val="00734747"/>
    <w:rsid w:val="0075476F"/>
    <w:rsid w:val="007B5E55"/>
    <w:rsid w:val="007D0CB2"/>
    <w:rsid w:val="00813A6D"/>
    <w:rsid w:val="008249D6"/>
    <w:rsid w:val="00834172"/>
    <w:rsid w:val="00876795"/>
    <w:rsid w:val="008B1819"/>
    <w:rsid w:val="008B63F4"/>
    <w:rsid w:val="008C1D7D"/>
    <w:rsid w:val="008C6521"/>
    <w:rsid w:val="00955307"/>
    <w:rsid w:val="0096044F"/>
    <w:rsid w:val="00965C3F"/>
    <w:rsid w:val="00972AD1"/>
    <w:rsid w:val="00983CB4"/>
    <w:rsid w:val="009B6EEB"/>
    <w:rsid w:val="009D2A7F"/>
    <w:rsid w:val="009D3A80"/>
    <w:rsid w:val="009D4E9C"/>
    <w:rsid w:val="00A10E87"/>
    <w:rsid w:val="00A50D24"/>
    <w:rsid w:val="00A57E94"/>
    <w:rsid w:val="00A867A6"/>
    <w:rsid w:val="00AB2100"/>
    <w:rsid w:val="00B31827"/>
    <w:rsid w:val="00B55489"/>
    <w:rsid w:val="00BB7B1D"/>
    <w:rsid w:val="00BE7737"/>
    <w:rsid w:val="00BF18DC"/>
    <w:rsid w:val="00C13B58"/>
    <w:rsid w:val="00C1485E"/>
    <w:rsid w:val="00C37338"/>
    <w:rsid w:val="00C87034"/>
    <w:rsid w:val="00C8760D"/>
    <w:rsid w:val="00CC347C"/>
    <w:rsid w:val="00D650E0"/>
    <w:rsid w:val="00D800B4"/>
    <w:rsid w:val="00DA00A9"/>
    <w:rsid w:val="00DA51CC"/>
    <w:rsid w:val="00DC11DD"/>
    <w:rsid w:val="00DC17EB"/>
    <w:rsid w:val="00E10B1D"/>
    <w:rsid w:val="00E6723A"/>
    <w:rsid w:val="00E92E69"/>
    <w:rsid w:val="00E94F22"/>
    <w:rsid w:val="00EA66F9"/>
    <w:rsid w:val="00EE7444"/>
    <w:rsid w:val="00F05F2F"/>
    <w:rsid w:val="00F2483A"/>
    <w:rsid w:val="00F51FA6"/>
    <w:rsid w:val="00F55A7B"/>
    <w:rsid w:val="00F74EBC"/>
    <w:rsid w:val="00F86BA1"/>
    <w:rsid w:val="00FF5018"/>
    <w:rsid w:val="011D20B3"/>
    <w:rsid w:val="015C669C"/>
    <w:rsid w:val="019D7BA6"/>
    <w:rsid w:val="01B92265"/>
    <w:rsid w:val="01FA0682"/>
    <w:rsid w:val="02006B89"/>
    <w:rsid w:val="020F2C25"/>
    <w:rsid w:val="02230B0A"/>
    <w:rsid w:val="029855E4"/>
    <w:rsid w:val="02C220CF"/>
    <w:rsid w:val="02DD036A"/>
    <w:rsid w:val="02FC5AB7"/>
    <w:rsid w:val="03284C7B"/>
    <w:rsid w:val="034A6E14"/>
    <w:rsid w:val="03530355"/>
    <w:rsid w:val="03810BCB"/>
    <w:rsid w:val="03D6615B"/>
    <w:rsid w:val="03EC65ED"/>
    <w:rsid w:val="04524E48"/>
    <w:rsid w:val="048E7F72"/>
    <w:rsid w:val="04C65034"/>
    <w:rsid w:val="0535714A"/>
    <w:rsid w:val="054B0CF1"/>
    <w:rsid w:val="05540AC0"/>
    <w:rsid w:val="05921241"/>
    <w:rsid w:val="05C22E0D"/>
    <w:rsid w:val="05C238A4"/>
    <w:rsid w:val="05E65CD8"/>
    <w:rsid w:val="05F0149D"/>
    <w:rsid w:val="060D0238"/>
    <w:rsid w:val="06720469"/>
    <w:rsid w:val="06B25599"/>
    <w:rsid w:val="06DF5FC3"/>
    <w:rsid w:val="072923F4"/>
    <w:rsid w:val="073525B0"/>
    <w:rsid w:val="07412FEB"/>
    <w:rsid w:val="07742AAF"/>
    <w:rsid w:val="07BC10BB"/>
    <w:rsid w:val="08151F1E"/>
    <w:rsid w:val="08351272"/>
    <w:rsid w:val="08442DDF"/>
    <w:rsid w:val="086E77FF"/>
    <w:rsid w:val="08753EAA"/>
    <w:rsid w:val="088A104F"/>
    <w:rsid w:val="088B150E"/>
    <w:rsid w:val="08B536D9"/>
    <w:rsid w:val="08CC728E"/>
    <w:rsid w:val="08DC4932"/>
    <w:rsid w:val="08EC5800"/>
    <w:rsid w:val="0931285A"/>
    <w:rsid w:val="093D52A5"/>
    <w:rsid w:val="094856F4"/>
    <w:rsid w:val="096071FB"/>
    <w:rsid w:val="096E2433"/>
    <w:rsid w:val="09D5727B"/>
    <w:rsid w:val="0A56704C"/>
    <w:rsid w:val="0AC30EF6"/>
    <w:rsid w:val="0B073D7D"/>
    <w:rsid w:val="0B6F4612"/>
    <w:rsid w:val="0BA2358E"/>
    <w:rsid w:val="0BA66C04"/>
    <w:rsid w:val="0BC834C9"/>
    <w:rsid w:val="0BCE79D1"/>
    <w:rsid w:val="0BF24313"/>
    <w:rsid w:val="0C0A7B66"/>
    <w:rsid w:val="0C17134E"/>
    <w:rsid w:val="0C1C7CC2"/>
    <w:rsid w:val="0C8F71B9"/>
    <w:rsid w:val="0C990CFB"/>
    <w:rsid w:val="0CDF6716"/>
    <w:rsid w:val="0D717ECB"/>
    <w:rsid w:val="0D7577AF"/>
    <w:rsid w:val="0D784E11"/>
    <w:rsid w:val="0DAF799D"/>
    <w:rsid w:val="0E06316F"/>
    <w:rsid w:val="0E0D23EE"/>
    <w:rsid w:val="0E1F6595"/>
    <w:rsid w:val="0E6E3CD0"/>
    <w:rsid w:val="0EE209D6"/>
    <w:rsid w:val="0F2554C2"/>
    <w:rsid w:val="0F2D017B"/>
    <w:rsid w:val="0F985916"/>
    <w:rsid w:val="0FBA5D4E"/>
    <w:rsid w:val="0FD72C65"/>
    <w:rsid w:val="100E4C1F"/>
    <w:rsid w:val="101D6A89"/>
    <w:rsid w:val="101E61E3"/>
    <w:rsid w:val="10562DC5"/>
    <w:rsid w:val="10AB3BD1"/>
    <w:rsid w:val="10B86EC1"/>
    <w:rsid w:val="10D718CC"/>
    <w:rsid w:val="10E635C7"/>
    <w:rsid w:val="110C77A7"/>
    <w:rsid w:val="11320AB1"/>
    <w:rsid w:val="11A50167"/>
    <w:rsid w:val="11AE2026"/>
    <w:rsid w:val="11DD0C30"/>
    <w:rsid w:val="12575F73"/>
    <w:rsid w:val="127C02F7"/>
    <w:rsid w:val="12886B76"/>
    <w:rsid w:val="12A47027"/>
    <w:rsid w:val="13024761"/>
    <w:rsid w:val="13160AC2"/>
    <w:rsid w:val="131A514C"/>
    <w:rsid w:val="13934715"/>
    <w:rsid w:val="139E2AB4"/>
    <w:rsid w:val="13B53CD1"/>
    <w:rsid w:val="13C74CBA"/>
    <w:rsid w:val="13EE7CDE"/>
    <w:rsid w:val="141412DC"/>
    <w:rsid w:val="141F097E"/>
    <w:rsid w:val="142111FE"/>
    <w:rsid w:val="1435697D"/>
    <w:rsid w:val="14BA7A13"/>
    <w:rsid w:val="14D364E3"/>
    <w:rsid w:val="14D42954"/>
    <w:rsid w:val="15263263"/>
    <w:rsid w:val="152E2C95"/>
    <w:rsid w:val="15363067"/>
    <w:rsid w:val="154E71BC"/>
    <w:rsid w:val="156428A8"/>
    <w:rsid w:val="15920BFB"/>
    <w:rsid w:val="15CB591C"/>
    <w:rsid w:val="15D22F00"/>
    <w:rsid w:val="15DB55AD"/>
    <w:rsid w:val="16626D52"/>
    <w:rsid w:val="16E60C96"/>
    <w:rsid w:val="16EC0696"/>
    <w:rsid w:val="16EE69F8"/>
    <w:rsid w:val="16F817A8"/>
    <w:rsid w:val="1710618E"/>
    <w:rsid w:val="173107DF"/>
    <w:rsid w:val="178F50C9"/>
    <w:rsid w:val="17907E92"/>
    <w:rsid w:val="17F22A71"/>
    <w:rsid w:val="1818074B"/>
    <w:rsid w:val="181D67ED"/>
    <w:rsid w:val="18263A0C"/>
    <w:rsid w:val="18405FFE"/>
    <w:rsid w:val="184C1C69"/>
    <w:rsid w:val="1853478F"/>
    <w:rsid w:val="18591572"/>
    <w:rsid w:val="18660FF1"/>
    <w:rsid w:val="186B3D87"/>
    <w:rsid w:val="187B5A13"/>
    <w:rsid w:val="18D26E19"/>
    <w:rsid w:val="18F57B31"/>
    <w:rsid w:val="193125FE"/>
    <w:rsid w:val="193A1546"/>
    <w:rsid w:val="196016EB"/>
    <w:rsid w:val="198D347D"/>
    <w:rsid w:val="19964FF0"/>
    <w:rsid w:val="1998507D"/>
    <w:rsid w:val="19FF2D41"/>
    <w:rsid w:val="1A280844"/>
    <w:rsid w:val="1A594D2C"/>
    <w:rsid w:val="1A696504"/>
    <w:rsid w:val="1AE83167"/>
    <w:rsid w:val="1B402BD5"/>
    <w:rsid w:val="1B426753"/>
    <w:rsid w:val="1B4F2D4A"/>
    <w:rsid w:val="1B74672C"/>
    <w:rsid w:val="1B924CF1"/>
    <w:rsid w:val="1B9F4CF0"/>
    <w:rsid w:val="1BAE6ABC"/>
    <w:rsid w:val="1BB10EB0"/>
    <w:rsid w:val="1BB2620A"/>
    <w:rsid w:val="1BC020EC"/>
    <w:rsid w:val="1BCD6F73"/>
    <w:rsid w:val="1C6E6AA3"/>
    <w:rsid w:val="1C823F27"/>
    <w:rsid w:val="1CBD1124"/>
    <w:rsid w:val="1CFA605B"/>
    <w:rsid w:val="1D0F014D"/>
    <w:rsid w:val="1D5A7E33"/>
    <w:rsid w:val="1D7C21A3"/>
    <w:rsid w:val="1E38189D"/>
    <w:rsid w:val="1E4F3EBD"/>
    <w:rsid w:val="1EA1015F"/>
    <w:rsid w:val="1EB5617A"/>
    <w:rsid w:val="1F125679"/>
    <w:rsid w:val="1F3E3B5B"/>
    <w:rsid w:val="1F5C4920"/>
    <w:rsid w:val="1F823F4E"/>
    <w:rsid w:val="1FB013A6"/>
    <w:rsid w:val="1FD1039C"/>
    <w:rsid w:val="20254B89"/>
    <w:rsid w:val="2033025D"/>
    <w:rsid w:val="20356C63"/>
    <w:rsid w:val="205776C2"/>
    <w:rsid w:val="20C87196"/>
    <w:rsid w:val="20E86F4A"/>
    <w:rsid w:val="21165EB4"/>
    <w:rsid w:val="21305AF2"/>
    <w:rsid w:val="21AB2316"/>
    <w:rsid w:val="21B7529B"/>
    <w:rsid w:val="21BB685B"/>
    <w:rsid w:val="21BF5865"/>
    <w:rsid w:val="22223582"/>
    <w:rsid w:val="222527B6"/>
    <w:rsid w:val="22256928"/>
    <w:rsid w:val="22421964"/>
    <w:rsid w:val="226E1584"/>
    <w:rsid w:val="227E3DE9"/>
    <w:rsid w:val="22943741"/>
    <w:rsid w:val="22A405F2"/>
    <w:rsid w:val="22A44C61"/>
    <w:rsid w:val="22CD194C"/>
    <w:rsid w:val="22F7263D"/>
    <w:rsid w:val="22F81FAE"/>
    <w:rsid w:val="231B736D"/>
    <w:rsid w:val="23880436"/>
    <w:rsid w:val="2391230D"/>
    <w:rsid w:val="239C54DD"/>
    <w:rsid w:val="23A731A7"/>
    <w:rsid w:val="23AC1009"/>
    <w:rsid w:val="23C57192"/>
    <w:rsid w:val="242F0C9F"/>
    <w:rsid w:val="244325E0"/>
    <w:rsid w:val="24611145"/>
    <w:rsid w:val="24851A7F"/>
    <w:rsid w:val="24B734DF"/>
    <w:rsid w:val="255D7A93"/>
    <w:rsid w:val="25884B52"/>
    <w:rsid w:val="25936A71"/>
    <w:rsid w:val="25C83247"/>
    <w:rsid w:val="25FF2CB0"/>
    <w:rsid w:val="260F28CE"/>
    <w:rsid w:val="263F7176"/>
    <w:rsid w:val="266C4116"/>
    <w:rsid w:val="268F36FB"/>
    <w:rsid w:val="26B6131E"/>
    <w:rsid w:val="26BF07FE"/>
    <w:rsid w:val="26DA0A98"/>
    <w:rsid w:val="270F6859"/>
    <w:rsid w:val="27700EB6"/>
    <w:rsid w:val="27DE7F0D"/>
    <w:rsid w:val="281F75B4"/>
    <w:rsid w:val="283D4A97"/>
    <w:rsid w:val="28484E61"/>
    <w:rsid w:val="288A4904"/>
    <w:rsid w:val="289113B8"/>
    <w:rsid w:val="28B52F10"/>
    <w:rsid w:val="2935290B"/>
    <w:rsid w:val="29AA68CE"/>
    <w:rsid w:val="29EE364C"/>
    <w:rsid w:val="29F70FBF"/>
    <w:rsid w:val="2A336F0E"/>
    <w:rsid w:val="2A7619EC"/>
    <w:rsid w:val="2A9A3875"/>
    <w:rsid w:val="2AAE096D"/>
    <w:rsid w:val="2ABB0420"/>
    <w:rsid w:val="2AFD436F"/>
    <w:rsid w:val="2B3E5BB8"/>
    <w:rsid w:val="2B584718"/>
    <w:rsid w:val="2B6F7E6A"/>
    <w:rsid w:val="2B763DB8"/>
    <w:rsid w:val="2B7E4AE2"/>
    <w:rsid w:val="2BD95C03"/>
    <w:rsid w:val="2BDE3136"/>
    <w:rsid w:val="2BE372E6"/>
    <w:rsid w:val="2BE84BE5"/>
    <w:rsid w:val="2C224297"/>
    <w:rsid w:val="2C2B0F57"/>
    <w:rsid w:val="2C43269A"/>
    <w:rsid w:val="2C5A03D3"/>
    <w:rsid w:val="2C706C8B"/>
    <w:rsid w:val="2C8C2967"/>
    <w:rsid w:val="2C9B53BF"/>
    <w:rsid w:val="2CB30F48"/>
    <w:rsid w:val="2CB3670B"/>
    <w:rsid w:val="2CB80D19"/>
    <w:rsid w:val="2CD05312"/>
    <w:rsid w:val="2CF96168"/>
    <w:rsid w:val="2D5266DC"/>
    <w:rsid w:val="2D7106F8"/>
    <w:rsid w:val="2D7228A5"/>
    <w:rsid w:val="2E02759A"/>
    <w:rsid w:val="2E302DF3"/>
    <w:rsid w:val="2E9B78F0"/>
    <w:rsid w:val="2EAD3A3D"/>
    <w:rsid w:val="2EAD6DB4"/>
    <w:rsid w:val="2EF717FD"/>
    <w:rsid w:val="2F22226D"/>
    <w:rsid w:val="2F481264"/>
    <w:rsid w:val="2F5755D4"/>
    <w:rsid w:val="2F883D33"/>
    <w:rsid w:val="2F8F60C0"/>
    <w:rsid w:val="2FB7731A"/>
    <w:rsid w:val="2FBA7366"/>
    <w:rsid w:val="2FC9752C"/>
    <w:rsid w:val="30104345"/>
    <w:rsid w:val="30115F50"/>
    <w:rsid w:val="30243B1A"/>
    <w:rsid w:val="302624B9"/>
    <w:rsid w:val="30C22A98"/>
    <w:rsid w:val="30FF5BE8"/>
    <w:rsid w:val="311E7993"/>
    <w:rsid w:val="31317032"/>
    <w:rsid w:val="314913A9"/>
    <w:rsid w:val="315C1E17"/>
    <w:rsid w:val="317A57D8"/>
    <w:rsid w:val="326C72CA"/>
    <w:rsid w:val="32E53CB4"/>
    <w:rsid w:val="332B112C"/>
    <w:rsid w:val="33515BB4"/>
    <w:rsid w:val="335734EB"/>
    <w:rsid w:val="33762AAE"/>
    <w:rsid w:val="33C90F56"/>
    <w:rsid w:val="33E055BE"/>
    <w:rsid w:val="34033CD0"/>
    <w:rsid w:val="346C62CA"/>
    <w:rsid w:val="346E59CB"/>
    <w:rsid w:val="347E0D0F"/>
    <w:rsid w:val="3480740A"/>
    <w:rsid w:val="34A91C9F"/>
    <w:rsid w:val="34AB6A0A"/>
    <w:rsid w:val="34CE1C5A"/>
    <w:rsid w:val="34DB1E6B"/>
    <w:rsid w:val="34F84546"/>
    <w:rsid w:val="352D0AF4"/>
    <w:rsid w:val="353757D6"/>
    <w:rsid w:val="35576885"/>
    <w:rsid w:val="357925F9"/>
    <w:rsid w:val="35882D93"/>
    <w:rsid w:val="359C1417"/>
    <w:rsid w:val="35EF44B1"/>
    <w:rsid w:val="36196E9E"/>
    <w:rsid w:val="36952599"/>
    <w:rsid w:val="36D736D9"/>
    <w:rsid w:val="36F34FA6"/>
    <w:rsid w:val="37377854"/>
    <w:rsid w:val="37466710"/>
    <w:rsid w:val="37580658"/>
    <w:rsid w:val="376B2E97"/>
    <w:rsid w:val="379103CC"/>
    <w:rsid w:val="37B4247F"/>
    <w:rsid w:val="37B75F47"/>
    <w:rsid w:val="37B97BCE"/>
    <w:rsid w:val="381F66FE"/>
    <w:rsid w:val="384B2FE2"/>
    <w:rsid w:val="387E52F7"/>
    <w:rsid w:val="388255B5"/>
    <w:rsid w:val="38F96AE1"/>
    <w:rsid w:val="391B3DCC"/>
    <w:rsid w:val="39595C55"/>
    <w:rsid w:val="395E0879"/>
    <w:rsid w:val="39682BDA"/>
    <w:rsid w:val="396E68A8"/>
    <w:rsid w:val="39863C61"/>
    <w:rsid w:val="39B85735"/>
    <w:rsid w:val="39EF44F0"/>
    <w:rsid w:val="3A04082B"/>
    <w:rsid w:val="3A1A47E4"/>
    <w:rsid w:val="3AB9430B"/>
    <w:rsid w:val="3ABD6494"/>
    <w:rsid w:val="3ADA5DAA"/>
    <w:rsid w:val="3BA81EF4"/>
    <w:rsid w:val="3BA95656"/>
    <w:rsid w:val="3BAF706E"/>
    <w:rsid w:val="3BB30EF9"/>
    <w:rsid w:val="3BDF4A44"/>
    <w:rsid w:val="3BE01829"/>
    <w:rsid w:val="3BFC5C39"/>
    <w:rsid w:val="3C0D42AE"/>
    <w:rsid w:val="3C3C21C2"/>
    <w:rsid w:val="3C407173"/>
    <w:rsid w:val="3C9B35D1"/>
    <w:rsid w:val="3CD35361"/>
    <w:rsid w:val="3CF54305"/>
    <w:rsid w:val="3D0E6FB3"/>
    <w:rsid w:val="3D176FFC"/>
    <w:rsid w:val="3D1A5A48"/>
    <w:rsid w:val="3D3E5877"/>
    <w:rsid w:val="3DE84BF6"/>
    <w:rsid w:val="3DF641D0"/>
    <w:rsid w:val="3DF72E66"/>
    <w:rsid w:val="3DF73920"/>
    <w:rsid w:val="3E067E98"/>
    <w:rsid w:val="3E151D1E"/>
    <w:rsid w:val="3E3C0FFA"/>
    <w:rsid w:val="3E5A4515"/>
    <w:rsid w:val="3E971581"/>
    <w:rsid w:val="3ED17C8A"/>
    <w:rsid w:val="3ED40CBE"/>
    <w:rsid w:val="3F186211"/>
    <w:rsid w:val="3F3B3437"/>
    <w:rsid w:val="3F457A35"/>
    <w:rsid w:val="3F662615"/>
    <w:rsid w:val="3F6D022F"/>
    <w:rsid w:val="3FB266DD"/>
    <w:rsid w:val="3FB92D72"/>
    <w:rsid w:val="3FD910AA"/>
    <w:rsid w:val="3FDF0FA5"/>
    <w:rsid w:val="3FF32161"/>
    <w:rsid w:val="400C2831"/>
    <w:rsid w:val="40167747"/>
    <w:rsid w:val="403372FC"/>
    <w:rsid w:val="4036318B"/>
    <w:rsid w:val="40717890"/>
    <w:rsid w:val="40894E3A"/>
    <w:rsid w:val="40C15956"/>
    <w:rsid w:val="414B070B"/>
    <w:rsid w:val="415E4B70"/>
    <w:rsid w:val="41A859FB"/>
    <w:rsid w:val="41BC7A66"/>
    <w:rsid w:val="41D77784"/>
    <w:rsid w:val="424F1CCC"/>
    <w:rsid w:val="426F713A"/>
    <w:rsid w:val="42794DEC"/>
    <w:rsid w:val="42C24812"/>
    <w:rsid w:val="42E73A2C"/>
    <w:rsid w:val="43180CF2"/>
    <w:rsid w:val="432A10F5"/>
    <w:rsid w:val="43513D9B"/>
    <w:rsid w:val="43793D84"/>
    <w:rsid w:val="43A7037B"/>
    <w:rsid w:val="43CD0FF6"/>
    <w:rsid w:val="43FC4CFA"/>
    <w:rsid w:val="440D3B4C"/>
    <w:rsid w:val="442A2B57"/>
    <w:rsid w:val="447B4DD8"/>
    <w:rsid w:val="447D7F87"/>
    <w:rsid w:val="44BD0D83"/>
    <w:rsid w:val="44F9209C"/>
    <w:rsid w:val="44F94728"/>
    <w:rsid w:val="45AD4542"/>
    <w:rsid w:val="45F03F2B"/>
    <w:rsid w:val="46527567"/>
    <w:rsid w:val="469C70C5"/>
    <w:rsid w:val="46A622F3"/>
    <w:rsid w:val="46F91EC4"/>
    <w:rsid w:val="47644E9F"/>
    <w:rsid w:val="485D1018"/>
    <w:rsid w:val="485F52B7"/>
    <w:rsid w:val="48750E0B"/>
    <w:rsid w:val="48A46C54"/>
    <w:rsid w:val="48C447BF"/>
    <w:rsid w:val="48CF4006"/>
    <w:rsid w:val="48ED30BE"/>
    <w:rsid w:val="48EF38E5"/>
    <w:rsid w:val="49274C74"/>
    <w:rsid w:val="49961DFB"/>
    <w:rsid w:val="49B90A04"/>
    <w:rsid w:val="49CA2C62"/>
    <w:rsid w:val="4A450452"/>
    <w:rsid w:val="4A7C04B7"/>
    <w:rsid w:val="4B2C6CAB"/>
    <w:rsid w:val="4B6C0A51"/>
    <w:rsid w:val="4B9459D7"/>
    <w:rsid w:val="4BDA76B5"/>
    <w:rsid w:val="4BFB6B7C"/>
    <w:rsid w:val="4C2039AE"/>
    <w:rsid w:val="4C3D4C40"/>
    <w:rsid w:val="4C532C37"/>
    <w:rsid w:val="4C6F1A2F"/>
    <w:rsid w:val="4CB0342D"/>
    <w:rsid w:val="4CC5286A"/>
    <w:rsid w:val="4D4354BA"/>
    <w:rsid w:val="4D502B53"/>
    <w:rsid w:val="4D5A59CB"/>
    <w:rsid w:val="4D7C5E08"/>
    <w:rsid w:val="4D8161AF"/>
    <w:rsid w:val="4DA40175"/>
    <w:rsid w:val="4DFC0652"/>
    <w:rsid w:val="4E491C64"/>
    <w:rsid w:val="4E836C78"/>
    <w:rsid w:val="4EE74D7C"/>
    <w:rsid w:val="4F157F26"/>
    <w:rsid w:val="4F5A43FC"/>
    <w:rsid w:val="4F716AF9"/>
    <w:rsid w:val="5006445B"/>
    <w:rsid w:val="50217A51"/>
    <w:rsid w:val="50F54D54"/>
    <w:rsid w:val="519206C5"/>
    <w:rsid w:val="51CA17B6"/>
    <w:rsid w:val="51E63022"/>
    <w:rsid w:val="51F60B18"/>
    <w:rsid w:val="52322EA2"/>
    <w:rsid w:val="523E67F0"/>
    <w:rsid w:val="525A3073"/>
    <w:rsid w:val="52AC3314"/>
    <w:rsid w:val="52CC1914"/>
    <w:rsid w:val="52E80CF8"/>
    <w:rsid w:val="52F136A8"/>
    <w:rsid w:val="53011038"/>
    <w:rsid w:val="531B13FA"/>
    <w:rsid w:val="53691B04"/>
    <w:rsid w:val="538B6362"/>
    <w:rsid w:val="53AE1FBB"/>
    <w:rsid w:val="53B9669A"/>
    <w:rsid w:val="53BA6685"/>
    <w:rsid w:val="53C42032"/>
    <w:rsid w:val="546B03C7"/>
    <w:rsid w:val="547120F3"/>
    <w:rsid w:val="551D7152"/>
    <w:rsid w:val="554165F3"/>
    <w:rsid w:val="555667EF"/>
    <w:rsid w:val="556523DC"/>
    <w:rsid w:val="55671BCB"/>
    <w:rsid w:val="556C532A"/>
    <w:rsid w:val="55E142D7"/>
    <w:rsid w:val="5651674B"/>
    <w:rsid w:val="56534078"/>
    <w:rsid w:val="569216C6"/>
    <w:rsid w:val="56BD3867"/>
    <w:rsid w:val="56E75D14"/>
    <w:rsid w:val="56EF57BD"/>
    <w:rsid w:val="57113F82"/>
    <w:rsid w:val="572D6C0C"/>
    <w:rsid w:val="573664D1"/>
    <w:rsid w:val="579A622C"/>
    <w:rsid w:val="57C8010E"/>
    <w:rsid w:val="5808506F"/>
    <w:rsid w:val="587252E5"/>
    <w:rsid w:val="58BF176F"/>
    <w:rsid w:val="58CA7584"/>
    <w:rsid w:val="591E1007"/>
    <w:rsid w:val="59342EA5"/>
    <w:rsid w:val="594B33BC"/>
    <w:rsid w:val="596E37BA"/>
    <w:rsid w:val="59757F6B"/>
    <w:rsid w:val="59E36761"/>
    <w:rsid w:val="59E5215C"/>
    <w:rsid w:val="5A496968"/>
    <w:rsid w:val="5A5F22F0"/>
    <w:rsid w:val="5A811474"/>
    <w:rsid w:val="5AEE7E01"/>
    <w:rsid w:val="5B28624C"/>
    <w:rsid w:val="5B476FDB"/>
    <w:rsid w:val="5B4A5974"/>
    <w:rsid w:val="5B602E91"/>
    <w:rsid w:val="5B93032E"/>
    <w:rsid w:val="5BD64153"/>
    <w:rsid w:val="5BE0276A"/>
    <w:rsid w:val="5BF95BF8"/>
    <w:rsid w:val="5C024A41"/>
    <w:rsid w:val="5C033409"/>
    <w:rsid w:val="5C672AD2"/>
    <w:rsid w:val="5CD417A8"/>
    <w:rsid w:val="5CEB6445"/>
    <w:rsid w:val="5CFC04D3"/>
    <w:rsid w:val="5D064249"/>
    <w:rsid w:val="5D107F65"/>
    <w:rsid w:val="5DA429A6"/>
    <w:rsid w:val="5DEE6244"/>
    <w:rsid w:val="5E3A69FB"/>
    <w:rsid w:val="5E835FF0"/>
    <w:rsid w:val="5E8F6003"/>
    <w:rsid w:val="5EB409F0"/>
    <w:rsid w:val="5ECE3EB4"/>
    <w:rsid w:val="5F043BD0"/>
    <w:rsid w:val="5F6954D6"/>
    <w:rsid w:val="5FB77FB0"/>
    <w:rsid w:val="5FE579EF"/>
    <w:rsid w:val="60176253"/>
    <w:rsid w:val="60423DFE"/>
    <w:rsid w:val="6065020A"/>
    <w:rsid w:val="60BC5586"/>
    <w:rsid w:val="611B6291"/>
    <w:rsid w:val="613718A5"/>
    <w:rsid w:val="613F466F"/>
    <w:rsid w:val="61576F7C"/>
    <w:rsid w:val="617E25C8"/>
    <w:rsid w:val="61B06598"/>
    <w:rsid w:val="61B20FA6"/>
    <w:rsid w:val="61F478ED"/>
    <w:rsid w:val="620A4C66"/>
    <w:rsid w:val="62270EFB"/>
    <w:rsid w:val="623678FC"/>
    <w:rsid w:val="636D104C"/>
    <w:rsid w:val="63964B03"/>
    <w:rsid w:val="63977439"/>
    <w:rsid w:val="644D5865"/>
    <w:rsid w:val="6487567F"/>
    <w:rsid w:val="64D5164D"/>
    <w:rsid w:val="656E5FCB"/>
    <w:rsid w:val="65705F20"/>
    <w:rsid w:val="65BF62D6"/>
    <w:rsid w:val="65CD1064"/>
    <w:rsid w:val="66493089"/>
    <w:rsid w:val="664F79BA"/>
    <w:rsid w:val="665765E6"/>
    <w:rsid w:val="665D79B6"/>
    <w:rsid w:val="667339CA"/>
    <w:rsid w:val="66E41DB5"/>
    <w:rsid w:val="673F4F66"/>
    <w:rsid w:val="676460F4"/>
    <w:rsid w:val="677B2178"/>
    <w:rsid w:val="67D41D4D"/>
    <w:rsid w:val="688B31AC"/>
    <w:rsid w:val="68BD618A"/>
    <w:rsid w:val="68C60E21"/>
    <w:rsid w:val="692744E3"/>
    <w:rsid w:val="693927C0"/>
    <w:rsid w:val="695D339E"/>
    <w:rsid w:val="69712601"/>
    <w:rsid w:val="697F63E7"/>
    <w:rsid w:val="6989055C"/>
    <w:rsid w:val="69D2601C"/>
    <w:rsid w:val="69D52F1F"/>
    <w:rsid w:val="69D863F3"/>
    <w:rsid w:val="69DF19EE"/>
    <w:rsid w:val="69FD0B19"/>
    <w:rsid w:val="6A5D5F13"/>
    <w:rsid w:val="6A7918D0"/>
    <w:rsid w:val="6A812559"/>
    <w:rsid w:val="6A901755"/>
    <w:rsid w:val="6ACC5511"/>
    <w:rsid w:val="6ACD7CAF"/>
    <w:rsid w:val="6B0A6044"/>
    <w:rsid w:val="6B2E5C40"/>
    <w:rsid w:val="6B4C6C46"/>
    <w:rsid w:val="6BD17B6C"/>
    <w:rsid w:val="6BE17FF1"/>
    <w:rsid w:val="6C2463CC"/>
    <w:rsid w:val="6C4E1407"/>
    <w:rsid w:val="6C5D1825"/>
    <w:rsid w:val="6C9C7226"/>
    <w:rsid w:val="6D1924D3"/>
    <w:rsid w:val="6D1A409C"/>
    <w:rsid w:val="6D266900"/>
    <w:rsid w:val="6D4E5691"/>
    <w:rsid w:val="6DB820FF"/>
    <w:rsid w:val="6DB92526"/>
    <w:rsid w:val="6DC463D9"/>
    <w:rsid w:val="6DF4777B"/>
    <w:rsid w:val="6DFB679B"/>
    <w:rsid w:val="6E162A67"/>
    <w:rsid w:val="6E190958"/>
    <w:rsid w:val="6E471821"/>
    <w:rsid w:val="6EAE04FC"/>
    <w:rsid w:val="6EBB0866"/>
    <w:rsid w:val="6ED64B50"/>
    <w:rsid w:val="6EF802A3"/>
    <w:rsid w:val="6EFF28F9"/>
    <w:rsid w:val="6F2B2EF3"/>
    <w:rsid w:val="6F3D2524"/>
    <w:rsid w:val="6F4634B5"/>
    <w:rsid w:val="6F785FA2"/>
    <w:rsid w:val="6F945BFB"/>
    <w:rsid w:val="6FEA091A"/>
    <w:rsid w:val="70041E05"/>
    <w:rsid w:val="701074DA"/>
    <w:rsid w:val="704E561F"/>
    <w:rsid w:val="705678B9"/>
    <w:rsid w:val="705E7682"/>
    <w:rsid w:val="706147B0"/>
    <w:rsid w:val="70620400"/>
    <w:rsid w:val="70896E6C"/>
    <w:rsid w:val="70B42464"/>
    <w:rsid w:val="70CF0CF1"/>
    <w:rsid w:val="710756FB"/>
    <w:rsid w:val="7119169C"/>
    <w:rsid w:val="71334B65"/>
    <w:rsid w:val="713A4B45"/>
    <w:rsid w:val="71591DB9"/>
    <w:rsid w:val="71B04058"/>
    <w:rsid w:val="71C26CCD"/>
    <w:rsid w:val="71D83FC7"/>
    <w:rsid w:val="7203268E"/>
    <w:rsid w:val="728D6144"/>
    <w:rsid w:val="7294604D"/>
    <w:rsid w:val="72985F8B"/>
    <w:rsid w:val="72EE0E73"/>
    <w:rsid w:val="72FB3C35"/>
    <w:rsid w:val="73071212"/>
    <w:rsid w:val="730B3C87"/>
    <w:rsid w:val="738B300E"/>
    <w:rsid w:val="73AF73B3"/>
    <w:rsid w:val="741C1E9C"/>
    <w:rsid w:val="743D414A"/>
    <w:rsid w:val="74496EAE"/>
    <w:rsid w:val="746E3FA3"/>
    <w:rsid w:val="74BB1397"/>
    <w:rsid w:val="750C41E3"/>
    <w:rsid w:val="75360640"/>
    <w:rsid w:val="7568672E"/>
    <w:rsid w:val="7584695A"/>
    <w:rsid w:val="75B41844"/>
    <w:rsid w:val="75E4613F"/>
    <w:rsid w:val="76294A8C"/>
    <w:rsid w:val="7679578E"/>
    <w:rsid w:val="76B66004"/>
    <w:rsid w:val="76D8686E"/>
    <w:rsid w:val="77315CFB"/>
    <w:rsid w:val="77570449"/>
    <w:rsid w:val="775974AF"/>
    <w:rsid w:val="7777063C"/>
    <w:rsid w:val="77F86781"/>
    <w:rsid w:val="7814781C"/>
    <w:rsid w:val="78603F06"/>
    <w:rsid w:val="789B0740"/>
    <w:rsid w:val="78A375A1"/>
    <w:rsid w:val="78B3359E"/>
    <w:rsid w:val="78B72F1E"/>
    <w:rsid w:val="78BA2CE4"/>
    <w:rsid w:val="78C4704C"/>
    <w:rsid w:val="79182EE7"/>
    <w:rsid w:val="79893F0F"/>
    <w:rsid w:val="79A834B0"/>
    <w:rsid w:val="79C43365"/>
    <w:rsid w:val="79C80F42"/>
    <w:rsid w:val="79D03612"/>
    <w:rsid w:val="79DE5CA3"/>
    <w:rsid w:val="79F65D00"/>
    <w:rsid w:val="7A49690D"/>
    <w:rsid w:val="7A592374"/>
    <w:rsid w:val="7A7116DB"/>
    <w:rsid w:val="7ABD3BB7"/>
    <w:rsid w:val="7B323F93"/>
    <w:rsid w:val="7B541E2B"/>
    <w:rsid w:val="7B573B46"/>
    <w:rsid w:val="7BA80C44"/>
    <w:rsid w:val="7C0B65E9"/>
    <w:rsid w:val="7C142EE2"/>
    <w:rsid w:val="7CB75E53"/>
    <w:rsid w:val="7D0856DA"/>
    <w:rsid w:val="7D223F93"/>
    <w:rsid w:val="7D381940"/>
    <w:rsid w:val="7D755E15"/>
    <w:rsid w:val="7D7A717E"/>
    <w:rsid w:val="7D7D19FD"/>
    <w:rsid w:val="7DA043A3"/>
    <w:rsid w:val="7DB65666"/>
    <w:rsid w:val="7DB70249"/>
    <w:rsid w:val="7DD81EBA"/>
    <w:rsid w:val="7DFB289B"/>
    <w:rsid w:val="7E30167B"/>
    <w:rsid w:val="7E817F0A"/>
    <w:rsid w:val="7EBF382F"/>
    <w:rsid w:val="7EC523BA"/>
    <w:rsid w:val="7F0121B7"/>
    <w:rsid w:val="7F023350"/>
    <w:rsid w:val="7F123B40"/>
    <w:rsid w:val="7F3D2EA7"/>
    <w:rsid w:val="7F9D3D65"/>
    <w:rsid w:val="7FB2296D"/>
    <w:rsid w:val="7FB9772F"/>
    <w:rsid w:val="7FCA4011"/>
    <w:rsid w:val="7FF31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7B3871A-13D2-4EBD-963F-03022F18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fal"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Calibri"/>
      <w:kern w:val="2"/>
      <w:sz w:val="21"/>
      <w:szCs w:val="21"/>
    </w:rPr>
  </w:style>
  <w:style w:type="paragraph" w:styleId="1">
    <w:name w:val="heading 1"/>
    <w:basedOn w:val="a"/>
    <w:next w:val="a"/>
    <w:link w:val="1Char"/>
    <w:uiPriority w:val="99"/>
    <w:qFormat/>
    <w:pPr>
      <w:spacing w:beforeAutospacing="1" w:afterAutospacing="1"/>
      <w:jc w:val="left"/>
      <w:outlineLvl w:val="0"/>
    </w:pPr>
    <w:rPr>
      <w:rFonts w:ascii="宋体fal" w:hAnsi="宋体fal" w:cs="宋体fal"/>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rFonts w:ascii="Calibri" w:hAnsi="Calibri" w:cs="Calibri"/>
      <w:b/>
      <w:bCs/>
      <w:kern w:val="44"/>
      <w:sz w:val="44"/>
      <w:szCs w:val="44"/>
    </w:rPr>
  </w:style>
  <w:style w:type="paragraph" w:styleId="a3">
    <w:name w:val="Date"/>
    <w:basedOn w:val="a"/>
    <w:next w:val="a"/>
    <w:link w:val="Char"/>
    <w:uiPriority w:val="99"/>
    <w:pPr>
      <w:ind w:leftChars="2500" w:left="100"/>
    </w:pPr>
  </w:style>
  <w:style w:type="character" w:customStyle="1" w:styleId="Char">
    <w:name w:val="日期 Char"/>
    <w:link w:val="a3"/>
    <w:uiPriority w:val="99"/>
    <w:semiHidden/>
    <w:locked/>
    <w:rPr>
      <w:rFonts w:ascii="Calibri" w:hAnsi="Calibri" w:cs="Calibri"/>
      <w:sz w:val="21"/>
      <w:szCs w:val="21"/>
    </w:rPr>
  </w:style>
  <w:style w:type="paragraph" w:styleId="a4">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link w:val="a4"/>
    <w:uiPriority w:val="99"/>
    <w:locked/>
    <w:rPr>
      <w:rFonts w:ascii="Calibri" w:hAnsi="Calibri" w:cs="Calibri"/>
      <w:sz w:val="18"/>
      <w:szCs w:val="18"/>
    </w:rPr>
  </w:style>
  <w:style w:type="paragraph" w:styleId="a5">
    <w:name w:val="header"/>
    <w:basedOn w:val="a"/>
    <w:link w:val="Char1"/>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Char1">
    <w:name w:val="页眉 Char"/>
    <w:link w:val="a5"/>
    <w:uiPriority w:val="99"/>
    <w:semiHidden/>
    <w:locked/>
    <w:rPr>
      <w:rFonts w:ascii="Calibri" w:hAnsi="Calibri" w:cs="Calibri"/>
      <w:sz w:val="18"/>
      <w:szCs w:val="18"/>
    </w:rPr>
  </w:style>
  <w:style w:type="paragraph" w:styleId="a6">
    <w:name w:val="Normal (Web)"/>
    <w:basedOn w:val="a"/>
    <w:uiPriority w:val="99"/>
    <w:pPr>
      <w:spacing w:beforeAutospacing="1" w:afterAutospacing="1"/>
      <w:jc w:val="left"/>
    </w:pPr>
    <w:rPr>
      <w:kern w:val="0"/>
      <w:sz w:val="24"/>
      <w:szCs w:val="24"/>
    </w:rPr>
  </w:style>
  <w:style w:type="character" w:styleId="a7">
    <w:name w:val="Strong"/>
    <w:uiPriority w:val="99"/>
    <w:qFormat/>
    <w:rPr>
      <w:b/>
      <w:bCs/>
    </w:rPr>
  </w:style>
  <w:style w:type="character" w:styleId="a8">
    <w:name w:val="Hyperlink"/>
    <w:uiPriority w:val="99"/>
    <w:rPr>
      <w:color w:val="0000FF"/>
      <w:u w:val="single"/>
    </w:rPr>
  </w:style>
  <w:style w:type="table" w:styleId="a9">
    <w:name w:val="Table Grid"/>
    <w:basedOn w:val="a1"/>
    <w:uiPriority w:val="99"/>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_Style 6"/>
    <w:basedOn w:val="a"/>
    <w:next w:val="a"/>
    <w:uiPriority w:val="99"/>
    <w:pPr>
      <w:pBdr>
        <w:bottom w:val="single" w:sz="6" w:space="1" w:color="auto"/>
      </w:pBdr>
      <w:jc w:val="center"/>
    </w:pPr>
    <w:rPr>
      <w:rFonts w:ascii="Arial" w:cs="Arial"/>
      <w:vanish/>
      <w:sz w:val="16"/>
      <w:szCs w:val="16"/>
    </w:rPr>
  </w:style>
  <w:style w:type="paragraph" w:customStyle="1" w:styleId="Style7">
    <w:name w:val="_Style 7"/>
    <w:basedOn w:val="a"/>
    <w:next w:val="a"/>
    <w:uiPriority w:val="99"/>
    <w:pPr>
      <w:pBdr>
        <w:top w:val="single" w:sz="6" w:space="1" w:color="auto"/>
      </w:pBdr>
      <w:jc w:val="center"/>
    </w:pPr>
    <w:rPr>
      <w:rFonts w:ascii="Arial" w:cs="Arial"/>
      <w:vanish/>
      <w:sz w:val="16"/>
      <w:szCs w:val="16"/>
    </w:rPr>
  </w:style>
  <w:style w:type="paragraph" w:customStyle="1" w:styleId="ListParagraph1">
    <w:name w:val="List Paragraph1"/>
    <w:basedOn w:val="a"/>
    <w:uiPriority w:val="99"/>
    <w:pPr>
      <w:ind w:firstLineChars="200" w:firstLine="420"/>
    </w:pPr>
    <w:rPr>
      <w:rFonts w:ascii="Times New Roman" w:hAnsi="Times New Roman" w:cs="Times New Roman"/>
    </w:rPr>
  </w:style>
  <w:style w:type="paragraph" w:customStyle="1" w:styleId="10">
    <w:name w:val="列出段落1"/>
    <w:basedOn w:val="a"/>
    <w:uiPriority w:val="99"/>
    <w:pPr>
      <w:ind w:firstLineChars="200" w:firstLine="420"/>
    </w:pPr>
    <w:rPr>
      <w:rFonts w:ascii="Times New Roman" w:hAnsi="Times New Roman" w:cs="Times New Roman"/>
    </w:rPr>
  </w:style>
  <w:style w:type="paragraph" w:customStyle="1" w:styleId="aa">
    <w:name w:val="自由格式"/>
    <w:uiPriority w:val="99"/>
    <w:rPr>
      <w:color w:val="000000"/>
    </w:rPr>
  </w:style>
  <w:style w:type="paragraph" w:customStyle="1" w:styleId="IntenseQuote1">
    <w:name w:val="Intense Quote1"/>
    <w:basedOn w:val="a"/>
    <w:next w:val="a"/>
    <w:link w:val="Char2"/>
    <w:uiPriority w:val="99"/>
    <w:pPr>
      <w:pBdr>
        <w:top w:val="single" w:sz="4" w:space="10" w:color="4F81BD"/>
        <w:bottom w:val="single" w:sz="4" w:space="10" w:color="4F81BD"/>
      </w:pBdr>
      <w:spacing w:before="360" w:after="360"/>
      <w:ind w:left="864" w:right="864"/>
      <w:jc w:val="center"/>
    </w:pPr>
    <w:rPr>
      <w:i/>
      <w:iCs/>
      <w:color w:val="4F81BD"/>
    </w:rPr>
  </w:style>
  <w:style w:type="character" w:customStyle="1" w:styleId="Char2">
    <w:name w:val="明显引用 Char"/>
    <w:link w:val="IntenseQuote1"/>
    <w:uiPriority w:val="99"/>
    <w:locked/>
    <w:rPr>
      <w:rFonts w:ascii="Calibri" w:hAnsi="Calibri" w:cs="Calibri"/>
      <w:i/>
      <w:iCs/>
      <w:color w:val="4F81BD"/>
      <w:sz w:val="21"/>
      <w:szCs w:val="21"/>
    </w:rPr>
  </w:style>
  <w:style w:type="paragraph" w:styleId="ab">
    <w:name w:val="Balloon Text"/>
    <w:basedOn w:val="a"/>
    <w:link w:val="Char3"/>
    <w:uiPriority w:val="99"/>
    <w:semiHidden/>
    <w:unhideWhenUsed/>
    <w:rsid w:val="00727266"/>
    <w:rPr>
      <w:sz w:val="18"/>
      <w:szCs w:val="18"/>
    </w:rPr>
  </w:style>
  <w:style w:type="character" w:customStyle="1" w:styleId="Char3">
    <w:name w:val="批注框文本 Char"/>
    <w:basedOn w:val="a0"/>
    <w:link w:val="ab"/>
    <w:uiPriority w:val="99"/>
    <w:semiHidden/>
    <w:rsid w:val="00727266"/>
    <w:rPr>
      <w:rFonts w:ascii="Calibri" w:hAnsi="Calibri"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zxd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264</Words>
  <Characters>1508</Characters>
  <Application>Microsoft Office Word</Application>
  <DocSecurity>0</DocSecurity>
  <Lines>12</Lines>
  <Paragraphs>3</Paragraphs>
  <ScaleCrop>false</ScaleCrop>
  <Company>admin</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中装协〔2017〕47号                 签发人：刘晓一</dc:title>
  <dc:subject/>
  <dc:creator>吴浩</dc:creator>
  <cp:keywords/>
  <dc:description/>
  <cp:lastModifiedBy>GYQ</cp:lastModifiedBy>
  <cp:revision>3</cp:revision>
  <cp:lastPrinted>2017-06-29T07:57:00Z</cp:lastPrinted>
  <dcterms:created xsi:type="dcterms:W3CDTF">2017-06-29T10:23:00Z</dcterms:created>
  <dcterms:modified xsi:type="dcterms:W3CDTF">2017-06-30T06:37:00Z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