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32" w:rsidRDefault="00424132" w:rsidP="00424132">
      <w:pPr>
        <w:spacing w:line="580" w:lineRule="exact"/>
        <w:jc w:val="left"/>
        <w:rPr>
          <w:rFonts w:ascii="仿宋" w:eastAsia="仿宋" w:hAnsi="仿宋" w:cs="仿宋" w:hint="eastAsia"/>
          <w:spacing w:val="30"/>
          <w:sz w:val="28"/>
          <w:szCs w:val="28"/>
        </w:rPr>
      </w:pPr>
      <w:r>
        <w:rPr>
          <w:rFonts w:ascii="仿宋" w:eastAsia="仿宋" w:hAnsi="仿宋" w:cs="仿宋" w:hint="eastAsia"/>
          <w:spacing w:val="30"/>
          <w:sz w:val="28"/>
          <w:szCs w:val="28"/>
        </w:rPr>
        <w:t>附件：</w:t>
      </w:r>
    </w:p>
    <w:p w:rsidR="00424132" w:rsidRDefault="00424132" w:rsidP="00424132">
      <w:pPr>
        <w:spacing w:line="580" w:lineRule="exact"/>
        <w:jc w:val="center"/>
        <w:rPr>
          <w:rFonts w:ascii="宋体" w:hAnsi="宋体" w:cs="宋体" w:hint="eastAsia"/>
          <w:b/>
          <w:spacing w:val="30"/>
          <w:sz w:val="36"/>
          <w:szCs w:val="36"/>
        </w:rPr>
      </w:pPr>
      <w:bookmarkStart w:id="0" w:name="_GoBack"/>
      <w:r>
        <w:rPr>
          <w:rFonts w:ascii="宋体" w:hAnsi="宋体" w:cs="宋体" w:hint="eastAsia"/>
          <w:b/>
          <w:spacing w:val="30"/>
          <w:sz w:val="36"/>
          <w:szCs w:val="36"/>
        </w:rPr>
        <w:t>第五届“中装杯”全国大学生环境设计大赛</w:t>
      </w:r>
      <w:bookmarkEnd w:id="0"/>
    </w:p>
    <w:p w:rsidR="00424132" w:rsidRDefault="00424132" w:rsidP="00424132">
      <w:pPr>
        <w:spacing w:line="580" w:lineRule="exact"/>
        <w:jc w:val="center"/>
        <w:rPr>
          <w:rFonts w:ascii="宋体" w:hAnsi="宋体" w:cs="宋体" w:hint="eastAsia"/>
          <w:b/>
          <w:spacing w:val="30"/>
          <w:sz w:val="36"/>
          <w:szCs w:val="36"/>
        </w:rPr>
      </w:pPr>
      <w:r>
        <w:rPr>
          <w:rFonts w:ascii="宋体" w:hAnsi="宋体" w:cs="宋体" w:hint="eastAsia"/>
          <w:b/>
          <w:spacing w:val="30"/>
          <w:sz w:val="36"/>
          <w:szCs w:val="36"/>
        </w:rPr>
        <w:t>组织方案</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中装杯”全国大学生环境设计大赛已经成功举办了四届，全国上百所高校总计上千人参与，大批获奖者得到了实习及就业机会，为行业培养输送了大量优质人才，有力地推动了校企合作、产学结合，促进人才培育和产业需求的有效对接。为此，各单位将继续开展第五届大赛的组织工作。</w:t>
      </w:r>
    </w:p>
    <w:p w:rsidR="00424132" w:rsidRDefault="00424132" w:rsidP="00424132">
      <w:pPr>
        <w:spacing w:line="580" w:lineRule="exact"/>
        <w:ind w:firstLineChars="200" w:firstLine="562"/>
        <w:rPr>
          <w:rFonts w:ascii="仿宋" w:eastAsia="仿宋" w:hAnsi="仿宋" w:cs="仿宋" w:hint="eastAsia"/>
          <w:b/>
          <w:bCs/>
          <w:color w:val="000000"/>
          <w:sz w:val="28"/>
          <w:szCs w:val="28"/>
        </w:rPr>
      </w:pPr>
      <w:r>
        <w:rPr>
          <w:rFonts w:ascii="仿宋" w:eastAsia="仿宋" w:hAnsi="仿宋" w:cs="仿宋" w:hint="eastAsia"/>
          <w:b/>
          <w:bCs/>
          <w:color w:val="000000"/>
          <w:sz w:val="28"/>
          <w:szCs w:val="28"/>
        </w:rPr>
        <w:t>一、组织机构</w:t>
      </w:r>
    </w:p>
    <w:p w:rsidR="00424132" w:rsidRDefault="00424132" w:rsidP="00424132">
      <w:pPr>
        <w:spacing w:line="580" w:lineRule="exact"/>
        <w:ind w:firstLineChars="200" w:firstLine="562"/>
        <w:jc w:val="left"/>
        <w:rPr>
          <w:rFonts w:ascii="仿宋" w:eastAsia="仿宋" w:hAnsi="仿宋" w:cs="仿宋" w:hint="eastAsia"/>
          <w:color w:val="000000"/>
          <w:sz w:val="28"/>
          <w:szCs w:val="28"/>
        </w:rPr>
      </w:pPr>
      <w:r>
        <w:rPr>
          <w:rFonts w:ascii="仿宋" w:eastAsia="仿宋" w:hAnsi="仿宋" w:cs="仿宋" w:hint="eastAsia"/>
          <w:b/>
          <w:bCs/>
          <w:color w:val="000000"/>
          <w:sz w:val="28"/>
          <w:szCs w:val="28"/>
        </w:rPr>
        <w:t>主办单位</w:t>
      </w:r>
      <w:r>
        <w:rPr>
          <w:rFonts w:ascii="仿宋" w:eastAsia="仿宋" w:hAnsi="仿宋" w:cs="仿宋" w:hint="eastAsia"/>
          <w:color w:val="000000"/>
          <w:sz w:val="28"/>
          <w:szCs w:val="28"/>
        </w:rPr>
        <w:t>：中国建筑装饰协会</w:t>
      </w:r>
    </w:p>
    <w:p w:rsidR="00424132" w:rsidRDefault="00424132" w:rsidP="00424132">
      <w:pPr>
        <w:spacing w:line="580" w:lineRule="exact"/>
        <w:ind w:firstLineChars="200" w:firstLine="562"/>
        <w:jc w:val="left"/>
        <w:rPr>
          <w:rFonts w:ascii="仿宋" w:eastAsia="仿宋" w:hAnsi="仿宋" w:cs="仿宋" w:hint="eastAsia"/>
          <w:color w:val="000000"/>
          <w:sz w:val="28"/>
          <w:szCs w:val="28"/>
        </w:rPr>
      </w:pPr>
      <w:r>
        <w:rPr>
          <w:rFonts w:ascii="仿宋" w:eastAsia="仿宋" w:hAnsi="仿宋" w:cs="仿宋" w:hint="eastAsia"/>
          <w:b/>
          <w:bCs/>
          <w:color w:val="000000"/>
          <w:sz w:val="28"/>
          <w:szCs w:val="28"/>
        </w:rPr>
        <w:t>承办单位</w:t>
      </w:r>
      <w:r>
        <w:rPr>
          <w:rFonts w:ascii="仿宋" w:eastAsia="仿宋" w:hAnsi="仿宋" w:cs="仿宋" w:hint="eastAsia"/>
          <w:color w:val="000000"/>
          <w:sz w:val="28"/>
          <w:szCs w:val="28"/>
        </w:rPr>
        <w:t>：</w:t>
      </w:r>
      <w:proofErr w:type="gramStart"/>
      <w:r>
        <w:rPr>
          <w:rFonts w:ascii="仿宋" w:eastAsia="仿宋" w:hAnsi="仿宋" w:cs="仿宋" w:hint="eastAsia"/>
          <w:color w:val="000000"/>
          <w:sz w:val="28"/>
          <w:szCs w:val="28"/>
        </w:rPr>
        <w:t>中装华创信息</w:t>
      </w:r>
      <w:proofErr w:type="gramEnd"/>
      <w:r>
        <w:rPr>
          <w:rFonts w:ascii="仿宋" w:eastAsia="仿宋" w:hAnsi="仿宋" w:cs="仿宋" w:hint="eastAsia"/>
          <w:color w:val="000000"/>
          <w:sz w:val="28"/>
          <w:szCs w:val="28"/>
        </w:rPr>
        <w:t xml:space="preserve">科技（北京）有限公司   </w:t>
      </w:r>
    </w:p>
    <w:p w:rsidR="00424132" w:rsidRDefault="00424132" w:rsidP="00424132">
      <w:pPr>
        <w:spacing w:line="580" w:lineRule="exact"/>
        <w:ind w:firstLineChars="200" w:firstLine="562"/>
        <w:jc w:val="left"/>
        <w:rPr>
          <w:rFonts w:ascii="仿宋" w:eastAsia="仿宋" w:hAnsi="仿宋" w:cs="仿宋" w:hint="eastAsia"/>
          <w:color w:val="000000"/>
          <w:sz w:val="28"/>
          <w:szCs w:val="28"/>
        </w:rPr>
      </w:pPr>
      <w:r>
        <w:rPr>
          <w:rFonts w:ascii="仿宋" w:eastAsia="仿宋" w:hAnsi="仿宋" w:cs="仿宋" w:hint="eastAsia"/>
          <w:b/>
          <w:bCs/>
          <w:color w:val="000000"/>
          <w:sz w:val="28"/>
          <w:szCs w:val="28"/>
        </w:rPr>
        <w:t>全程战略合作</w:t>
      </w:r>
      <w:r>
        <w:rPr>
          <w:rFonts w:ascii="仿宋" w:eastAsia="仿宋" w:hAnsi="仿宋" w:cs="仿宋" w:hint="eastAsia"/>
          <w:color w:val="000000"/>
          <w:sz w:val="28"/>
          <w:szCs w:val="28"/>
        </w:rPr>
        <w:t>：深圳市中装建设集团股份有限公司</w:t>
      </w:r>
    </w:p>
    <w:p w:rsidR="00424132" w:rsidRDefault="00424132" w:rsidP="00424132">
      <w:pPr>
        <w:spacing w:line="580" w:lineRule="exact"/>
        <w:ind w:firstLineChars="200" w:firstLine="562"/>
        <w:jc w:val="left"/>
        <w:rPr>
          <w:rFonts w:ascii="仿宋" w:eastAsia="仿宋" w:hAnsi="仿宋" w:cs="仿宋" w:hint="eastAsia"/>
          <w:color w:val="000000"/>
          <w:sz w:val="28"/>
          <w:szCs w:val="28"/>
        </w:rPr>
      </w:pPr>
      <w:r>
        <w:rPr>
          <w:rFonts w:ascii="仿宋" w:eastAsia="仿宋" w:hAnsi="仿宋" w:cs="仿宋" w:hint="eastAsia"/>
          <w:b/>
          <w:bCs/>
          <w:color w:val="000000"/>
          <w:sz w:val="28"/>
          <w:szCs w:val="28"/>
        </w:rPr>
        <w:t>大赛组委会：</w:t>
      </w:r>
      <w:r>
        <w:rPr>
          <w:rFonts w:ascii="仿宋" w:eastAsia="仿宋" w:hAnsi="仿宋" w:cs="仿宋" w:hint="eastAsia"/>
          <w:color w:val="000000"/>
          <w:sz w:val="28"/>
          <w:szCs w:val="28"/>
        </w:rPr>
        <w:t>由上述单位及所有参赛高校、百强企业、设计机构、媒体等机构组成。组委会下设办公室，负责组织开展活动和日常事务处理。</w:t>
      </w:r>
    </w:p>
    <w:p w:rsidR="00424132" w:rsidRDefault="00424132" w:rsidP="00424132">
      <w:pPr>
        <w:spacing w:line="580" w:lineRule="exact"/>
        <w:ind w:firstLineChars="200" w:firstLine="562"/>
        <w:jc w:val="left"/>
        <w:rPr>
          <w:rFonts w:ascii="仿宋" w:eastAsia="仿宋" w:hAnsi="仿宋" w:cs="仿宋" w:hint="eastAsia"/>
          <w:b/>
          <w:bCs/>
          <w:color w:val="000000"/>
          <w:sz w:val="28"/>
          <w:szCs w:val="28"/>
        </w:rPr>
      </w:pPr>
      <w:r>
        <w:rPr>
          <w:rFonts w:ascii="仿宋" w:eastAsia="仿宋" w:hAnsi="仿宋" w:cs="仿宋" w:hint="eastAsia"/>
          <w:b/>
          <w:bCs/>
          <w:color w:val="000000"/>
          <w:sz w:val="28"/>
          <w:szCs w:val="28"/>
        </w:rPr>
        <w:t>组委会主任：</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刘晓一  中国建筑装饰协会副会长兼秘书长</w:t>
      </w:r>
    </w:p>
    <w:p w:rsidR="00424132" w:rsidRDefault="00424132" w:rsidP="00424132">
      <w:pPr>
        <w:spacing w:line="580" w:lineRule="exact"/>
        <w:ind w:firstLineChars="200" w:firstLine="562"/>
        <w:jc w:val="left"/>
        <w:rPr>
          <w:rFonts w:ascii="仿宋" w:eastAsia="仿宋" w:hAnsi="仿宋" w:cs="仿宋" w:hint="eastAsia"/>
          <w:b/>
          <w:bCs/>
          <w:color w:val="000000"/>
          <w:sz w:val="28"/>
          <w:szCs w:val="28"/>
        </w:rPr>
      </w:pPr>
      <w:r>
        <w:rPr>
          <w:rFonts w:ascii="仿宋" w:eastAsia="仿宋" w:hAnsi="仿宋" w:cs="仿宋" w:hint="eastAsia"/>
          <w:b/>
          <w:bCs/>
          <w:color w:val="000000"/>
          <w:sz w:val="28"/>
          <w:szCs w:val="28"/>
        </w:rPr>
        <w:t>组委会副主任：</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刘  原  中国建筑装饰协会副秘书长、设计委秘书长</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庄  重  深圳中装建设集团股份有限公司董事长</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朱时均  中国建筑装饰协会总经济师</w:t>
      </w:r>
    </w:p>
    <w:p w:rsidR="00424132" w:rsidRDefault="00424132" w:rsidP="00424132">
      <w:pPr>
        <w:spacing w:line="580" w:lineRule="exact"/>
        <w:ind w:firstLineChars="200" w:firstLine="562"/>
        <w:jc w:val="left"/>
        <w:rPr>
          <w:rFonts w:ascii="仿宋" w:eastAsia="仿宋" w:hAnsi="仿宋" w:cs="仿宋" w:hint="eastAsia"/>
          <w:b/>
          <w:bCs/>
          <w:color w:val="000000"/>
          <w:sz w:val="28"/>
          <w:szCs w:val="28"/>
        </w:rPr>
      </w:pPr>
      <w:r>
        <w:rPr>
          <w:rFonts w:ascii="仿宋" w:eastAsia="仿宋" w:hAnsi="仿宋" w:cs="仿宋" w:hint="eastAsia"/>
          <w:b/>
          <w:bCs/>
          <w:color w:val="000000"/>
          <w:sz w:val="28"/>
          <w:szCs w:val="28"/>
        </w:rPr>
        <w:t>办公室主任：</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刘  </w:t>
      </w:r>
      <w:proofErr w:type="gramStart"/>
      <w:r>
        <w:rPr>
          <w:rFonts w:ascii="仿宋" w:eastAsia="仿宋" w:hAnsi="仿宋" w:cs="仿宋" w:hint="eastAsia"/>
          <w:color w:val="000000"/>
          <w:sz w:val="28"/>
          <w:szCs w:val="28"/>
        </w:rPr>
        <w:t>玄</w:t>
      </w:r>
      <w:proofErr w:type="gramEnd"/>
      <w:r>
        <w:rPr>
          <w:rFonts w:ascii="仿宋" w:eastAsia="仿宋" w:hAnsi="仿宋" w:cs="仿宋" w:hint="eastAsia"/>
          <w:color w:val="000000"/>
          <w:sz w:val="28"/>
          <w:szCs w:val="28"/>
        </w:rPr>
        <w:t xml:space="preserve">  </w:t>
      </w:r>
    </w:p>
    <w:p w:rsidR="00424132" w:rsidRDefault="00424132" w:rsidP="00424132">
      <w:pPr>
        <w:spacing w:line="580" w:lineRule="exact"/>
        <w:ind w:firstLineChars="200" w:firstLine="562"/>
        <w:jc w:val="left"/>
        <w:rPr>
          <w:rFonts w:ascii="仿宋" w:eastAsia="仿宋" w:hAnsi="仿宋" w:cs="仿宋" w:hint="eastAsia"/>
          <w:b/>
          <w:bCs/>
          <w:color w:val="000000"/>
          <w:sz w:val="28"/>
          <w:szCs w:val="28"/>
        </w:rPr>
      </w:pPr>
      <w:r>
        <w:rPr>
          <w:rFonts w:ascii="仿宋" w:eastAsia="仿宋" w:hAnsi="仿宋" w:cs="仿宋" w:hint="eastAsia"/>
          <w:b/>
          <w:bCs/>
          <w:color w:val="000000"/>
          <w:sz w:val="28"/>
          <w:szCs w:val="28"/>
        </w:rPr>
        <w:t>办公室副主任：</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proofErr w:type="gramStart"/>
      <w:r>
        <w:rPr>
          <w:rFonts w:ascii="仿宋" w:eastAsia="仿宋" w:hAnsi="仿宋" w:cs="仿宋" w:hint="eastAsia"/>
          <w:color w:val="000000"/>
          <w:sz w:val="28"/>
          <w:szCs w:val="28"/>
        </w:rPr>
        <w:t>熊兆宽</w:t>
      </w:r>
      <w:proofErr w:type="gramEnd"/>
      <w:r>
        <w:rPr>
          <w:rFonts w:ascii="仿宋" w:eastAsia="仿宋" w:hAnsi="仿宋" w:cs="仿宋" w:hint="eastAsia"/>
          <w:color w:val="000000"/>
          <w:sz w:val="28"/>
          <w:szCs w:val="28"/>
        </w:rPr>
        <w:t xml:space="preserve">  </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proofErr w:type="gramStart"/>
      <w:r>
        <w:rPr>
          <w:rFonts w:ascii="仿宋" w:eastAsia="仿宋" w:hAnsi="仿宋" w:cs="仿宋" w:hint="eastAsia"/>
          <w:color w:val="000000"/>
          <w:sz w:val="28"/>
          <w:szCs w:val="28"/>
        </w:rPr>
        <w:t>姚</w:t>
      </w:r>
      <w:proofErr w:type="gramEnd"/>
      <w:r>
        <w:rPr>
          <w:rFonts w:ascii="仿宋" w:eastAsia="仿宋" w:hAnsi="仿宋" w:cs="仿宋" w:hint="eastAsia"/>
          <w:color w:val="000000"/>
          <w:sz w:val="28"/>
          <w:szCs w:val="28"/>
        </w:rPr>
        <w:t xml:space="preserve">  亚 </w:t>
      </w:r>
    </w:p>
    <w:p w:rsidR="00424132" w:rsidRDefault="00424132" w:rsidP="00424132">
      <w:pPr>
        <w:spacing w:line="580" w:lineRule="exact"/>
        <w:ind w:firstLineChars="200" w:firstLine="562"/>
        <w:jc w:val="left"/>
        <w:rPr>
          <w:rFonts w:ascii="仿宋" w:eastAsia="仿宋" w:hAnsi="仿宋" w:cs="仿宋" w:hint="eastAsia"/>
          <w:kern w:val="0"/>
          <w:sz w:val="28"/>
          <w:szCs w:val="28"/>
        </w:rPr>
      </w:pPr>
      <w:r>
        <w:rPr>
          <w:rFonts w:ascii="仿宋" w:eastAsia="仿宋" w:hAnsi="仿宋" w:cs="仿宋" w:hint="eastAsia"/>
          <w:b/>
          <w:bCs/>
          <w:color w:val="000000"/>
          <w:sz w:val="28"/>
          <w:szCs w:val="28"/>
        </w:rPr>
        <w:lastRenderedPageBreak/>
        <w:t>评委导师团</w:t>
      </w:r>
      <w:r>
        <w:rPr>
          <w:rFonts w:ascii="仿宋" w:eastAsia="仿宋" w:hAnsi="仿宋" w:cs="仿宋" w:hint="eastAsia"/>
          <w:color w:val="000000"/>
          <w:sz w:val="28"/>
          <w:szCs w:val="28"/>
        </w:rPr>
        <w:t>：</w:t>
      </w:r>
      <w:r>
        <w:rPr>
          <w:rFonts w:ascii="仿宋" w:eastAsia="仿宋" w:hAnsi="仿宋" w:cs="仿宋" w:hint="eastAsia"/>
          <w:kern w:val="0"/>
          <w:sz w:val="28"/>
          <w:szCs w:val="28"/>
        </w:rPr>
        <w:t>大赛组委会拟邀请30位资深设计师、知名设计机构代表、高校教师、行业专家、百强企业负责人、媒体、业主组成大赛评委导师团，对参赛作品进行评选以及担任导师，参与大赛组织工作。</w:t>
      </w:r>
    </w:p>
    <w:p w:rsidR="00424132" w:rsidRDefault="00424132" w:rsidP="00424132">
      <w:pPr>
        <w:spacing w:line="580" w:lineRule="exact"/>
        <w:ind w:firstLineChars="200" w:firstLine="562"/>
        <w:jc w:val="left"/>
        <w:rPr>
          <w:rFonts w:ascii="仿宋" w:eastAsia="仿宋" w:hAnsi="仿宋" w:cs="仿宋" w:hint="eastAsia"/>
          <w:b/>
          <w:bCs/>
          <w:color w:val="000000"/>
          <w:sz w:val="28"/>
          <w:szCs w:val="28"/>
        </w:rPr>
      </w:pPr>
      <w:r>
        <w:rPr>
          <w:rFonts w:ascii="仿宋" w:eastAsia="仿宋" w:hAnsi="仿宋" w:cs="仿宋" w:hint="eastAsia"/>
          <w:b/>
          <w:bCs/>
          <w:color w:val="000000"/>
          <w:sz w:val="28"/>
          <w:szCs w:val="28"/>
        </w:rPr>
        <w:t>二、参赛条件</w:t>
      </w:r>
    </w:p>
    <w:p w:rsidR="00424132" w:rsidRDefault="00424132" w:rsidP="00424132">
      <w:pPr>
        <w:pStyle w:val="ListParagraph"/>
        <w:spacing w:line="580" w:lineRule="exact"/>
        <w:ind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中华人民共和国境内全日制大学本科、专科环境艺术专业（室内设计、景观设计、建筑装饰设计等）在校大学生或研究生；由大赛组委会认可的培训机构在读学生均可报名参加。</w:t>
      </w:r>
    </w:p>
    <w:p w:rsidR="00424132" w:rsidRDefault="00424132" w:rsidP="00424132">
      <w:pPr>
        <w:spacing w:line="580" w:lineRule="exact"/>
        <w:ind w:firstLineChars="200" w:firstLine="562"/>
        <w:rPr>
          <w:rFonts w:ascii="仿宋" w:eastAsia="仿宋" w:hAnsi="仿宋" w:cs="仿宋" w:hint="eastAsia"/>
          <w:b/>
          <w:bCs/>
          <w:color w:val="000000"/>
          <w:sz w:val="28"/>
          <w:szCs w:val="28"/>
        </w:rPr>
      </w:pPr>
      <w:r>
        <w:rPr>
          <w:rFonts w:ascii="仿宋" w:eastAsia="仿宋" w:hAnsi="仿宋" w:cs="仿宋" w:hint="eastAsia"/>
          <w:b/>
          <w:bCs/>
          <w:color w:val="000000"/>
          <w:sz w:val="28"/>
          <w:szCs w:val="28"/>
        </w:rPr>
        <w:t>三、大赛赛题及报名方式</w:t>
      </w:r>
    </w:p>
    <w:p w:rsidR="00424132" w:rsidRDefault="00424132" w:rsidP="00424132">
      <w:pPr>
        <w:numPr>
          <w:ilvl w:val="0"/>
          <w:numId w:val="1"/>
        </w:numPr>
        <w:spacing w:line="580" w:lineRule="exact"/>
        <w:rPr>
          <w:rFonts w:ascii="仿宋" w:eastAsia="仿宋" w:hAnsi="仿宋" w:cs="宋体" w:hint="eastAsia"/>
          <w:b/>
          <w:sz w:val="28"/>
          <w:szCs w:val="28"/>
        </w:rPr>
      </w:pPr>
      <w:r>
        <w:rPr>
          <w:rFonts w:ascii="仿宋" w:eastAsia="仿宋" w:hAnsi="仿宋" w:cs="宋体" w:hint="eastAsia"/>
          <w:b/>
          <w:sz w:val="28"/>
          <w:szCs w:val="28"/>
        </w:rPr>
        <w:t>大赛赛题</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本次大赛共分四类賽题：方案设计、深化设计、装饰BIM设计和学生毕业设计。</w:t>
      </w:r>
    </w:p>
    <w:p w:rsidR="00424132" w:rsidRDefault="00424132" w:rsidP="00424132">
      <w:pPr>
        <w:numPr>
          <w:ilvl w:val="0"/>
          <w:numId w:val="2"/>
        </w:numPr>
        <w:spacing w:line="580" w:lineRule="exact"/>
        <w:rPr>
          <w:rFonts w:ascii="仿宋" w:eastAsia="仿宋" w:hAnsi="仿宋" w:cs="宋体" w:hint="eastAsia"/>
          <w:sz w:val="28"/>
          <w:szCs w:val="28"/>
        </w:rPr>
      </w:pPr>
      <w:r>
        <w:rPr>
          <w:rFonts w:ascii="仿宋" w:eastAsia="仿宋" w:hAnsi="仿宋" w:cs="宋体" w:hint="eastAsia"/>
          <w:sz w:val="28"/>
          <w:szCs w:val="28"/>
        </w:rPr>
        <w:t>方案设计</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给定室内设计命题，根据命题和要求完成方案设计及效果图。</w:t>
      </w:r>
    </w:p>
    <w:p w:rsidR="00424132" w:rsidRDefault="00424132" w:rsidP="00424132">
      <w:pPr>
        <w:numPr>
          <w:ilvl w:val="0"/>
          <w:numId w:val="2"/>
        </w:numPr>
        <w:spacing w:line="580" w:lineRule="exact"/>
        <w:rPr>
          <w:rFonts w:ascii="仿宋" w:eastAsia="仿宋" w:hAnsi="仿宋" w:cs="宋体" w:hint="eastAsia"/>
          <w:sz w:val="28"/>
          <w:szCs w:val="28"/>
        </w:rPr>
      </w:pPr>
      <w:r>
        <w:rPr>
          <w:rFonts w:ascii="仿宋" w:eastAsia="仿宋" w:hAnsi="仿宋" w:cs="宋体" w:hint="eastAsia"/>
          <w:sz w:val="28"/>
          <w:szCs w:val="28"/>
        </w:rPr>
        <w:t>深化设计</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根据给定方案设计及相关规定，绘制全套完整施工图。</w:t>
      </w:r>
    </w:p>
    <w:p w:rsidR="00424132" w:rsidRDefault="00424132" w:rsidP="00424132">
      <w:pPr>
        <w:numPr>
          <w:ilvl w:val="0"/>
          <w:numId w:val="2"/>
        </w:numPr>
        <w:spacing w:line="580" w:lineRule="exact"/>
        <w:rPr>
          <w:rFonts w:ascii="仿宋" w:eastAsia="仿宋" w:hAnsi="仿宋" w:cs="宋体" w:hint="eastAsia"/>
          <w:sz w:val="28"/>
          <w:szCs w:val="28"/>
        </w:rPr>
      </w:pPr>
      <w:r>
        <w:rPr>
          <w:rFonts w:ascii="仿宋" w:eastAsia="仿宋" w:hAnsi="仿宋" w:cs="宋体" w:hint="eastAsia"/>
          <w:sz w:val="28"/>
          <w:szCs w:val="28"/>
        </w:rPr>
        <w:t>装饰BIM设计</w:t>
      </w:r>
    </w:p>
    <w:p w:rsidR="00424132" w:rsidRDefault="00424132" w:rsidP="00424132">
      <w:pPr>
        <w:spacing w:line="580" w:lineRule="exact"/>
        <w:ind w:left="480"/>
        <w:rPr>
          <w:rFonts w:ascii="仿宋" w:eastAsia="仿宋" w:hAnsi="仿宋" w:cs="仿宋" w:hint="eastAsia"/>
          <w:color w:val="000000"/>
          <w:sz w:val="28"/>
          <w:szCs w:val="28"/>
        </w:rPr>
      </w:pPr>
      <w:r>
        <w:rPr>
          <w:rFonts w:ascii="仿宋" w:eastAsia="仿宋" w:hAnsi="仿宋" w:cs="仿宋" w:hint="eastAsia"/>
          <w:color w:val="000000"/>
          <w:sz w:val="28"/>
          <w:szCs w:val="28"/>
        </w:rPr>
        <w:t>应用BIM理念进行设计，设计作品或方案不限、主题不限。</w:t>
      </w:r>
    </w:p>
    <w:p w:rsidR="00424132" w:rsidRDefault="00424132" w:rsidP="00424132">
      <w:pPr>
        <w:numPr>
          <w:ilvl w:val="0"/>
          <w:numId w:val="2"/>
        </w:numPr>
        <w:spacing w:line="580" w:lineRule="exact"/>
        <w:rPr>
          <w:rFonts w:ascii="仿宋" w:eastAsia="仿宋" w:hAnsi="仿宋" w:cs="宋体" w:hint="eastAsia"/>
          <w:sz w:val="28"/>
          <w:szCs w:val="28"/>
        </w:rPr>
      </w:pPr>
      <w:r>
        <w:rPr>
          <w:rFonts w:ascii="仿宋" w:eastAsia="仿宋" w:hAnsi="仿宋" w:cs="宋体" w:hint="eastAsia"/>
          <w:sz w:val="28"/>
          <w:szCs w:val="28"/>
        </w:rPr>
        <w:t>毕业设计</w:t>
      </w:r>
    </w:p>
    <w:p w:rsidR="00424132" w:rsidRDefault="00424132" w:rsidP="00424132">
      <w:pPr>
        <w:spacing w:line="580" w:lineRule="exact"/>
        <w:ind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提交2017年国内环境设计专业学生毕业设计作品，参赛院校控制参展作品的数量和质量。</w:t>
      </w:r>
    </w:p>
    <w:p w:rsidR="00424132" w:rsidRDefault="00424132" w:rsidP="00424132">
      <w:pPr>
        <w:numPr>
          <w:ilvl w:val="0"/>
          <w:numId w:val="1"/>
        </w:numPr>
        <w:spacing w:line="580" w:lineRule="exact"/>
        <w:rPr>
          <w:rFonts w:ascii="仿宋" w:eastAsia="仿宋" w:hAnsi="仿宋" w:cs="仿宋" w:hint="eastAsia"/>
          <w:color w:val="000000"/>
          <w:sz w:val="28"/>
          <w:szCs w:val="28"/>
        </w:rPr>
      </w:pPr>
      <w:r>
        <w:rPr>
          <w:rFonts w:ascii="仿宋" w:eastAsia="仿宋" w:hAnsi="仿宋" w:cs="宋体" w:hint="eastAsia"/>
          <w:b/>
          <w:sz w:val="28"/>
          <w:szCs w:val="28"/>
        </w:rPr>
        <w:t>作品提交方式</w:t>
      </w:r>
    </w:p>
    <w:p w:rsidR="00424132" w:rsidRDefault="00424132" w:rsidP="00424132">
      <w:pPr>
        <w:numPr>
          <w:ilvl w:val="0"/>
          <w:numId w:val="3"/>
        </w:numPr>
        <w:spacing w:line="580" w:lineRule="exact"/>
        <w:rPr>
          <w:rFonts w:ascii="仿宋" w:eastAsia="仿宋" w:hAnsi="仿宋" w:cs="仿宋" w:hint="eastAsia"/>
          <w:color w:val="000000"/>
          <w:sz w:val="28"/>
          <w:szCs w:val="28"/>
        </w:rPr>
      </w:pPr>
      <w:r>
        <w:rPr>
          <w:rFonts w:ascii="仿宋" w:eastAsia="仿宋" w:hAnsi="仿宋" w:cs="仿宋" w:hint="eastAsia"/>
          <w:color w:val="000000"/>
          <w:sz w:val="28"/>
          <w:szCs w:val="28"/>
        </w:rPr>
        <w:t>参赛者登陆“中装杯”大赛官方网站</w:t>
      </w:r>
      <w:hyperlink r:id="rId6" w:history="1">
        <w:r>
          <w:rPr>
            <w:rFonts w:ascii="仿宋" w:eastAsia="仿宋" w:hAnsi="仿宋" w:cs="仿宋"/>
            <w:color w:val="000000"/>
            <w:sz w:val="28"/>
            <w:szCs w:val="28"/>
          </w:rPr>
          <w:t>http://zzb.cbda.cn/</w:t>
        </w:r>
      </w:hyperlink>
      <w:r>
        <w:rPr>
          <w:rFonts w:ascii="仿宋" w:eastAsia="仿宋" w:hAnsi="仿宋" w:cs="仿宋" w:hint="eastAsia"/>
          <w:color w:val="000000"/>
          <w:sz w:val="28"/>
          <w:szCs w:val="28"/>
        </w:rPr>
        <w:t>，下载并填写参赛报名表；</w:t>
      </w:r>
    </w:p>
    <w:p w:rsidR="00424132" w:rsidRDefault="00424132" w:rsidP="00424132">
      <w:pPr>
        <w:numPr>
          <w:ilvl w:val="0"/>
          <w:numId w:val="3"/>
        </w:numPr>
        <w:spacing w:line="580" w:lineRule="exact"/>
        <w:rPr>
          <w:rFonts w:ascii="仿宋" w:eastAsia="仿宋" w:hAnsi="仿宋" w:cs="仿宋" w:hint="eastAsia"/>
          <w:color w:val="000000"/>
          <w:sz w:val="28"/>
          <w:szCs w:val="28"/>
        </w:rPr>
      </w:pPr>
      <w:r>
        <w:rPr>
          <w:rFonts w:ascii="仿宋" w:eastAsia="仿宋" w:hAnsi="仿宋" w:cs="仿宋" w:hint="eastAsia"/>
          <w:color w:val="000000"/>
          <w:sz w:val="28"/>
          <w:szCs w:val="28"/>
        </w:rPr>
        <w:t>将报名表连同参赛作品发送至：</w:t>
      </w:r>
      <w:hyperlink r:id="rId7" w:history="1">
        <w:r>
          <w:rPr>
            <w:rStyle w:val="a3"/>
            <w:rFonts w:ascii="仿宋" w:eastAsia="仿宋" w:hAnsi="仿宋" w:cs="仿宋"/>
            <w:sz w:val="28"/>
            <w:szCs w:val="28"/>
          </w:rPr>
          <w:t>zhongzhuangbei@cbda.cn</w:t>
        </w:r>
      </w:hyperlink>
      <w:r>
        <w:rPr>
          <w:rFonts w:ascii="仿宋" w:eastAsia="仿宋" w:hAnsi="仿宋" w:cs="仿宋" w:hint="eastAsia"/>
          <w:color w:val="000000"/>
          <w:sz w:val="28"/>
          <w:szCs w:val="28"/>
        </w:rPr>
        <w:t>。</w:t>
      </w:r>
    </w:p>
    <w:p w:rsidR="00424132" w:rsidRDefault="00424132" w:rsidP="00424132">
      <w:pPr>
        <w:spacing w:line="580" w:lineRule="exact"/>
        <w:ind w:firstLineChars="200" w:firstLine="562"/>
        <w:rPr>
          <w:rFonts w:ascii="仿宋" w:eastAsia="仿宋" w:hAnsi="仿宋" w:cs="仿宋" w:hint="eastAsia"/>
          <w:b/>
          <w:bCs/>
          <w:color w:val="000000"/>
          <w:sz w:val="28"/>
          <w:szCs w:val="28"/>
        </w:rPr>
      </w:pPr>
      <w:r>
        <w:rPr>
          <w:rFonts w:ascii="仿宋" w:eastAsia="仿宋" w:hAnsi="仿宋" w:cs="仿宋" w:hint="eastAsia"/>
          <w:b/>
          <w:bCs/>
          <w:color w:val="000000"/>
          <w:sz w:val="28"/>
          <w:szCs w:val="28"/>
        </w:rPr>
        <w:lastRenderedPageBreak/>
        <w:t>四、大赛奖项：</w:t>
      </w:r>
    </w:p>
    <w:p w:rsidR="00424132" w:rsidRDefault="00424132" w:rsidP="00424132">
      <w:pPr>
        <w:spacing w:line="580" w:lineRule="exact"/>
        <w:ind w:firstLineChars="200" w:firstLine="560"/>
        <w:jc w:val="left"/>
        <w:rPr>
          <w:rFonts w:ascii="仿宋" w:eastAsia="仿宋" w:hAnsi="仿宋" w:cs="仿宋" w:hint="eastAsia"/>
          <w:sz w:val="28"/>
          <w:szCs w:val="28"/>
        </w:rPr>
      </w:pPr>
      <w:r>
        <w:rPr>
          <w:rFonts w:ascii="仿宋" w:eastAsia="仿宋" w:hAnsi="仿宋" w:cs="仿宋" w:hint="eastAsia"/>
          <w:color w:val="000000"/>
          <w:sz w:val="28"/>
          <w:szCs w:val="28"/>
        </w:rPr>
        <w:t>方案设计类、深化设计类、毕业设计类，分别设一等奖1名、二等奖2名、三等奖3名、优</w:t>
      </w:r>
      <w:r>
        <w:rPr>
          <w:rFonts w:ascii="仿宋" w:eastAsia="仿宋" w:hAnsi="仿宋" w:cs="仿宋" w:hint="eastAsia"/>
          <w:sz w:val="28"/>
          <w:szCs w:val="28"/>
        </w:rPr>
        <w:t>秀奖50名；BIM</w:t>
      </w:r>
      <w:proofErr w:type="gramStart"/>
      <w:r>
        <w:rPr>
          <w:rFonts w:ascii="仿宋" w:eastAsia="仿宋" w:hAnsi="仿宋" w:cs="仿宋" w:hint="eastAsia"/>
          <w:sz w:val="28"/>
          <w:szCs w:val="28"/>
        </w:rPr>
        <w:t>设计类设</w:t>
      </w:r>
      <w:proofErr w:type="gramEnd"/>
      <w:r>
        <w:rPr>
          <w:rFonts w:ascii="仿宋" w:eastAsia="仿宋" w:hAnsi="仿宋" w:cs="仿宋" w:hint="eastAsia"/>
          <w:sz w:val="28"/>
          <w:szCs w:val="28"/>
        </w:rPr>
        <w:t>BIM应用创新奖：3名；此外另设特别奖项。</w:t>
      </w:r>
    </w:p>
    <w:p w:rsidR="00424132" w:rsidRDefault="00424132" w:rsidP="00424132">
      <w:pPr>
        <w:spacing w:line="58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一等奖获得者，将获得3000元奖金+获奖证书；此外方案设计类、深化设计类一等奖获得者还将获得大型装饰公司提供的实习或工作机会；二等奖获得者，将获得2000元奖金+获奖证书；</w:t>
      </w:r>
    </w:p>
    <w:p w:rsidR="00424132" w:rsidRDefault="00424132" w:rsidP="00424132">
      <w:pPr>
        <w:spacing w:line="58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三等奖获得者，将获得1000元奖金+获奖证书；</w:t>
      </w:r>
    </w:p>
    <w:p w:rsidR="00424132" w:rsidRDefault="00424132" w:rsidP="00424132">
      <w:pPr>
        <w:spacing w:line="58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BIM应用创新奖获得者，将获得1000元奖金+获奖证书；</w:t>
      </w:r>
    </w:p>
    <w:p w:rsidR="00424132" w:rsidRDefault="00424132" w:rsidP="00424132">
      <w:pPr>
        <w:spacing w:line="58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优秀奖获得者，将获得获奖证书。 </w:t>
      </w:r>
    </w:p>
    <w:p w:rsidR="00424132" w:rsidRDefault="00424132" w:rsidP="00424132">
      <w:pPr>
        <w:spacing w:line="58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优秀指导老师奖：15名，将获得800元奖金+获奖证书。</w:t>
      </w:r>
    </w:p>
    <w:p w:rsidR="00424132" w:rsidRDefault="00424132" w:rsidP="00424132">
      <w:pPr>
        <w:spacing w:line="58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设计先锋团队奖：10组，将获得获奖证书。</w:t>
      </w:r>
    </w:p>
    <w:p w:rsidR="00424132" w:rsidRDefault="00424132" w:rsidP="00424132">
      <w:pPr>
        <w:spacing w:line="580" w:lineRule="exact"/>
        <w:ind w:firstLineChars="200" w:firstLine="562"/>
        <w:rPr>
          <w:rFonts w:ascii="仿宋" w:eastAsia="仿宋" w:hAnsi="仿宋" w:cs="仿宋" w:hint="eastAsia"/>
          <w:b/>
          <w:bCs/>
          <w:color w:val="000000"/>
          <w:sz w:val="28"/>
          <w:szCs w:val="28"/>
        </w:rPr>
      </w:pPr>
      <w:r>
        <w:rPr>
          <w:rFonts w:ascii="仿宋" w:eastAsia="仿宋" w:hAnsi="仿宋" w:cs="仿宋" w:hint="eastAsia"/>
          <w:b/>
          <w:bCs/>
          <w:color w:val="000000"/>
          <w:sz w:val="28"/>
          <w:szCs w:val="28"/>
        </w:rPr>
        <w:t>五、大赛进程</w:t>
      </w:r>
    </w:p>
    <w:p w:rsidR="00424132" w:rsidRDefault="00424132" w:rsidP="00424132">
      <w:pPr>
        <w:numPr>
          <w:ilvl w:val="0"/>
          <w:numId w:val="4"/>
        </w:numPr>
        <w:tabs>
          <w:tab w:val="left" w:pos="420"/>
        </w:tabs>
        <w:spacing w:line="580" w:lineRule="exact"/>
        <w:ind w:left="0"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2017年4月25日—6月30日，前期推广，校园宣讲，导师进校园。</w:t>
      </w:r>
    </w:p>
    <w:p w:rsidR="00424132" w:rsidRDefault="00424132" w:rsidP="00424132">
      <w:pPr>
        <w:numPr>
          <w:ilvl w:val="0"/>
          <w:numId w:val="4"/>
        </w:numPr>
        <w:tabs>
          <w:tab w:val="left" w:pos="420"/>
        </w:tabs>
        <w:spacing w:line="580" w:lineRule="exact"/>
        <w:ind w:left="0"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2017年4月25日—7月31日，参赛及提交作品。</w:t>
      </w:r>
    </w:p>
    <w:p w:rsidR="00424132" w:rsidRDefault="00424132" w:rsidP="00424132">
      <w:pPr>
        <w:numPr>
          <w:ilvl w:val="0"/>
          <w:numId w:val="4"/>
        </w:numPr>
        <w:tabs>
          <w:tab w:val="left" w:pos="420"/>
        </w:tabs>
        <w:spacing w:line="580" w:lineRule="exact"/>
        <w:ind w:left="0"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2017年8月上旬—9月上旬，初评、复评。由大赛评委会对参赛选手的资格和作品条件进行筛选，凡符合条件的进入复选阶段，并在</w:t>
      </w:r>
      <w:proofErr w:type="gramStart"/>
      <w:r>
        <w:rPr>
          <w:rFonts w:ascii="仿宋" w:eastAsia="仿宋" w:hAnsi="仿宋" w:cs="仿宋" w:hint="eastAsia"/>
          <w:color w:val="000000"/>
          <w:sz w:val="28"/>
          <w:szCs w:val="28"/>
        </w:rPr>
        <w:t>大赛官网进行</w:t>
      </w:r>
      <w:proofErr w:type="gramEnd"/>
      <w:r>
        <w:rPr>
          <w:rFonts w:ascii="仿宋" w:eastAsia="仿宋" w:hAnsi="仿宋" w:cs="仿宋" w:hint="eastAsia"/>
          <w:color w:val="000000"/>
          <w:sz w:val="28"/>
          <w:szCs w:val="28"/>
        </w:rPr>
        <w:t>展示，由网友和评委会共同评议。</w:t>
      </w:r>
    </w:p>
    <w:p w:rsidR="00424132" w:rsidRDefault="00424132" w:rsidP="00424132">
      <w:pPr>
        <w:numPr>
          <w:ilvl w:val="0"/>
          <w:numId w:val="4"/>
        </w:numPr>
        <w:tabs>
          <w:tab w:val="left" w:pos="420"/>
        </w:tabs>
        <w:spacing w:line="580" w:lineRule="exact"/>
        <w:ind w:left="0" w:firstLineChars="200" w:firstLine="560"/>
        <w:jc w:val="left"/>
        <w:rPr>
          <w:rFonts w:ascii="仿宋" w:eastAsia="仿宋" w:hAnsi="仿宋" w:cs="仿宋" w:hint="eastAsia"/>
          <w:color w:val="000000"/>
          <w:sz w:val="28"/>
          <w:szCs w:val="28"/>
        </w:rPr>
      </w:pPr>
      <w:r>
        <w:rPr>
          <w:rFonts w:ascii="仿宋" w:eastAsia="仿宋" w:hAnsi="仿宋" w:cs="仿宋" w:hint="eastAsia"/>
          <w:color w:val="000000"/>
          <w:sz w:val="28"/>
          <w:szCs w:val="28"/>
        </w:rPr>
        <w:t>2017年9月下旬，决赛及颁奖典礼。</w:t>
      </w:r>
    </w:p>
    <w:p w:rsidR="00424132" w:rsidRDefault="00424132" w:rsidP="00424132">
      <w:pPr>
        <w:jc w:val="left"/>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 </w:t>
      </w:r>
    </w:p>
    <w:p w:rsidR="0087050D" w:rsidRPr="00424132" w:rsidRDefault="00424132"/>
    <w:sectPr w:rsidR="0087050D" w:rsidRPr="00424132" w:rsidSect="003F60D3">
      <w:pgSz w:w="11906" w:h="16838"/>
      <w:pgMar w:top="1440" w:right="1247" w:bottom="1440" w:left="1588" w:header="851" w:footer="992"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7A2"/>
    <w:multiLevelType w:val="multilevel"/>
    <w:tmpl w:val="1F2457A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4EAC7208"/>
    <w:multiLevelType w:val="multilevel"/>
    <w:tmpl w:val="4EAC720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5DD595E"/>
    <w:multiLevelType w:val="singleLevel"/>
    <w:tmpl w:val="55DD595E"/>
    <w:lvl w:ilvl="0">
      <w:start w:val="1"/>
      <w:numFmt w:val="bullet"/>
      <w:lvlText w:val=""/>
      <w:lvlJc w:val="left"/>
      <w:pPr>
        <w:tabs>
          <w:tab w:val="num" w:pos="420"/>
        </w:tabs>
        <w:ind w:left="420" w:hanging="420"/>
      </w:pPr>
      <w:rPr>
        <w:rFonts w:ascii="Wingdings" w:hAnsi="Wingdings" w:hint="default"/>
      </w:rPr>
    </w:lvl>
  </w:abstractNum>
  <w:abstractNum w:abstractNumId="3">
    <w:nsid w:val="6A15064F"/>
    <w:multiLevelType w:val="multilevel"/>
    <w:tmpl w:val="6A15064F"/>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32"/>
    <w:rsid w:val="00424132"/>
    <w:rsid w:val="00FC6885"/>
    <w:rsid w:val="00FE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4132"/>
    <w:rPr>
      <w:color w:val="0000FF"/>
      <w:u w:val="single"/>
    </w:rPr>
  </w:style>
  <w:style w:type="paragraph" w:customStyle="1" w:styleId="ListParagraph">
    <w:name w:val="List Paragraph"/>
    <w:basedOn w:val="a"/>
    <w:rsid w:val="00424132"/>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4132"/>
    <w:rPr>
      <w:color w:val="0000FF"/>
      <w:u w:val="single"/>
    </w:rPr>
  </w:style>
  <w:style w:type="paragraph" w:customStyle="1" w:styleId="ListParagraph">
    <w:name w:val="List Paragraph"/>
    <w:basedOn w:val="a"/>
    <w:rsid w:val="0042413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hongzhuangbei@cbda.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zb.cbda.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2017-05-12T06:19:00Z</dcterms:created>
  <dcterms:modified xsi:type="dcterms:W3CDTF">2017-05-12T06:19:00Z</dcterms:modified>
</cp:coreProperties>
</file>