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7" w:rsidRDefault="003E6577" w:rsidP="003E6577">
      <w:pPr>
        <w:spacing w:line="360" w:lineRule="auto"/>
        <w:rPr>
          <w:rFonts w:ascii="仿宋_GB2312" w:eastAsia="仿宋_GB2312"/>
          <w:sz w:val="28"/>
          <w:szCs w:val="28"/>
        </w:rPr>
      </w:pPr>
      <w:r w:rsidRPr="00C16E18">
        <w:rPr>
          <w:rFonts w:ascii="仿宋_GB2312" w:eastAsia="仿宋_GB2312" w:hint="eastAsia"/>
          <w:sz w:val="28"/>
          <w:szCs w:val="28"/>
        </w:rPr>
        <w:t>附件一</w:t>
      </w:r>
      <w:r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3E6577" w:rsidRPr="00C16E18" w:rsidRDefault="003E6577" w:rsidP="003E6577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 w:rsidRPr="00C16E18">
        <w:rPr>
          <w:rFonts w:ascii="仿宋_GB2312" w:eastAsia="仿宋_GB2312"/>
          <w:sz w:val="32"/>
          <w:szCs w:val="32"/>
        </w:rPr>
        <w:t>中国建筑装饰协会</w:t>
      </w:r>
    </w:p>
    <w:p w:rsidR="003E6577" w:rsidRPr="001042A9" w:rsidRDefault="003E6577" w:rsidP="003E6577">
      <w:pPr>
        <w:spacing w:line="360" w:lineRule="exact"/>
        <w:jc w:val="center"/>
        <w:rPr>
          <w:rFonts w:ascii="仿宋_GB2312" w:eastAsia="仿宋_GB2312" w:hAnsi="新宋体" w:hint="eastAsia"/>
          <w:sz w:val="32"/>
          <w:szCs w:val="32"/>
        </w:rPr>
      </w:pPr>
      <w:r w:rsidRPr="001042A9">
        <w:rPr>
          <w:rFonts w:ascii="仿宋_GB2312" w:eastAsia="仿宋_GB2312" w:hAnsi="新宋体" w:hint="eastAsia"/>
          <w:bCs/>
          <w:sz w:val="32"/>
          <w:szCs w:val="32"/>
        </w:rPr>
        <w:t>201</w:t>
      </w:r>
      <w:r>
        <w:rPr>
          <w:rFonts w:ascii="仿宋_GB2312" w:eastAsia="仿宋_GB2312" w:hAnsi="新宋体" w:hint="eastAsia"/>
          <w:bCs/>
          <w:sz w:val="32"/>
          <w:szCs w:val="32"/>
        </w:rPr>
        <w:t>7</w:t>
      </w:r>
      <w:r w:rsidRPr="001042A9">
        <w:rPr>
          <w:rFonts w:ascii="仿宋_GB2312" w:eastAsia="仿宋_GB2312" w:hAnsi="新宋体" w:hint="eastAsia"/>
          <w:bCs/>
          <w:sz w:val="32"/>
          <w:szCs w:val="32"/>
        </w:rPr>
        <w:t>第十</w:t>
      </w:r>
      <w:r>
        <w:rPr>
          <w:rFonts w:ascii="仿宋_GB2312" w:eastAsia="仿宋_GB2312" w:hAnsi="新宋体" w:hint="eastAsia"/>
          <w:bCs/>
          <w:sz w:val="32"/>
          <w:szCs w:val="32"/>
        </w:rPr>
        <w:t>二</w:t>
      </w:r>
      <w:r w:rsidRPr="001042A9">
        <w:rPr>
          <w:rFonts w:ascii="仿宋_GB2312" w:eastAsia="仿宋_GB2312" w:hAnsi="新宋体" w:hint="eastAsia"/>
          <w:bCs/>
          <w:sz w:val="32"/>
          <w:szCs w:val="32"/>
        </w:rPr>
        <w:t>届中国国际建筑装饰及设计艺术博览会</w:t>
      </w:r>
    </w:p>
    <w:p w:rsidR="003E6577" w:rsidRPr="001042A9" w:rsidRDefault="003E6577" w:rsidP="003E6577">
      <w:pPr>
        <w:spacing w:line="360" w:lineRule="exact"/>
        <w:jc w:val="center"/>
        <w:rPr>
          <w:rFonts w:ascii="仿宋_GB2312" w:eastAsia="仿宋_GB2312" w:hAnsi="新宋体" w:hint="eastAsia"/>
          <w:sz w:val="32"/>
          <w:szCs w:val="32"/>
        </w:rPr>
      </w:pPr>
      <w:r w:rsidRPr="001042A9">
        <w:rPr>
          <w:rFonts w:ascii="仿宋_GB2312" w:eastAsia="仿宋_GB2312" w:hAnsi="新宋体" w:hint="eastAsia"/>
          <w:sz w:val="32"/>
          <w:szCs w:val="32"/>
        </w:rPr>
        <w:t>参会申请表</w:t>
      </w:r>
    </w:p>
    <w:p w:rsidR="003E6577" w:rsidRDefault="003E6577" w:rsidP="003E6577">
      <w:pPr>
        <w:spacing w:line="280" w:lineRule="exact"/>
        <w:rPr>
          <w:rFonts w:ascii="新宋体" w:eastAsia="新宋体" w:hAnsi="新宋体" w:hint="eastAsia"/>
          <w:szCs w:val="21"/>
        </w:rPr>
      </w:pPr>
    </w:p>
    <w:p w:rsidR="003E6577" w:rsidRPr="00FF7EF1" w:rsidRDefault="003E6577" w:rsidP="003E6577">
      <w:pPr>
        <w:spacing w:line="280" w:lineRule="exact"/>
        <w:rPr>
          <w:rFonts w:ascii="仿宋_GB2312" w:eastAsia="仿宋_GB2312" w:hAnsi="新宋体" w:hint="eastAsia"/>
          <w:sz w:val="24"/>
          <w:u w:val="single"/>
        </w:rPr>
      </w:pPr>
      <w:r w:rsidRPr="00FF7EF1">
        <w:rPr>
          <w:rFonts w:ascii="仿宋_GB2312" w:eastAsia="仿宋_GB2312" w:hAnsi="新宋体" w:hint="eastAsia"/>
          <w:sz w:val="24"/>
        </w:rPr>
        <w:t>填表日期：</w:t>
      </w:r>
      <w:r w:rsidRPr="00FF7EF1">
        <w:rPr>
          <w:rFonts w:ascii="仿宋_GB2312" w:eastAsia="仿宋_GB2312" w:hAnsi="新宋体" w:hint="eastAsia"/>
          <w:sz w:val="24"/>
          <w:u w:val="single"/>
        </w:rPr>
        <w:t>2017</w:t>
      </w:r>
      <w:r w:rsidRPr="00FF7EF1">
        <w:rPr>
          <w:rFonts w:ascii="仿宋_GB2312" w:eastAsia="仿宋_GB2312" w:hAnsi="新宋体" w:hint="eastAsia"/>
          <w:sz w:val="24"/>
        </w:rPr>
        <w:t>年</w:t>
      </w:r>
      <w:bookmarkStart w:id="1" w:name="Text2"/>
      <w:r w:rsidRPr="00FF7EF1">
        <w:rPr>
          <w:rFonts w:ascii="仿宋_GB2312" w:eastAsia="仿宋_GB2312" w:hAnsi="新宋体" w:hint="eastAsia"/>
          <w:sz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FF7EF1">
        <w:rPr>
          <w:rFonts w:ascii="仿宋_GB2312" w:eastAsia="仿宋_GB2312" w:hAnsi="新宋体" w:hint="eastAsia"/>
          <w:sz w:val="24"/>
          <w:u w:val="single"/>
        </w:rPr>
        <w:instrText xml:space="preserve"> FORMTEXT </w:instrText>
      </w:r>
      <w:r w:rsidRPr="00FF7EF1">
        <w:rPr>
          <w:rFonts w:ascii="仿宋_GB2312" w:eastAsia="仿宋_GB2312" w:hAnsi="新宋体" w:hint="eastAsia"/>
          <w:sz w:val="24"/>
          <w:u w:val="single"/>
        </w:rPr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separate"/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end"/>
      </w:r>
      <w:bookmarkEnd w:id="1"/>
      <w:r w:rsidRPr="00FF7EF1">
        <w:rPr>
          <w:rFonts w:ascii="仿宋_GB2312" w:eastAsia="仿宋_GB2312" w:hAnsi="新宋体" w:hint="eastAsia"/>
          <w:sz w:val="24"/>
        </w:rPr>
        <w:t>月</w:t>
      </w:r>
      <w:bookmarkStart w:id="2" w:name="Text3"/>
      <w:r w:rsidRPr="00FF7EF1">
        <w:rPr>
          <w:rFonts w:ascii="仿宋_GB2312" w:eastAsia="仿宋_GB2312" w:hAnsi="新宋体" w:hint="eastAsia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F7EF1">
        <w:rPr>
          <w:rFonts w:ascii="仿宋_GB2312" w:eastAsia="仿宋_GB2312" w:hAnsi="新宋体" w:hint="eastAsia"/>
          <w:sz w:val="24"/>
          <w:u w:val="single"/>
        </w:rPr>
        <w:instrText xml:space="preserve"> FORMTEXT </w:instrText>
      </w:r>
      <w:r w:rsidRPr="00FF7EF1">
        <w:rPr>
          <w:rFonts w:ascii="仿宋_GB2312" w:eastAsia="仿宋_GB2312" w:hAnsi="新宋体" w:hint="eastAsia"/>
          <w:sz w:val="24"/>
          <w:u w:val="single"/>
        </w:rPr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separate"/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end"/>
      </w:r>
      <w:bookmarkEnd w:id="2"/>
      <w:r w:rsidRPr="00FF7EF1">
        <w:rPr>
          <w:rFonts w:ascii="仿宋_GB2312" w:eastAsia="仿宋_GB2312" w:hAnsi="新宋体" w:hint="eastAsia"/>
          <w:sz w:val="24"/>
        </w:rPr>
        <w:t>日                 编号（组委会填写）：</w:t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F7EF1">
        <w:rPr>
          <w:rFonts w:ascii="仿宋_GB2312" w:eastAsia="仿宋_GB2312" w:hAnsi="新宋体" w:hint="eastAsia"/>
          <w:sz w:val="24"/>
          <w:u w:val="single"/>
        </w:rPr>
        <w:instrText xml:space="preserve"> FORMTEXT </w:instrText>
      </w:r>
      <w:r w:rsidRPr="00FF7EF1">
        <w:rPr>
          <w:rFonts w:ascii="仿宋_GB2312" w:eastAsia="仿宋_GB2312" w:hAnsi="新宋体" w:hint="eastAsia"/>
          <w:sz w:val="24"/>
          <w:u w:val="single"/>
        </w:rPr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separate"/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noProof/>
          <w:sz w:val="24"/>
          <w:u w:val="single"/>
        </w:rPr>
        <w:t> </w:t>
      </w:r>
      <w:r w:rsidRPr="00FF7EF1">
        <w:rPr>
          <w:rFonts w:ascii="仿宋_GB2312" w:eastAsia="仿宋_GB2312" w:hAnsi="新宋体" w:hint="eastAsia"/>
          <w:sz w:val="24"/>
          <w:u w:val="single"/>
        </w:rPr>
        <w:fldChar w:fldCharType="end"/>
      </w:r>
      <w:bookmarkEnd w:id="3"/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080"/>
        <w:gridCol w:w="725"/>
        <w:gridCol w:w="355"/>
        <w:gridCol w:w="4687"/>
      </w:tblGrid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99" w:type="dxa"/>
            <w:vAlign w:val="center"/>
          </w:tcPr>
          <w:p w:rsidR="003E6577" w:rsidRPr="00FF7EF1" w:rsidRDefault="003E6577" w:rsidP="00B0122C">
            <w:pPr>
              <w:ind w:leftChars="-51" w:left="-107" w:rightChars="-12" w:right="-25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名   称</w:t>
            </w:r>
          </w:p>
        </w:tc>
        <w:tc>
          <w:tcPr>
            <w:tcW w:w="7847" w:type="dxa"/>
            <w:gridSpan w:val="4"/>
            <w:vAlign w:val="center"/>
          </w:tcPr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bookmarkEnd w:id="4"/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99" w:type="dxa"/>
            <w:vAlign w:val="center"/>
          </w:tcPr>
          <w:p w:rsidR="003E6577" w:rsidRPr="00FF7EF1" w:rsidRDefault="003E6577" w:rsidP="00B0122C">
            <w:pPr>
              <w:ind w:leftChars="-51" w:left="-107" w:rightChars="-12" w:right="-25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手   机</w:t>
            </w:r>
          </w:p>
        </w:tc>
        <w:tc>
          <w:tcPr>
            <w:tcW w:w="2080" w:type="dxa"/>
            <w:vAlign w:val="center"/>
          </w:tcPr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vAlign w:val="center"/>
          </w:tcPr>
          <w:p w:rsidR="003E6577" w:rsidRPr="00FF7EF1" w:rsidRDefault="003E6577" w:rsidP="00B0122C">
            <w:pPr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QQ/邮箱</w:t>
            </w:r>
          </w:p>
        </w:tc>
        <w:tc>
          <w:tcPr>
            <w:tcW w:w="4687" w:type="dxa"/>
            <w:vAlign w:val="center"/>
          </w:tcPr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99" w:type="dxa"/>
            <w:vAlign w:val="center"/>
          </w:tcPr>
          <w:p w:rsidR="003E6577" w:rsidRPr="00FF7EF1" w:rsidRDefault="003E6577" w:rsidP="00B0122C">
            <w:pPr>
              <w:ind w:leftChars="-51" w:left="-107" w:rightChars="-12" w:right="-25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城   市</w:t>
            </w:r>
          </w:p>
        </w:tc>
        <w:tc>
          <w:tcPr>
            <w:tcW w:w="2080" w:type="dxa"/>
            <w:vAlign w:val="center"/>
          </w:tcPr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vAlign w:val="center"/>
          </w:tcPr>
          <w:p w:rsidR="003E6577" w:rsidRPr="00FF7EF1" w:rsidRDefault="003E6577" w:rsidP="00B0122C">
            <w:pPr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地   址</w:t>
            </w:r>
          </w:p>
        </w:tc>
        <w:tc>
          <w:tcPr>
            <w:tcW w:w="4687" w:type="dxa"/>
            <w:vAlign w:val="center"/>
          </w:tcPr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b/>
                <w:bCs/>
                <w:sz w:val="24"/>
              </w:rPr>
              <w:fldChar w:fldCharType="end"/>
            </w:r>
            <w:bookmarkEnd w:id="8"/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806"/>
          <w:jc w:val="center"/>
        </w:trPr>
        <w:tc>
          <w:tcPr>
            <w:tcW w:w="1699" w:type="dxa"/>
            <w:vAlign w:val="center"/>
          </w:tcPr>
          <w:p w:rsidR="003E6577" w:rsidRPr="00FF7EF1" w:rsidRDefault="003E6577" w:rsidP="00B0122C">
            <w:pPr>
              <w:ind w:leftChars="-51" w:left="-107" w:rightChars="-58" w:right="-122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个人参会</w:t>
            </w:r>
          </w:p>
          <w:p w:rsidR="003E6577" w:rsidRPr="00FF7EF1" w:rsidRDefault="003E6577" w:rsidP="00B0122C">
            <w:pPr>
              <w:ind w:leftChars="-51" w:left="-107" w:rightChars="-58" w:right="-122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（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两种参会形式，请用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■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替换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，表示选中）</w:t>
            </w:r>
          </w:p>
        </w:tc>
        <w:tc>
          <w:tcPr>
            <w:tcW w:w="7847" w:type="dxa"/>
            <w:gridSpan w:val="4"/>
          </w:tcPr>
          <w:p w:rsidR="003E6577" w:rsidRDefault="003E6577" w:rsidP="00B0122C">
            <w:pPr>
              <w:ind w:firstLineChars="5" w:firstLine="12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 xml:space="preserve"> 普通参会，人民币1680元/人</w:t>
            </w:r>
            <w:r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3E6577" w:rsidRPr="00FF7EF1" w:rsidRDefault="003E6577" w:rsidP="00B0122C">
            <w:pPr>
              <w:ind w:firstLineChars="155" w:firstLine="372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共计</w: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instrText xml:space="preserve"> </w:instrTex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instrText>FORMTEXT</w:instrTex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instrText xml:space="preserve"> </w:instrTex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fldChar w:fldCharType="separate"/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>人，合计人民币</w:t>
            </w:r>
            <w:bookmarkStart w:id="9" w:name="Text42"/>
            <w:r w:rsidRPr="00FF7EF1">
              <w:rPr>
                <w:rFonts w:ascii="仿宋_GB2312" w:eastAsia="仿宋_GB2312" w:hAnsi="新宋体"/>
                <w:sz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instrText xml:space="preserve"> </w:instrTex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instrText>FORMTEXT</w:instrTex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instrText xml:space="preserve"> </w:instrTex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fldChar w:fldCharType="separate"/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/>
                <w:sz w:val="24"/>
                <w:u w:val="single"/>
              </w:rPr>
              <w:fldChar w:fldCharType="end"/>
            </w:r>
            <w:bookmarkEnd w:id="9"/>
            <w:r w:rsidRPr="00FF7EF1">
              <w:rPr>
                <w:rFonts w:ascii="仿宋_GB2312" w:eastAsia="仿宋_GB2312" w:hAnsi="新宋体" w:hint="eastAsia"/>
                <w:sz w:val="24"/>
              </w:rPr>
              <w:t>元。</w:t>
            </w:r>
          </w:p>
          <w:p w:rsidR="003E6577" w:rsidRDefault="003E6577" w:rsidP="00B0122C">
            <w:pPr>
              <w:ind w:firstLineChars="5" w:firstLine="12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 xml:space="preserve"> 嘉宾参会，人民币2880元/人</w:t>
            </w:r>
            <w:r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3E6577" w:rsidRPr="00FF7EF1" w:rsidRDefault="003E6577" w:rsidP="00B0122C">
            <w:pPr>
              <w:ind w:firstLineChars="155" w:firstLine="372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共计</w: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>人，合计人民币</w: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>元。</w:t>
            </w:r>
          </w:p>
          <w:p w:rsidR="003E6577" w:rsidRPr="00FF7EF1" w:rsidRDefault="003E6577" w:rsidP="00B0122C">
            <w:pPr>
              <w:ind w:firstLineChars="5" w:firstLine="12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color w:val="FF0000"/>
                <w:sz w:val="24"/>
              </w:rPr>
              <w:t>★</w:t>
            </w:r>
            <w:r w:rsidRPr="00FF7EF1">
              <w:rPr>
                <w:rFonts w:ascii="仿宋_GB2312" w:eastAsia="仿宋_GB2312" w:hAnsi="新宋体" w:hint="eastAsia"/>
                <w:sz w:val="24"/>
              </w:rPr>
              <w:t>备注：具体参考附件二参会说明，以上</w:t>
            </w:r>
            <w:proofErr w:type="gramStart"/>
            <w:r w:rsidRPr="00FF7EF1">
              <w:rPr>
                <w:rFonts w:ascii="仿宋_GB2312" w:eastAsia="仿宋_GB2312" w:hAnsi="新宋体" w:hint="eastAsia"/>
                <w:sz w:val="24"/>
              </w:rPr>
              <w:t>参会均</w:t>
            </w:r>
            <w:proofErr w:type="gramEnd"/>
            <w:r w:rsidRPr="00FF7EF1">
              <w:rPr>
                <w:rFonts w:ascii="仿宋_GB2312" w:eastAsia="仿宋_GB2312" w:hAnsi="新宋体" w:hint="eastAsia"/>
                <w:sz w:val="24"/>
              </w:rPr>
              <w:t>包括：参会资料、报到接待。差旅费和住宿费请自理。</w:t>
            </w:r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806"/>
          <w:jc w:val="center"/>
        </w:trPr>
        <w:tc>
          <w:tcPr>
            <w:tcW w:w="1699" w:type="dxa"/>
            <w:vAlign w:val="center"/>
          </w:tcPr>
          <w:p w:rsidR="003E6577" w:rsidRPr="00FF7EF1" w:rsidRDefault="003E6577" w:rsidP="00B0122C">
            <w:pPr>
              <w:ind w:leftChars="-51" w:left="-107" w:rightChars="-58" w:right="-122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机构参会</w:t>
            </w:r>
          </w:p>
          <w:p w:rsidR="003E6577" w:rsidRPr="00FF7EF1" w:rsidRDefault="003E6577" w:rsidP="00B0122C">
            <w:pPr>
              <w:ind w:leftChars="-51" w:left="-107" w:rightChars="-58" w:right="-122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（两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种参会形式，请用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■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替换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，表示选中）</w:t>
            </w:r>
          </w:p>
        </w:tc>
        <w:tc>
          <w:tcPr>
            <w:tcW w:w="7847" w:type="dxa"/>
            <w:gridSpan w:val="4"/>
          </w:tcPr>
          <w:p w:rsidR="003E6577" w:rsidRPr="00FF7EF1" w:rsidRDefault="003E6577" w:rsidP="00B0122C">
            <w:pPr>
              <w:spacing w:line="320" w:lineRule="exact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 xml:space="preserve"> 嘉宾</w:t>
            </w:r>
            <w:r>
              <w:rPr>
                <w:rFonts w:ascii="仿宋_GB2312" w:eastAsia="仿宋_GB2312" w:hAnsi="新宋体" w:hint="eastAsia"/>
                <w:sz w:val="24"/>
              </w:rPr>
              <w:t>机构</w:t>
            </w:r>
            <w:r w:rsidRPr="00FF7EF1">
              <w:rPr>
                <w:rFonts w:ascii="仿宋_GB2312" w:eastAsia="仿宋_GB2312" w:hAnsi="新宋体" w:hint="eastAsia"/>
                <w:sz w:val="24"/>
              </w:rPr>
              <w:t>参会，人民币12800元。</w:t>
            </w:r>
          </w:p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 xml:space="preserve"> VIP</w:t>
            </w:r>
            <w:r>
              <w:rPr>
                <w:rFonts w:ascii="仿宋_GB2312" w:eastAsia="仿宋_GB2312" w:hAnsi="新宋体" w:hint="eastAsia"/>
                <w:sz w:val="24"/>
              </w:rPr>
              <w:t>机构</w:t>
            </w:r>
            <w:r w:rsidRPr="00FF7EF1">
              <w:rPr>
                <w:rFonts w:ascii="仿宋_GB2312" w:eastAsia="仿宋_GB2312" w:hAnsi="新宋体" w:hint="eastAsia"/>
                <w:sz w:val="24"/>
              </w:rPr>
              <w:t>参会，人民币30000元。</w:t>
            </w:r>
          </w:p>
          <w:p w:rsidR="003E6577" w:rsidRPr="00FF7EF1" w:rsidRDefault="003E6577" w:rsidP="00B0122C">
            <w:pPr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color w:val="FF0000"/>
                <w:sz w:val="24"/>
              </w:rPr>
              <w:t>★</w:t>
            </w:r>
            <w:r w:rsidRPr="00FF7EF1">
              <w:rPr>
                <w:rFonts w:ascii="仿宋_GB2312" w:eastAsia="仿宋_GB2312" w:hAnsi="新宋体" w:hint="eastAsia"/>
                <w:sz w:val="24"/>
              </w:rPr>
              <w:t>备注：具体参考附件二参会说明，以上</w:t>
            </w:r>
            <w:proofErr w:type="gramStart"/>
            <w:r w:rsidRPr="00FF7EF1">
              <w:rPr>
                <w:rFonts w:ascii="仿宋_GB2312" w:eastAsia="仿宋_GB2312" w:hAnsi="新宋体" w:hint="eastAsia"/>
                <w:sz w:val="24"/>
              </w:rPr>
              <w:t>参会均</w:t>
            </w:r>
            <w:proofErr w:type="gramEnd"/>
            <w:r w:rsidRPr="00FF7EF1">
              <w:rPr>
                <w:rFonts w:ascii="仿宋_GB2312" w:eastAsia="仿宋_GB2312" w:hAnsi="新宋体" w:hint="eastAsia"/>
                <w:sz w:val="24"/>
              </w:rPr>
              <w:t>包括：参会资料、报到接待。差旅费和住宿费请自理。</w:t>
            </w:r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1406"/>
          <w:jc w:val="center"/>
        </w:trPr>
        <w:tc>
          <w:tcPr>
            <w:tcW w:w="4504" w:type="dxa"/>
            <w:gridSpan w:val="3"/>
            <w:vAlign w:val="center"/>
          </w:tcPr>
          <w:p w:rsidR="003E6577" w:rsidRPr="00FF7EF1" w:rsidRDefault="003E6577" w:rsidP="00B0122C">
            <w:pPr>
              <w:spacing w:line="320" w:lineRule="exact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color w:val="FFFFFF"/>
                <w:sz w:val="24"/>
                <w:highlight w:val="black"/>
              </w:rPr>
              <w:t>缴费账号</w:t>
            </w:r>
            <w:proofErr w:type="gramStart"/>
            <w:r w:rsidRPr="00FF7EF1">
              <w:rPr>
                <w:rFonts w:ascii="仿宋_GB2312" w:eastAsia="仿宋_GB2312" w:hAnsi="新宋体" w:hint="eastAsia"/>
                <w:color w:val="FFFFFF"/>
                <w:sz w:val="24"/>
                <w:highlight w:val="black"/>
              </w:rPr>
              <w:t>一</w:t>
            </w:r>
            <w:proofErr w:type="gramEnd"/>
            <w:r w:rsidRPr="00FF7EF1">
              <w:rPr>
                <w:rFonts w:ascii="仿宋_GB2312" w:eastAsia="仿宋_GB2312" w:hAnsi="新宋体" w:hint="eastAsia"/>
                <w:sz w:val="24"/>
              </w:rPr>
              <w:t>：</w:t>
            </w:r>
          </w:p>
          <w:p w:rsidR="003E6577" w:rsidRPr="00FF7EF1" w:rsidRDefault="003E6577" w:rsidP="00B0122C">
            <w:pPr>
              <w:spacing w:line="320" w:lineRule="exact"/>
              <w:jc w:val="left"/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户名：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清</w:t>
            </w:r>
            <w:proofErr w:type="gramStart"/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大远教</w:t>
            </w:r>
            <w:proofErr w:type="gramEnd"/>
            <w:r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(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北京</w:t>
            </w:r>
            <w:r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)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文化发展有限公司</w:t>
            </w:r>
          </w:p>
          <w:p w:rsidR="003E6577" w:rsidRPr="00FF7EF1" w:rsidRDefault="003E6577" w:rsidP="00B0122C">
            <w:pPr>
              <w:spacing w:line="320" w:lineRule="exact"/>
              <w:jc w:val="left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开户行：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中国银行北京远大路支行</w:t>
            </w:r>
          </w:p>
          <w:p w:rsidR="003E6577" w:rsidRPr="00FF7EF1" w:rsidRDefault="003E6577" w:rsidP="00B0122C">
            <w:pPr>
              <w:spacing w:line="320" w:lineRule="exact"/>
              <w:jc w:val="left"/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账号：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325956025028</w:t>
            </w:r>
          </w:p>
        </w:tc>
        <w:tc>
          <w:tcPr>
            <w:tcW w:w="5042" w:type="dxa"/>
            <w:gridSpan w:val="2"/>
            <w:vAlign w:val="center"/>
          </w:tcPr>
          <w:p w:rsidR="003E6577" w:rsidRPr="00FF7EF1" w:rsidRDefault="003E6577" w:rsidP="00B0122C">
            <w:pPr>
              <w:spacing w:line="320" w:lineRule="exact"/>
              <w:jc w:val="left"/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color w:val="FFFFFF"/>
                <w:sz w:val="24"/>
                <w:highlight w:val="black"/>
              </w:rPr>
              <w:t>缴费</w:t>
            </w:r>
            <w:r w:rsidRPr="00FF7EF1">
              <w:rPr>
                <w:rFonts w:ascii="仿宋_GB2312" w:eastAsia="仿宋_GB2312" w:hAnsi="新宋体" w:cs="微软雅黑" w:hint="eastAsia"/>
                <w:color w:val="FFFFFF"/>
                <w:kern w:val="0"/>
                <w:sz w:val="24"/>
                <w:highlight w:val="black"/>
              </w:rPr>
              <w:t>账号二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：</w:t>
            </w:r>
          </w:p>
          <w:p w:rsidR="003E6577" w:rsidRPr="00FF7EF1" w:rsidRDefault="003E6577" w:rsidP="00B0122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spacing w:line="320" w:lineRule="exact"/>
              <w:ind w:rightChars="-154" w:right="-323"/>
              <w:textAlignment w:val="bottom"/>
              <w:outlineLvl w:val="0"/>
              <w:rPr>
                <w:rFonts w:ascii="仿宋_GB2312" w:eastAsia="仿宋_GB2312" w:hAnsi="新宋体" w:cs="宋体" w:hint="eastAsia"/>
                <w:kern w:val="0"/>
                <w:sz w:val="24"/>
              </w:rPr>
            </w:pPr>
            <w:r w:rsidRPr="00FF7EF1">
              <w:rPr>
                <w:rFonts w:ascii="仿宋_GB2312" w:eastAsia="仿宋_GB2312" w:hAnsi="新宋体" w:cs="宋体" w:hint="eastAsia"/>
                <w:kern w:val="0"/>
                <w:sz w:val="24"/>
              </w:rPr>
              <w:t>户  名：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北京新家网络科技有限责任公司</w:t>
            </w:r>
          </w:p>
          <w:p w:rsidR="003E6577" w:rsidRPr="00FF7EF1" w:rsidRDefault="003E6577" w:rsidP="00B0122C">
            <w:pPr>
              <w:widowControl/>
              <w:spacing w:line="320" w:lineRule="exact"/>
              <w:rPr>
                <w:rFonts w:ascii="仿宋_GB2312" w:eastAsia="仿宋_GB2312" w:hAnsi="新宋体" w:cs="宋体" w:hint="eastAsia"/>
                <w:kern w:val="0"/>
                <w:sz w:val="24"/>
              </w:rPr>
            </w:pPr>
            <w:r w:rsidRPr="00FF7EF1">
              <w:rPr>
                <w:rFonts w:ascii="仿宋_GB2312" w:eastAsia="仿宋_GB2312" w:hAnsi="新宋体" w:cs="宋体" w:hint="eastAsia"/>
                <w:kern w:val="0"/>
                <w:sz w:val="24"/>
              </w:rPr>
              <w:t>开户行：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中国农业银行北京苏州桥支行</w:t>
            </w:r>
          </w:p>
          <w:p w:rsidR="003E6577" w:rsidRPr="00FF7EF1" w:rsidRDefault="003E6577" w:rsidP="00B0122C">
            <w:pPr>
              <w:spacing w:line="320" w:lineRule="exact"/>
              <w:jc w:val="left"/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</w:pPr>
            <w:proofErr w:type="gramStart"/>
            <w:r w:rsidRPr="00FF7EF1">
              <w:rPr>
                <w:rFonts w:ascii="仿宋_GB2312" w:eastAsia="仿宋_GB2312" w:hAnsi="新宋体" w:cs="宋体" w:hint="eastAsia"/>
                <w:kern w:val="0"/>
                <w:sz w:val="24"/>
              </w:rPr>
              <w:t>账</w:t>
            </w:r>
            <w:proofErr w:type="gramEnd"/>
            <w:r w:rsidRPr="00FF7EF1">
              <w:rPr>
                <w:rFonts w:ascii="仿宋_GB2312" w:eastAsia="仿宋_GB2312" w:hAnsi="新宋体" w:cs="宋体" w:hint="eastAsia"/>
                <w:kern w:val="0"/>
                <w:sz w:val="24"/>
              </w:rPr>
              <w:t xml:space="preserve">  号：</w:t>
            </w:r>
            <w:r w:rsidRPr="00FF7EF1">
              <w:rPr>
                <w:rFonts w:ascii="仿宋_GB2312" w:eastAsia="仿宋_GB2312" w:hAnsi="新宋体" w:cs="微软雅黑" w:hint="eastAsia"/>
                <w:color w:val="000000"/>
                <w:kern w:val="0"/>
                <w:sz w:val="24"/>
              </w:rPr>
              <w:t>11054201040004177</w:t>
            </w:r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  <w:jc w:val="center"/>
        </w:trPr>
        <w:tc>
          <w:tcPr>
            <w:tcW w:w="4504" w:type="dxa"/>
            <w:gridSpan w:val="3"/>
            <w:vAlign w:val="center"/>
          </w:tcPr>
          <w:p w:rsidR="003E6577" w:rsidRPr="00FF7EF1" w:rsidRDefault="003E6577" w:rsidP="00B0122C">
            <w:pPr>
              <w:ind w:leftChars="-51" w:left="-107" w:rightChars="-93" w:right="-195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您/贵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司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是否愿意</w:t>
            </w:r>
            <w:proofErr w:type="gramStart"/>
            <w:r>
              <w:rPr>
                <w:rFonts w:ascii="仿宋_GB2312" w:eastAsia="仿宋_GB2312" w:hAnsi="新宋体" w:hint="eastAsia"/>
                <w:bCs/>
                <w:sz w:val="24"/>
              </w:rPr>
              <w:t>参加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设博会</w:t>
            </w:r>
            <w:proofErr w:type="gramEnd"/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的相关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竞赛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？</w:t>
            </w:r>
          </w:p>
          <w:p w:rsidR="003E6577" w:rsidRPr="00FF7EF1" w:rsidRDefault="003E6577" w:rsidP="00B0122C">
            <w:pPr>
              <w:ind w:leftChars="-51" w:left="-107" w:rightChars="-93" w:right="-195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（请用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■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替换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bCs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bCs/>
                <w:sz w:val="24"/>
              </w:rPr>
              <w:t>，表示选中）</w:t>
            </w:r>
          </w:p>
        </w:tc>
        <w:tc>
          <w:tcPr>
            <w:tcW w:w="5042" w:type="dxa"/>
            <w:gridSpan w:val="2"/>
            <w:vAlign w:val="center"/>
          </w:tcPr>
          <w:p w:rsidR="003E6577" w:rsidRPr="00FF7EF1" w:rsidRDefault="003E6577" w:rsidP="00B0122C">
            <w:pPr>
              <w:ind w:leftChars="-2" w:left="-2" w:hangingChars="1" w:hanging="2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 xml:space="preserve"> 不愿意</w:t>
            </w:r>
            <w:r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3E6577" w:rsidRPr="00FF7EF1" w:rsidRDefault="003E6577" w:rsidP="00B0122C">
            <w:pPr>
              <w:ind w:leftChars="-2" w:left="-2" w:hangingChars="1" w:hanging="2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□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r w:rsidRPr="00FF7EF1">
              <w:rPr>
                <w:rFonts w:ascii="仿宋_GB2312" w:eastAsia="仿宋_GB2312" w:hAnsi="新宋体" w:hint="eastAsia"/>
                <w:sz w:val="24"/>
              </w:rPr>
              <w:t xml:space="preserve"> 愿意，请联系相关负责人索取资料。</w:t>
            </w:r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699" w:type="dxa"/>
            <w:vAlign w:val="center"/>
          </w:tcPr>
          <w:p w:rsidR="003E6577" w:rsidRPr="00FF7EF1" w:rsidRDefault="003E6577" w:rsidP="00B0122C">
            <w:pPr>
              <w:spacing w:line="460" w:lineRule="exact"/>
              <w:jc w:val="center"/>
              <w:rPr>
                <w:rFonts w:ascii="仿宋_GB2312" w:eastAsia="仿宋_GB2312" w:hAnsi="新宋体" w:hint="eastAsia"/>
                <w:b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参会确认</w:t>
            </w:r>
          </w:p>
        </w:tc>
        <w:tc>
          <w:tcPr>
            <w:tcW w:w="7847" w:type="dxa"/>
            <w:gridSpan w:val="4"/>
          </w:tcPr>
          <w:p w:rsidR="003E6577" w:rsidRPr="00FF7EF1" w:rsidRDefault="003E6577" w:rsidP="00B0122C">
            <w:pPr>
              <w:spacing w:line="320" w:lineRule="exact"/>
              <w:ind w:firstLineChars="200" w:firstLine="480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我(我单位)已详细了解大会流程和参会要求，自愿遵守相关规则，服从现场管理，确保大会顺利召开！</w:t>
            </w:r>
          </w:p>
          <w:p w:rsidR="003E6577" w:rsidRPr="00FF7EF1" w:rsidRDefault="003E6577" w:rsidP="00B0122C">
            <w:pPr>
              <w:spacing w:line="320" w:lineRule="exact"/>
              <w:ind w:firstLineChars="200" w:firstLine="480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特此确认！</w:t>
            </w:r>
          </w:p>
          <w:p w:rsidR="003E6577" w:rsidRPr="00FF7EF1" w:rsidRDefault="003E6577" w:rsidP="00B0122C">
            <w:pPr>
              <w:spacing w:line="320" w:lineRule="exact"/>
              <w:ind w:firstLineChars="1500" w:firstLine="3600"/>
              <w:rPr>
                <w:rFonts w:ascii="仿宋_GB2312" w:eastAsia="仿宋_GB2312" w:hAnsi="新宋体" w:hint="eastAsia"/>
                <w:sz w:val="24"/>
                <w:u w:val="single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签名：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F7EF1">
              <w:rPr>
                <w:rFonts w:ascii="仿宋_GB2312" w:eastAsia="仿宋_GB2312" w:hAnsi="新宋体" w:hint="eastAsia"/>
                <w:sz w:val="24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</w:rPr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</w:rPr>
              <w:fldChar w:fldCharType="end"/>
            </w:r>
            <w:bookmarkEnd w:id="10"/>
          </w:p>
          <w:p w:rsidR="003E6577" w:rsidRPr="00FF7EF1" w:rsidRDefault="003E6577" w:rsidP="00B0122C">
            <w:pPr>
              <w:spacing w:line="320" w:lineRule="exact"/>
              <w:ind w:firstLineChars="1500" w:firstLine="3600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或单位盖章：</w:t>
            </w:r>
          </w:p>
          <w:p w:rsidR="003E6577" w:rsidRPr="00FF7EF1" w:rsidRDefault="003E6577" w:rsidP="00B0122C">
            <w:pPr>
              <w:spacing w:line="320" w:lineRule="exact"/>
              <w:ind w:firstLineChars="1500" w:firstLine="3600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日期：2017年</w:t>
            </w:r>
            <w:bookmarkStart w:id="11" w:name="Text38"/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end"/>
            </w:r>
            <w:bookmarkEnd w:id="11"/>
            <w:r w:rsidRPr="00FF7EF1">
              <w:rPr>
                <w:rFonts w:ascii="仿宋_GB2312" w:eastAsia="仿宋_GB2312" w:hAnsi="新宋体" w:hint="eastAsia"/>
                <w:sz w:val="24"/>
              </w:rPr>
              <w:t>月</w:t>
            </w:r>
            <w:bookmarkStart w:id="12" w:name="Text39"/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instrText xml:space="preserve"> FORMTEXT </w:instrTex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separate"/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noProof/>
                <w:sz w:val="24"/>
                <w:u w:val="single"/>
              </w:rPr>
              <w:t> </w:t>
            </w:r>
            <w:r w:rsidRPr="00FF7EF1">
              <w:rPr>
                <w:rFonts w:ascii="仿宋_GB2312" w:eastAsia="仿宋_GB2312" w:hAnsi="新宋体" w:hint="eastAsia"/>
                <w:sz w:val="24"/>
                <w:u w:val="single"/>
              </w:rPr>
              <w:fldChar w:fldCharType="end"/>
            </w:r>
            <w:bookmarkEnd w:id="12"/>
            <w:r w:rsidRPr="00FF7EF1">
              <w:rPr>
                <w:rFonts w:ascii="仿宋_GB2312" w:eastAsia="仿宋_GB2312" w:hAnsi="新宋体" w:hint="eastAsia"/>
                <w:sz w:val="24"/>
              </w:rPr>
              <w:t>日</w:t>
            </w:r>
          </w:p>
        </w:tc>
      </w:tr>
      <w:tr w:rsidR="003E6577" w:rsidRPr="00C90155" w:rsidTr="00B0122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546" w:type="dxa"/>
            <w:gridSpan w:val="5"/>
            <w:vAlign w:val="center"/>
          </w:tcPr>
          <w:p w:rsidR="003E6577" w:rsidRPr="00FF7EF1" w:rsidRDefault="003E6577" w:rsidP="00B0122C">
            <w:pPr>
              <w:spacing w:line="320" w:lineRule="exact"/>
              <w:rPr>
                <w:rFonts w:ascii="仿宋_GB2312" w:eastAsia="仿宋_GB2312" w:hAnsi="新宋体" w:hint="eastAsia"/>
                <w:sz w:val="24"/>
              </w:rPr>
            </w:pPr>
            <w:r w:rsidRPr="00FF7EF1">
              <w:rPr>
                <w:rFonts w:ascii="仿宋_GB2312" w:eastAsia="仿宋_GB2312" w:hAnsi="新宋体" w:hint="eastAsia"/>
                <w:sz w:val="24"/>
              </w:rPr>
              <w:t>备注：</w:t>
            </w:r>
            <w:r>
              <w:rPr>
                <w:rFonts w:ascii="仿宋_GB2312" w:eastAsia="仿宋_GB2312" w:hAnsi="新宋体" w:hint="eastAsia"/>
                <w:sz w:val="24"/>
              </w:rPr>
              <w:t>本表</w:t>
            </w:r>
            <w:r w:rsidRPr="00FF7EF1">
              <w:rPr>
                <w:rFonts w:ascii="仿宋_GB2312" w:eastAsia="仿宋_GB2312" w:hAnsi="新宋体" w:hint="eastAsia"/>
                <w:sz w:val="24"/>
              </w:rPr>
              <w:t>可复印填写</w:t>
            </w:r>
            <w:r>
              <w:rPr>
                <w:rFonts w:ascii="仿宋_GB2312" w:eastAsia="仿宋_GB2312" w:hAnsi="新宋体" w:hint="eastAsia"/>
                <w:sz w:val="24"/>
              </w:rPr>
              <w:t>。</w:t>
            </w:r>
          </w:p>
        </w:tc>
      </w:tr>
      <w:tr w:rsidR="003E6577" w:rsidRPr="00C90155" w:rsidTr="003E6577">
        <w:tblPrEx>
          <w:tblCellMar>
            <w:top w:w="0" w:type="dxa"/>
            <w:bottom w:w="0" w:type="dxa"/>
          </w:tblCellMar>
        </w:tblPrEx>
        <w:trPr>
          <w:cantSplit/>
          <w:trHeight w:val="988"/>
          <w:jc w:val="center"/>
        </w:trPr>
        <w:tc>
          <w:tcPr>
            <w:tcW w:w="9546" w:type="dxa"/>
            <w:gridSpan w:val="5"/>
          </w:tcPr>
          <w:p w:rsidR="003E6577" w:rsidRDefault="003E6577" w:rsidP="00B0122C">
            <w:pPr>
              <w:spacing w:line="320" w:lineRule="exac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官  网：</w:t>
            </w:r>
            <w:hyperlink r:id="rId5" w:history="1">
              <w:r w:rsidRPr="00E84BEC">
                <w:rPr>
                  <w:rStyle w:val="a3"/>
                  <w:rFonts w:ascii="仿宋_GB2312" w:eastAsia="仿宋_GB2312" w:hAnsi="新宋体" w:hint="eastAsia"/>
                  <w:sz w:val="24"/>
                </w:rPr>
                <w:t>www.id</w:t>
              </w:r>
              <w:r w:rsidRPr="00E84BEC">
                <w:rPr>
                  <w:rStyle w:val="a3"/>
                  <w:rFonts w:ascii="仿宋_GB2312" w:eastAsia="仿宋_GB2312" w:hAnsi="新宋体" w:hint="eastAsia"/>
                  <w:sz w:val="24"/>
                </w:rPr>
                <w:t>c</w:t>
              </w:r>
              <w:r w:rsidRPr="00E84BEC">
                <w:rPr>
                  <w:rStyle w:val="a3"/>
                  <w:rFonts w:ascii="仿宋_GB2312" w:eastAsia="仿宋_GB2312" w:hAnsi="新宋体" w:hint="eastAsia"/>
                  <w:sz w:val="24"/>
                </w:rPr>
                <w:t>hina360.com</w:t>
              </w:r>
            </w:hyperlink>
            <w:r>
              <w:rPr>
                <w:rFonts w:ascii="仿宋_GB2312" w:eastAsia="仿宋_GB2312" w:hAnsi="新宋体" w:hint="eastAsia"/>
                <w:sz w:val="24"/>
              </w:rPr>
              <w:t>；总机010-56296379；</w:t>
            </w:r>
          </w:p>
          <w:p w:rsidR="003E6577" w:rsidRPr="00FF7EF1" w:rsidRDefault="003E6577" w:rsidP="00B0122C">
            <w:pPr>
              <w:spacing w:line="320" w:lineRule="exac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址：北京市海淀区万柳东路新</w:t>
            </w: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起点嘉园10号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楼708室。</w:t>
            </w:r>
          </w:p>
        </w:tc>
      </w:tr>
    </w:tbl>
    <w:p w:rsidR="00CD7529" w:rsidRPr="003E6577" w:rsidRDefault="00CD7529" w:rsidP="003E6577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CD7529" w:rsidRPr="003E6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7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E6577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57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57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china36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2017-03-15T02:40:00Z</dcterms:created>
  <dcterms:modified xsi:type="dcterms:W3CDTF">2017-03-15T02:40:00Z</dcterms:modified>
</cp:coreProperties>
</file>