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EB" w:rsidRDefault="004756EB" w:rsidP="004756EB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附件2：</w:t>
      </w:r>
    </w:p>
    <w:p w:rsidR="004756EB" w:rsidRDefault="004756EB" w:rsidP="004756EB">
      <w:pPr>
        <w:snapToGrid w:val="0"/>
        <w:spacing w:line="360" w:lineRule="auto"/>
        <w:ind w:firstLineChars="200" w:firstLine="723"/>
        <w:jc w:val="center"/>
        <w:rPr>
          <w:rFonts w:ascii="宋体" w:hAnsi="宋体"/>
          <w:b/>
          <w:sz w:val="36"/>
          <w:szCs w:val="28"/>
        </w:rPr>
      </w:pPr>
      <w:bookmarkStart w:id="0" w:name="_GoBack"/>
      <w:r>
        <w:rPr>
          <w:rFonts w:ascii="宋体" w:hAnsi="宋体" w:hint="eastAsia"/>
          <w:b/>
          <w:sz w:val="36"/>
          <w:szCs w:val="28"/>
        </w:rPr>
        <w:t>2017</w:t>
      </w:r>
      <w:proofErr w:type="gramStart"/>
      <w:r>
        <w:rPr>
          <w:rFonts w:ascii="宋体" w:hAnsi="宋体" w:hint="eastAsia"/>
          <w:b/>
          <w:sz w:val="36"/>
          <w:szCs w:val="28"/>
        </w:rPr>
        <w:t>中国软装陈设</w:t>
      </w:r>
      <w:proofErr w:type="gramEnd"/>
      <w:r>
        <w:rPr>
          <w:rFonts w:ascii="宋体" w:hAnsi="宋体" w:hint="eastAsia"/>
          <w:b/>
          <w:sz w:val="36"/>
          <w:szCs w:val="28"/>
        </w:rPr>
        <w:t>艺术高峰</w:t>
      </w:r>
      <w:r>
        <w:rPr>
          <w:rFonts w:ascii="宋体" w:hAnsi="宋体"/>
          <w:b/>
          <w:sz w:val="36"/>
          <w:szCs w:val="28"/>
        </w:rPr>
        <w:t>论坛报名登记表</w:t>
      </w:r>
    </w:p>
    <w:bookmarkEnd w:id="0"/>
    <w:p w:rsidR="004756EB" w:rsidRDefault="004756EB" w:rsidP="004756EB">
      <w:pPr>
        <w:adjustRightInd w:val="0"/>
        <w:snapToGrid w:val="0"/>
        <w:spacing w:line="360" w:lineRule="auto"/>
        <w:jc w:val="righ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填表日期：     年   月   日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984"/>
        <w:gridCol w:w="920"/>
        <w:gridCol w:w="1206"/>
        <w:gridCol w:w="851"/>
        <w:gridCol w:w="425"/>
        <w:gridCol w:w="364"/>
        <w:gridCol w:w="2005"/>
      </w:tblGrid>
      <w:tr w:rsidR="004756EB" w:rsidTr="006F6F97">
        <w:trPr>
          <w:trHeight w:val="65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单位名称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</w:tr>
      <w:tr w:rsidR="004756EB" w:rsidTr="006F6F97">
        <w:trPr>
          <w:trHeight w:val="65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单位地址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邮编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</w:tr>
      <w:tr w:rsidR="004756EB" w:rsidTr="006F6F97">
        <w:trPr>
          <w:trHeight w:val="489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left"/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参会人数：</w:t>
            </w:r>
            <w:r>
              <w:rPr>
                <w:rFonts w:ascii="Tahoma" w:hAnsi="Tahoma" w:hint="eastAsia"/>
                <w:sz w:val="24"/>
                <w:szCs w:val="24"/>
              </w:rPr>
              <w:t xml:space="preserve">      </w:t>
            </w:r>
            <w:r>
              <w:rPr>
                <w:rFonts w:ascii="Tahoma" w:hAnsi="Tahoma" w:hint="eastAsia"/>
                <w:sz w:val="24"/>
                <w:szCs w:val="24"/>
              </w:rPr>
              <w:t>名</w:t>
            </w:r>
            <w:r>
              <w:rPr>
                <w:rFonts w:ascii="Tahoma" w:hAnsi="Tahoma" w:hint="eastAsia"/>
                <w:sz w:val="24"/>
                <w:szCs w:val="24"/>
              </w:rPr>
              <w:t xml:space="preserve">   </w:t>
            </w:r>
            <w:r>
              <w:rPr>
                <w:rFonts w:ascii="Tahoma" w:hAnsi="Tahoma" w:hint="eastAsia"/>
                <w:sz w:val="24"/>
                <w:szCs w:val="24"/>
              </w:rPr>
              <w:t>（多人参会另加附件说明）</w:t>
            </w:r>
          </w:p>
        </w:tc>
      </w:tr>
      <w:tr w:rsidR="004756EB" w:rsidTr="006F6F97">
        <w:trPr>
          <w:trHeight w:val="55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职务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联系方式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</w:tr>
      <w:tr w:rsidR="004756EB" w:rsidTr="006F6F97">
        <w:trPr>
          <w:trHeight w:val="54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职务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联系方式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</w:tr>
      <w:tr w:rsidR="004756EB" w:rsidTr="006F6F97">
        <w:trPr>
          <w:trHeight w:val="56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职务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联系方式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</w:p>
        </w:tc>
      </w:tr>
      <w:tr w:rsidR="004756EB" w:rsidTr="006F6F97">
        <w:trPr>
          <w:trHeight w:val="5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食宿费用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食宿自理（如需组委会协助，</w:t>
            </w:r>
            <w:r>
              <w:rPr>
                <w:rFonts w:ascii="Tahoma" w:hAnsi="Tahoma"/>
                <w:sz w:val="24"/>
                <w:szCs w:val="24"/>
              </w:rPr>
              <w:t>27</w:t>
            </w:r>
            <w:r>
              <w:rPr>
                <w:rFonts w:ascii="Tahoma" w:hAnsi="Tahoma" w:hint="eastAsia"/>
                <w:sz w:val="24"/>
                <w:szCs w:val="24"/>
              </w:rPr>
              <w:t>00</w:t>
            </w:r>
            <w:r>
              <w:rPr>
                <w:rFonts w:ascii="Tahoma" w:hAnsi="Tahoma" w:hint="eastAsia"/>
                <w:sz w:val="24"/>
                <w:szCs w:val="24"/>
              </w:rPr>
              <w:t>元</w:t>
            </w:r>
            <w:r>
              <w:rPr>
                <w:rFonts w:ascii="Tahoma" w:hAnsi="Tahoma" w:hint="eastAsia"/>
                <w:sz w:val="24"/>
                <w:szCs w:val="24"/>
              </w:rPr>
              <w:t>/</w:t>
            </w:r>
            <w:r>
              <w:rPr>
                <w:rFonts w:ascii="Tahoma" w:hAnsi="Tahoma" w:hint="eastAsia"/>
                <w:sz w:val="24"/>
                <w:szCs w:val="24"/>
              </w:rPr>
              <w:t>人</w:t>
            </w:r>
            <w:r>
              <w:rPr>
                <w:rFonts w:ascii="Tahoma" w:hAnsi="Tahoma" w:hint="eastAsia"/>
                <w:sz w:val="24"/>
                <w:szCs w:val="24"/>
              </w:rPr>
              <w:t>/</w:t>
            </w:r>
            <w:r>
              <w:rPr>
                <w:rFonts w:ascii="Tahoma" w:hAnsi="Tahoma" w:hint="eastAsia"/>
                <w:sz w:val="24"/>
                <w:szCs w:val="24"/>
              </w:rPr>
              <w:t>三天）</w:t>
            </w:r>
          </w:p>
        </w:tc>
      </w:tr>
      <w:tr w:rsidR="004756EB" w:rsidTr="006F6F97">
        <w:trPr>
          <w:trHeight w:val="5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Tahoma" w:hAnsi="Tahoma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付款请</w:t>
            </w:r>
            <w:proofErr w:type="gramEnd"/>
            <w:r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公司名称：百变空间（北京）网络科技有限公司</w:t>
            </w:r>
          </w:p>
          <w:p w:rsidR="004756EB" w:rsidRDefault="004756EB" w:rsidP="006F6F97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开户银行：中国建设银行菜市口南街支行</w:t>
            </w:r>
          </w:p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银行帐号：11050167750000000012</w:t>
            </w:r>
          </w:p>
        </w:tc>
      </w:tr>
      <w:tr w:rsidR="004756EB" w:rsidTr="006F6F97">
        <w:trPr>
          <w:trHeight w:val="5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付款方式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银行汇票□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邮局□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转账□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付款日期：20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4756EB" w:rsidTr="006F6F97">
        <w:trPr>
          <w:trHeight w:val="5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付款金额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（大写）：                                     小写：</w:t>
            </w:r>
          </w:p>
        </w:tc>
      </w:tr>
      <w:tr w:rsidR="004756EB" w:rsidTr="006F6F97">
        <w:trPr>
          <w:trHeight w:val="75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会议备注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1</w:t>
            </w:r>
            <w:r>
              <w:rPr>
                <w:rFonts w:ascii="Tahoma" w:hAnsi="Tahoma" w:hint="eastAsia"/>
                <w:sz w:val="24"/>
                <w:szCs w:val="24"/>
              </w:rPr>
              <w:t>、参加论坛全部活动；</w:t>
            </w:r>
          </w:p>
          <w:p w:rsidR="004756EB" w:rsidRDefault="004756EB" w:rsidP="006F6F97">
            <w:pPr>
              <w:rPr>
                <w:rFonts w:ascii="Tahoma" w:hAnsi="Tahoma" w:hint="eastAsia"/>
                <w:sz w:val="24"/>
                <w:szCs w:val="24"/>
              </w:rPr>
            </w:pPr>
            <w:r>
              <w:rPr>
                <w:rFonts w:ascii="Tahoma" w:hAnsi="Tahoma" w:hint="eastAsia"/>
                <w:sz w:val="24"/>
                <w:szCs w:val="24"/>
              </w:rPr>
              <w:t>2</w:t>
            </w:r>
            <w:r>
              <w:rPr>
                <w:rFonts w:ascii="Tahoma" w:hAnsi="Tahoma" w:hint="eastAsia"/>
                <w:sz w:val="24"/>
                <w:szCs w:val="24"/>
              </w:rPr>
              <w:t>、全套会议资料。</w:t>
            </w:r>
          </w:p>
        </w:tc>
      </w:tr>
      <w:tr w:rsidR="004756EB" w:rsidTr="006F6F97">
        <w:trPr>
          <w:trHeight w:val="1773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 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址：北京市朝阳</w:t>
            </w:r>
            <w:r>
              <w:rPr>
                <w:rFonts w:ascii="宋体" w:hAnsi="宋体"/>
                <w:sz w:val="24"/>
              </w:rPr>
              <w:t>区</w:t>
            </w:r>
            <w:r>
              <w:rPr>
                <w:rFonts w:ascii="宋体" w:hAnsi="宋体" w:hint="eastAsia"/>
                <w:sz w:val="24"/>
              </w:rPr>
              <w:t>四惠东</w:t>
            </w:r>
            <w:r>
              <w:rPr>
                <w:rFonts w:ascii="宋体" w:hAnsi="宋体"/>
                <w:sz w:val="24"/>
              </w:rPr>
              <w:t>龙源文化</w:t>
            </w:r>
            <w:proofErr w:type="gramStart"/>
            <w:r>
              <w:rPr>
                <w:rFonts w:ascii="宋体" w:hAnsi="宋体"/>
                <w:sz w:val="24"/>
              </w:rPr>
              <w:t>创意园</w:t>
            </w:r>
            <w:proofErr w:type="gramEnd"/>
            <w:r>
              <w:rPr>
                <w:rFonts w:ascii="宋体" w:hAnsi="宋体"/>
                <w:sz w:val="24"/>
              </w:rPr>
              <w:t>B座C201</w:t>
            </w:r>
          </w:p>
          <w:p w:rsidR="004756EB" w:rsidRDefault="004756EB" w:rsidP="006F6F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人：</w:t>
            </w:r>
            <w:proofErr w:type="gramStart"/>
            <w:r>
              <w:rPr>
                <w:rFonts w:ascii="宋体" w:hAnsi="宋体" w:hint="eastAsia"/>
                <w:sz w:val="24"/>
              </w:rPr>
              <w:t>徐阿群</w:t>
            </w:r>
            <w:proofErr w:type="gramEnd"/>
            <w:r>
              <w:rPr>
                <w:rFonts w:ascii="宋体" w:hAnsi="宋体" w:hint="eastAsia"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sz w:val="24"/>
              </w:rPr>
              <w:t>吕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卓、白轶峰、曹延清、朱  </w:t>
            </w:r>
            <w:proofErr w:type="gramStart"/>
            <w:r>
              <w:rPr>
                <w:rFonts w:ascii="宋体" w:hAnsi="宋体" w:hint="eastAsia"/>
                <w:sz w:val="24"/>
              </w:rPr>
              <w:t>琳</w:t>
            </w:r>
            <w:proofErr w:type="gramEnd"/>
          </w:p>
          <w:p w:rsidR="004756EB" w:rsidRDefault="004756EB" w:rsidP="006F6F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 话：010-</w:t>
            </w:r>
            <w:r>
              <w:rPr>
                <w:rFonts w:ascii="宋体" w:hAnsi="宋体"/>
                <w:sz w:val="24"/>
              </w:rPr>
              <w:t>58430087   4006661403</w:t>
            </w:r>
          </w:p>
          <w:p w:rsidR="004756EB" w:rsidRDefault="004756EB" w:rsidP="006F6F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网络咨询：2195904579（QQ服务号码：中装</w:t>
            </w:r>
            <w:proofErr w:type="gramStart"/>
            <w:r>
              <w:rPr>
                <w:rFonts w:ascii="宋体" w:hAnsi="宋体" w:hint="eastAsia"/>
                <w:sz w:val="24"/>
              </w:rPr>
              <w:t>协软装</w:t>
            </w:r>
            <w:proofErr w:type="gramEnd"/>
            <w:r>
              <w:rPr>
                <w:rFonts w:ascii="宋体" w:hAnsi="宋体" w:hint="eastAsia"/>
                <w:sz w:val="24"/>
              </w:rPr>
              <w:t>陈设分会）</w:t>
            </w:r>
          </w:p>
          <w:p w:rsidR="004756EB" w:rsidRDefault="004756EB" w:rsidP="006F6F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E—mail：</w:t>
            </w:r>
            <w:hyperlink r:id="rId5" w:history="1">
              <w:r>
                <w:rPr>
                  <w:rStyle w:val="a3"/>
                  <w:rFonts w:ascii="宋体" w:hAnsi="宋体" w:hint="eastAsia"/>
                  <w:sz w:val="24"/>
                </w:rPr>
                <w:t>2195904579@</w:t>
              </w:r>
              <w:r>
                <w:rPr>
                  <w:rStyle w:val="a3"/>
                  <w:rFonts w:ascii="宋体" w:hAnsi="宋体"/>
                  <w:sz w:val="24"/>
                </w:rPr>
                <w:t>qq.com</w:t>
              </w:r>
            </w:hyperlink>
          </w:p>
          <w:p w:rsidR="004756EB" w:rsidRDefault="004756EB" w:rsidP="006F6F9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网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址：1、本次大赛指定网站</w:t>
            </w:r>
            <w:hyperlink r:id="rId6" w:history="1">
              <w:r>
                <w:rPr>
                  <w:rStyle w:val="a3"/>
                  <w:rFonts w:ascii="宋体" w:hAnsi="宋体"/>
                  <w:sz w:val="24"/>
                </w:rPr>
                <w:t>http://www.bb-kj.com</w:t>
              </w:r>
            </w:hyperlink>
          </w:p>
        </w:tc>
      </w:tr>
      <w:tr w:rsidR="004756EB" w:rsidTr="006F6F97">
        <w:trPr>
          <w:trHeight w:val="172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  <w:p w:rsidR="004756EB" w:rsidRDefault="004756EB" w:rsidP="006F6F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EB" w:rsidRDefault="004756EB" w:rsidP="006F6F97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1、请您详细填写本表，并尽快邮件传至“2017中国软装陈设艺术高峰</w:t>
            </w:r>
            <w:r>
              <w:rPr>
                <w:rFonts w:ascii="宋体" w:hAnsi="宋体"/>
                <w:sz w:val="24"/>
              </w:rPr>
              <w:t>论坛</w:t>
            </w:r>
            <w:r>
              <w:rPr>
                <w:rFonts w:ascii="宋体" w:hAnsi="宋体" w:hint="eastAsia"/>
                <w:sz w:val="24"/>
              </w:rPr>
              <w:t>”组委会邮箱（邮箱见上表）；</w:t>
            </w:r>
          </w:p>
          <w:p w:rsidR="004756EB" w:rsidRDefault="004756EB" w:rsidP="006F6F97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2、出席论坛如需返回车票、机票请与组委会联系；</w:t>
            </w:r>
          </w:p>
          <w:p w:rsidR="004756EB" w:rsidRDefault="004756EB" w:rsidP="006F6F97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3、大会设立了各种相关服务，包括现场宣传、会刊广告、展览展示、各种合作赞助等，详细情况请咨询组委会。</w:t>
            </w:r>
          </w:p>
        </w:tc>
      </w:tr>
    </w:tbl>
    <w:p w:rsidR="004756EB" w:rsidRDefault="004756EB" w:rsidP="004756EB">
      <w:pPr>
        <w:rPr>
          <w:rFonts w:ascii="宋体" w:hAnsi="宋体" w:hint="eastAsia"/>
          <w:sz w:val="24"/>
        </w:rPr>
      </w:pPr>
    </w:p>
    <w:p w:rsidR="004756EB" w:rsidRDefault="004756EB" w:rsidP="004756EB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</w:p>
    <w:p w:rsidR="00CD7529" w:rsidRPr="004756EB" w:rsidRDefault="00CD7529" w:rsidP="004756EB"/>
    <w:sectPr w:rsidR="00CD7529" w:rsidRPr="00475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FD"/>
    <w:rsid w:val="00005489"/>
    <w:rsid w:val="00031A57"/>
    <w:rsid w:val="00040FBB"/>
    <w:rsid w:val="00071AB0"/>
    <w:rsid w:val="00083BD8"/>
    <w:rsid w:val="000A0EC0"/>
    <w:rsid w:val="000F2906"/>
    <w:rsid w:val="00146F5E"/>
    <w:rsid w:val="001624A3"/>
    <w:rsid w:val="001C66FC"/>
    <w:rsid w:val="001D5688"/>
    <w:rsid w:val="001D6E13"/>
    <w:rsid w:val="001E5AD2"/>
    <w:rsid w:val="00233A15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F4DCE"/>
    <w:rsid w:val="004013D6"/>
    <w:rsid w:val="00432BB5"/>
    <w:rsid w:val="00447A71"/>
    <w:rsid w:val="00451564"/>
    <w:rsid w:val="004564BE"/>
    <w:rsid w:val="004756EB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B4DB4"/>
    <w:rsid w:val="008D1BEF"/>
    <w:rsid w:val="009058BC"/>
    <w:rsid w:val="00925F2B"/>
    <w:rsid w:val="009314BD"/>
    <w:rsid w:val="0093581A"/>
    <w:rsid w:val="00943BA1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F66B6"/>
    <w:rsid w:val="00C07B7C"/>
    <w:rsid w:val="00C47034"/>
    <w:rsid w:val="00C525DA"/>
    <w:rsid w:val="00C857BD"/>
    <w:rsid w:val="00C91512"/>
    <w:rsid w:val="00C97AF4"/>
    <w:rsid w:val="00CB1C7B"/>
    <w:rsid w:val="00CC7759"/>
    <w:rsid w:val="00CD7529"/>
    <w:rsid w:val="00CE5919"/>
    <w:rsid w:val="00D17A80"/>
    <w:rsid w:val="00D248FD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D248FD"/>
    <w:rPr>
      <w:rFonts w:ascii="Verdana" w:hAnsi="Verdana" w:hint="default"/>
      <w:color w:val="0483CC"/>
      <w:sz w:val="18"/>
      <w:szCs w:val="18"/>
    </w:rPr>
  </w:style>
  <w:style w:type="character" w:customStyle="1" w:styleId="op-map-singlepoint-info-right">
    <w:name w:val="op-map-singlepoint-info-right"/>
    <w:rsid w:val="00D248FD"/>
  </w:style>
  <w:style w:type="character" w:styleId="a3">
    <w:name w:val="Hyperlink"/>
    <w:unhideWhenUsed/>
    <w:rsid w:val="00D248FD"/>
    <w:rPr>
      <w:rFonts w:ascii="Tahoma" w:hAnsi="Tahoma"/>
      <w:strike w:val="0"/>
      <w:dstrike w:val="0"/>
      <w:color w:val="333333"/>
      <w:sz w:val="22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D248FD"/>
    <w:rPr>
      <w:rFonts w:ascii="Verdana" w:hAnsi="Verdana" w:hint="default"/>
      <w:color w:val="0483CC"/>
      <w:sz w:val="18"/>
      <w:szCs w:val="18"/>
    </w:rPr>
  </w:style>
  <w:style w:type="character" w:customStyle="1" w:styleId="op-map-singlepoint-info-right">
    <w:name w:val="op-map-singlepoint-info-right"/>
    <w:rsid w:val="00D248FD"/>
  </w:style>
  <w:style w:type="character" w:styleId="a3">
    <w:name w:val="Hyperlink"/>
    <w:unhideWhenUsed/>
    <w:rsid w:val="00D248FD"/>
    <w:rPr>
      <w:rFonts w:ascii="Tahoma" w:hAnsi="Tahoma"/>
      <w:strike w:val="0"/>
      <w:dstrike w:val="0"/>
      <w:color w:val="333333"/>
      <w:sz w:val="22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-kj.com" TargetMode="External"/><Relationship Id="rId5" Type="http://schemas.openxmlformats.org/officeDocument/2006/relationships/hyperlink" Target="mailto:2195904579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2017-02-22T07:02:00Z</dcterms:created>
  <dcterms:modified xsi:type="dcterms:W3CDTF">2017-02-22T07:02:00Z</dcterms:modified>
</cp:coreProperties>
</file>