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81" w:rsidRPr="00EA2B6C" w:rsidRDefault="007A4181" w:rsidP="007A4181">
      <w:pPr>
        <w:rPr>
          <w:rFonts w:ascii="仿宋_GB2312" w:eastAsia="仿宋_GB2312" w:cs="Times New Roman"/>
          <w:sz w:val="28"/>
          <w:szCs w:val="28"/>
        </w:rPr>
      </w:pPr>
      <w:r w:rsidRPr="00EA2B6C">
        <w:rPr>
          <w:rFonts w:ascii="仿宋_GB2312" w:eastAsia="仿宋_GB2312" w:cs="仿宋_GB2312" w:hint="eastAsia"/>
          <w:sz w:val="28"/>
          <w:szCs w:val="28"/>
        </w:rPr>
        <w:t>附件</w:t>
      </w:r>
      <w:r w:rsidRPr="00EA2B6C">
        <w:rPr>
          <w:rFonts w:ascii="仿宋_GB2312" w:eastAsia="仿宋_GB2312" w:cs="仿宋_GB2312"/>
          <w:sz w:val="28"/>
          <w:szCs w:val="28"/>
        </w:rPr>
        <w:t>2</w:t>
      </w:r>
      <w:r w:rsidRPr="00EA2B6C"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bookmarkStart w:id="0" w:name="_GoBack"/>
      <w:r w:rsidRPr="00EA2B6C">
        <w:rPr>
          <w:rFonts w:ascii="宋体" w:hAnsi="宋体" w:cs="宋体" w:hint="eastAsia"/>
          <w:sz w:val="36"/>
          <w:szCs w:val="36"/>
        </w:rPr>
        <w:t>中国绿色医院建设成就展参会登记表</w:t>
      </w:r>
      <w:bookmarkEnd w:id="0"/>
    </w:p>
    <w:p w:rsidR="007A4181" w:rsidRPr="00EA2B6C" w:rsidRDefault="007A4181" w:rsidP="007A4181">
      <w:pPr>
        <w:jc w:val="center"/>
        <w:rPr>
          <w:rFonts w:ascii="宋体" w:cs="Times New Roman"/>
          <w:sz w:val="18"/>
          <w:szCs w:val="18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86"/>
        <w:gridCol w:w="774"/>
        <w:gridCol w:w="1080"/>
        <w:gridCol w:w="2520"/>
      </w:tblGrid>
      <w:tr w:rsidR="007A4181" w:rsidRPr="008F3DA3" w:rsidTr="009C43D1">
        <w:tc>
          <w:tcPr>
            <w:tcW w:w="2088" w:type="dxa"/>
          </w:tcPr>
          <w:p w:rsidR="007A4181" w:rsidRPr="008F3DA3" w:rsidRDefault="007A4181" w:rsidP="009C43D1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  <w:r w:rsidRPr="008F3DA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gridSpan w:val="4"/>
          </w:tcPr>
          <w:p w:rsidR="007A4181" w:rsidRPr="008F3DA3" w:rsidRDefault="007A4181" w:rsidP="009C43D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4181" w:rsidRPr="008F3DA3" w:rsidTr="009C43D1">
        <w:trPr>
          <w:trHeight w:val="444"/>
        </w:trPr>
        <w:tc>
          <w:tcPr>
            <w:tcW w:w="2088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详细地址</w:t>
            </w:r>
          </w:p>
        </w:tc>
        <w:tc>
          <w:tcPr>
            <w:tcW w:w="3060" w:type="dxa"/>
            <w:gridSpan w:val="2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520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4181" w:rsidRPr="008F3DA3" w:rsidTr="009C43D1">
        <w:tc>
          <w:tcPr>
            <w:tcW w:w="2088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gridSpan w:val="2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520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4181" w:rsidRPr="008F3DA3" w:rsidTr="009C43D1">
        <w:tc>
          <w:tcPr>
            <w:tcW w:w="2088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2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520" w:type="dxa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4181" w:rsidRPr="00852E58" w:rsidTr="009C43D1">
        <w:tc>
          <w:tcPr>
            <w:tcW w:w="8748" w:type="dxa"/>
            <w:gridSpan w:val="5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>参展形式：</w:t>
            </w:r>
          </w:p>
          <w:p w:rsidR="007A4181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□光地展位（</w:t>
            </w:r>
            <w:r>
              <w:rPr>
                <w:rFonts w:ascii="仿宋" w:eastAsia="仿宋" w:hAnsi="仿宋" w:cs="仿宋"/>
                <w:sz w:val="28"/>
                <w:szCs w:val="28"/>
              </w:rPr>
              <w:t>36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平方米起租）：展位费人民币</w:t>
            </w:r>
            <w:r>
              <w:rPr>
                <w:rFonts w:ascii="仿宋" w:eastAsia="仿宋" w:hAnsi="仿宋" w:cs="仿宋"/>
                <w:sz w:val="28"/>
                <w:szCs w:val="28"/>
              </w:rPr>
              <w:t>2560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平方米（需加收</w:t>
            </w:r>
            <w:r>
              <w:rPr>
                <w:rFonts w:ascii="仿宋" w:eastAsia="仿宋" w:hAnsi="仿宋" w:cs="仿宋"/>
                <w:sz w:val="28"/>
                <w:szCs w:val="28"/>
              </w:rPr>
              <w:t>6%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增值税）。总计：</w:t>
            </w:r>
            <w:r w:rsidRPr="00B068A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平方米，总费用</w:t>
            </w:r>
            <w:r w:rsidRPr="00B068A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元。</w:t>
            </w:r>
          </w:p>
          <w:p w:rsidR="007A4181" w:rsidRPr="00B068A1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□标准展位（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平方米起租）：展位费人民币</w:t>
            </w:r>
            <w:r>
              <w:rPr>
                <w:rFonts w:ascii="仿宋" w:eastAsia="仿宋" w:hAnsi="仿宋" w:cs="仿宋"/>
                <w:sz w:val="28"/>
                <w:szCs w:val="28"/>
              </w:rPr>
              <w:t>2600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平方米（需加收</w:t>
            </w:r>
            <w:r>
              <w:rPr>
                <w:rFonts w:ascii="仿宋" w:eastAsia="仿宋" w:hAnsi="仿宋" w:cs="仿宋"/>
                <w:sz w:val="28"/>
                <w:szCs w:val="28"/>
              </w:rPr>
              <w:t>6%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增值税）。总计：</w:t>
            </w:r>
            <w:r w:rsidRPr="00B068A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平方米，总费用</w:t>
            </w:r>
            <w:r w:rsidRPr="00B068A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元。</w:t>
            </w:r>
          </w:p>
          <w:p w:rsidR="007A4181" w:rsidRPr="00E965C6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□标准展板：</w:t>
            </w:r>
            <w:r w:rsidRPr="00D426E9">
              <w:rPr>
                <w:rFonts w:ascii="仿宋" w:eastAsia="仿宋" w:hAnsi="仿宋" w:cs="仿宋"/>
                <w:sz w:val="28"/>
                <w:szCs w:val="28"/>
              </w:rPr>
              <w:t>120cmX240cm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，费用人民币24</w:t>
            </w:r>
            <w:r>
              <w:rPr>
                <w:rFonts w:ascii="仿宋" w:eastAsia="仿宋" w:hAnsi="仿宋" w:cs="仿宋"/>
                <w:sz w:val="28"/>
                <w:szCs w:val="28"/>
              </w:rPr>
              <w:t>800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展板，总计：</w:t>
            </w:r>
            <w:r w:rsidRPr="00B068A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展板，总费用</w:t>
            </w:r>
            <w:r w:rsidRPr="00B068A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元。</w:t>
            </w:r>
          </w:p>
        </w:tc>
      </w:tr>
      <w:tr w:rsidR="007A4181" w:rsidRPr="00852E58" w:rsidTr="009C43D1">
        <w:tc>
          <w:tcPr>
            <w:tcW w:w="4374" w:type="dxa"/>
            <w:gridSpan w:val="2"/>
          </w:tcPr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4181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F3DA3"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参展单位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</w:t>
            </w:r>
            <w:proofErr w:type="gramEnd"/>
          </w:p>
          <w:p w:rsidR="007A4181" w:rsidRPr="008F3DA3" w:rsidRDefault="007A4181" w:rsidP="009C43D1">
            <w:pPr>
              <w:ind w:firstLineChars="400" w:firstLine="11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　月　日</w:t>
            </w:r>
          </w:p>
          <w:p w:rsidR="007A4181" w:rsidRPr="008F3DA3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74" w:type="dxa"/>
            <w:gridSpan w:val="3"/>
          </w:tcPr>
          <w:p w:rsidR="007A4181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</w:t>
            </w:r>
          </w:p>
          <w:p w:rsidR="007A4181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D426E9">
              <w:rPr>
                <w:rFonts w:ascii="仿宋" w:eastAsia="仿宋" w:hAnsi="仿宋" w:cs="仿宋" w:hint="eastAsia"/>
                <w:sz w:val="28"/>
                <w:szCs w:val="28"/>
              </w:rPr>
              <w:t>中装新网科技（北京）有限公司</w:t>
            </w:r>
          </w:p>
          <w:p w:rsidR="007A4181" w:rsidRPr="008F3DA3" w:rsidRDefault="007A4181" w:rsidP="009C43D1">
            <w:pPr>
              <w:ind w:firstLineChars="400" w:firstLine="11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　　月　　日</w:t>
            </w:r>
          </w:p>
        </w:tc>
      </w:tr>
      <w:tr w:rsidR="007A4181" w:rsidRPr="00852E58" w:rsidTr="009C43D1">
        <w:tc>
          <w:tcPr>
            <w:tcW w:w="8748" w:type="dxa"/>
            <w:gridSpan w:val="5"/>
          </w:tcPr>
          <w:p w:rsidR="007A4181" w:rsidRPr="00D426E9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D426E9">
              <w:rPr>
                <w:rFonts w:ascii="仿宋" w:eastAsia="仿宋" w:hAnsi="仿宋" w:cs="仿宋" w:hint="eastAsia"/>
                <w:sz w:val="28"/>
                <w:szCs w:val="28"/>
              </w:rPr>
              <w:t>账户名称：中装新网科技（北京）有限公司</w:t>
            </w:r>
          </w:p>
          <w:p w:rsidR="007A4181" w:rsidRPr="00D426E9" w:rsidRDefault="007A4181" w:rsidP="009C43D1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D426E9">
              <w:rPr>
                <w:rFonts w:ascii="仿宋" w:eastAsia="仿宋" w:hAnsi="仿宋" w:cs="仿宋" w:hint="eastAsia"/>
                <w:sz w:val="28"/>
                <w:szCs w:val="28"/>
              </w:rPr>
              <w:t>账号：</w:t>
            </w:r>
            <w:r w:rsidRPr="00D426E9">
              <w:rPr>
                <w:rFonts w:ascii="仿宋" w:eastAsia="仿宋" w:hAnsi="仿宋" w:cs="仿宋"/>
                <w:sz w:val="28"/>
                <w:szCs w:val="28"/>
              </w:rPr>
              <w:t>110061242018010117018</w:t>
            </w:r>
          </w:p>
          <w:p w:rsidR="007A4181" w:rsidRPr="00D426E9" w:rsidRDefault="007A4181" w:rsidP="009C43D1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D426E9">
              <w:rPr>
                <w:rFonts w:ascii="仿宋" w:eastAsia="仿宋" w:hAnsi="仿宋" w:cs="仿宋" w:hint="eastAsia"/>
                <w:sz w:val="28"/>
                <w:szCs w:val="28"/>
              </w:rPr>
              <w:t>开户行：交通银行北京丰台支行</w:t>
            </w:r>
          </w:p>
        </w:tc>
      </w:tr>
    </w:tbl>
    <w:p w:rsidR="007A4181" w:rsidRDefault="007A4181" w:rsidP="007A4181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联系人：</w:t>
      </w:r>
    </w:p>
    <w:p w:rsidR="007A4181" w:rsidRDefault="007A4181" w:rsidP="007A4181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联系电话：</w:t>
      </w:r>
    </w:p>
    <w:p w:rsidR="005020B5" w:rsidRPr="007A4181" w:rsidRDefault="005020B5" w:rsidP="007A4181"/>
    <w:sectPr w:rsidR="005020B5" w:rsidRPr="007A4181" w:rsidSect="00EA2B6C"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F" w:rsidRDefault="00EC6DDF" w:rsidP="00266AF1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DDF" w:rsidRDefault="00EC6DDF" w:rsidP="00266AF1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B5" w:rsidRPr="00EA2B6C" w:rsidRDefault="00E761A7" w:rsidP="00EA2B6C">
    <w:pPr>
      <w:pStyle w:val="a4"/>
      <w:framePr w:wrap="auto" w:vAnchor="text" w:hAnchor="margin" w:xAlign="outside" w:y="1"/>
      <w:rPr>
        <w:rStyle w:val="a9"/>
        <w:rFonts w:ascii="仿宋_GB2312" w:eastAsia="仿宋_GB2312" w:cs="Times New Roman"/>
        <w:sz w:val="28"/>
        <w:szCs w:val="28"/>
      </w:rPr>
    </w:pPr>
    <w:r w:rsidRPr="00EA2B6C">
      <w:rPr>
        <w:rStyle w:val="a9"/>
        <w:rFonts w:ascii="仿宋_GB2312" w:eastAsia="仿宋_GB2312" w:cs="仿宋_GB2312"/>
        <w:sz w:val="28"/>
        <w:szCs w:val="28"/>
      </w:rPr>
      <w:fldChar w:fldCharType="begin"/>
    </w:r>
    <w:r w:rsidR="005020B5" w:rsidRPr="00EA2B6C">
      <w:rPr>
        <w:rStyle w:val="a9"/>
        <w:rFonts w:ascii="仿宋_GB2312" w:eastAsia="仿宋_GB2312" w:cs="仿宋_GB2312"/>
        <w:sz w:val="28"/>
        <w:szCs w:val="28"/>
      </w:rPr>
      <w:instrText xml:space="preserve">PAGE  </w:instrText>
    </w:r>
    <w:r w:rsidRPr="00EA2B6C">
      <w:rPr>
        <w:rStyle w:val="a9"/>
        <w:rFonts w:ascii="仿宋_GB2312" w:eastAsia="仿宋_GB2312" w:cs="仿宋_GB2312"/>
        <w:sz w:val="28"/>
        <w:szCs w:val="28"/>
      </w:rPr>
      <w:fldChar w:fldCharType="separate"/>
    </w:r>
    <w:r w:rsidR="007A4181">
      <w:rPr>
        <w:rStyle w:val="a9"/>
        <w:rFonts w:ascii="仿宋_GB2312" w:eastAsia="仿宋_GB2312" w:cs="仿宋_GB2312"/>
        <w:noProof/>
        <w:sz w:val="28"/>
        <w:szCs w:val="28"/>
      </w:rPr>
      <w:t>- 1 -</w:t>
    </w:r>
    <w:r w:rsidRPr="00EA2B6C">
      <w:rPr>
        <w:rStyle w:val="a9"/>
        <w:rFonts w:ascii="仿宋_GB2312" w:eastAsia="仿宋_GB2312" w:cs="仿宋_GB2312"/>
        <w:sz w:val="28"/>
        <w:szCs w:val="28"/>
      </w:rPr>
      <w:fldChar w:fldCharType="end"/>
    </w:r>
  </w:p>
  <w:p w:rsidR="005020B5" w:rsidRDefault="005020B5" w:rsidP="00EA2B6C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F" w:rsidRDefault="00EC6DDF" w:rsidP="00266AF1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DDF" w:rsidRDefault="00EC6DDF" w:rsidP="00266AF1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1C0"/>
    <w:multiLevelType w:val="hybridMultilevel"/>
    <w:tmpl w:val="35987B40"/>
    <w:lvl w:ilvl="0" w:tplc="A7A01B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F1"/>
    <w:rsid w:val="00011F30"/>
    <w:rsid w:val="00013746"/>
    <w:rsid w:val="00020240"/>
    <w:rsid w:val="00020A5C"/>
    <w:rsid w:val="00031024"/>
    <w:rsid w:val="000465AC"/>
    <w:rsid w:val="000546E8"/>
    <w:rsid w:val="00055D08"/>
    <w:rsid w:val="00055E6A"/>
    <w:rsid w:val="0006203E"/>
    <w:rsid w:val="00072A1F"/>
    <w:rsid w:val="0007454D"/>
    <w:rsid w:val="000A00EA"/>
    <w:rsid w:val="000A3CDA"/>
    <w:rsid w:val="000E45B3"/>
    <w:rsid w:val="000E670F"/>
    <w:rsid w:val="00113A4A"/>
    <w:rsid w:val="00126701"/>
    <w:rsid w:val="00136154"/>
    <w:rsid w:val="00137B68"/>
    <w:rsid w:val="00156B0C"/>
    <w:rsid w:val="0017498D"/>
    <w:rsid w:val="00175E55"/>
    <w:rsid w:val="001C2D27"/>
    <w:rsid w:val="001D1A25"/>
    <w:rsid w:val="001D3539"/>
    <w:rsid w:val="001D79DF"/>
    <w:rsid w:val="00212598"/>
    <w:rsid w:val="00227C92"/>
    <w:rsid w:val="0025180B"/>
    <w:rsid w:val="00266AF1"/>
    <w:rsid w:val="00273009"/>
    <w:rsid w:val="00290E94"/>
    <w:rsid w:val="002D4256"/>
    <w:rsid w:val="002F0107"/>
    <w:rsid w:val="00312A28"/>
    <w:rsid w:val="00315992"/>
    <w:rsid w:val="00327170"/>
    <w:rsid w:val="0035327E"/>
    <w:rsid w:val="004A5593"/>
    <w:rsid w:val="004B6ED2"/>
    <w:rsid w:val="004B7BEB"/>
    <w:rsid w:val="004D07E8"/>
    <w:rsid w:val="004D6A6D"/>
    <w:rsid w:val="004E4A26"/>
    <w:rsid w:val="004F6930"/>
    <w:rsid w:val="005010B6"/>
    <w:rsid w:val="005020B5"/>
    <w:rsid w:val="00506BFA"/>
    <w:rsid w:val="00526198"/>
    <w:rsid w:val="00535BF8"/>
    <w:rsid w:val="00593744"/>
    <w:rsid w:val="005E2643"/>
    <w:rsid w:val="00610A58"/>
    <w:rsid w:val="00646BBD"/>
    <w:rsid w:val="006621FE"/>
    <w:rsid w:val="00675A29"/>
    <w:rsid w:val="006957AF"/>
    <w:rsid w:val="007012A9"/>
    <w:rsid w:val="00760A9D"/>
    <w:rsid w:val="00796C6B"/>
    <w:rsid w:val="007A4181"/>
    <w:rsid w:val="007C3A23"/>
    <w:rsid w:val="007C4AAE"/>
    <w:rsid w:val="007F3893"/>
    <w:rsid w:val="007F730F"/>
    <w:rsid w:val="00801FA7"/>
    <w:rsid w:val="00816F78"/>
    <w:rsid w:val="00830857"/>
    <w:rsid w:val="00852E58"/>
    <w:rsid w:val="0088257C"/>
    <w:rsid w:val="00887DF7"/>
    <w:rsid w:val="00893565"/>
    <w:rsid w:val="008A1FFB"/>
    <w:rsid w:val="008A60E9"/>
    <w:rsid w:val="008C7F2E"/>
    <w:rsid w:val="008F1335"/>
    <w:rsid w:val="008F235F"/>
    <w:rsid w:val="008F3DA3"/>
    <w:rsid w:val="008F7900"/>
    <w:rsid w:val="009020F9"/>
    <w:rsid w:val="0090748E"/>
    <w:rsid w:val="00917E73"/>
    <w:rsid w:val="009254CC"/>
    <w:rsid w:val="009449C3"/>
    <w:rsid w:val="0095169A"/>
    <w:rsid w:val="009A2220"/>
    <w:rsid w:val="009B30D2"/>
    <w:rsid w:val="009B506B"/>
    <w:rsid w:val="009E7656"/>
    <w:rsid w:val="00A27E2B"/>
    <w:rsid w:val="00A46FEE"/>
    <w:rsid w:val="00A56333"/>
    <w:rsid w:val="00B03948"/>
    <w:rsid w:val="00B068A1"/>
    <w:rsid w:val="00B0771D"/>
    <w:rsid w:val="00B53720"/>
    <w:rsid w:val="00B611AD"/>
    <w:rsid w:val="00B63764"/>
    <w:rsid w:val="00BB5A70"/>
    <w:rsid w:val="00BB7302"/>
    <w:rsid w:val="00BC4FE6"/>
    <w:rsid w:val="00BD32F4"/>
    <w:rsid w:val="00C01AB6"/>
    <w:rsid w:val="00C04323"/>
    <w:rsid w:val="00C22F9D"/>
    <w:rsid w:val="00C26FC6"/>
    <w:rsid w:val="00C41579"/>
    <w:rsid w:val="00C53B41"/>
    <w:rsid w:val="00C53F5E"/>
    <w:rsid w:val="00C54196"/>
    <w:rsid w:val="00C7220C"/>
    <w:rsid w:val="00C753C0"/>
    <w:rsid w:val="00C97601"/>
    <w:rsid w:val="00CC5D28"/>
    <w:rsid w:val="00CE5992"/>
    <w:rsid w:val="00D0544C"/>
    <w:rsid w:val="00D426E9"/>
    <w:rsid w:val="00D42D6D"/>
    <w:rsid w:val="00D60ED1"/>
    <w:rsid w:val="00DA464E"/>
    <w:rsid w:val="00DB6384"/>
    <w:rsid w:val="00DC0BBB"/>
    <w:rsid w:val="00E040DB"/>
    <w:rsid w:val="00E33B31"/>
    <w:rsid w:val="00E65DE3"/>
    <w:rsid w:val="00E761A7"/>
    <w:rsid w:val="00E838A8"/>
    <w:rsid w:val="00E965C6"/>
    <w:rsid w:val="00EA2B6C"/>
    <w:rsid w:val="00EA3EC9"/>
    <w:rsid w:val="00EC17DF"/>
    <w:rsid w:val="00EC28EC"/>
    <w:rsid w:val="00EC6DDF"/>
    <w:rsid w:val="00EF470C"/>
    <w:rsid w:val="00F009AC"/>
    <w:rsid w:val="00F4385A"/>
    <w:rsid w:val="00F52D0F"/>
    <w:rsid w:val="00F66A7D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66A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66AF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26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66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6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66AF1"/>
    <w:rPr>
      <w:sz w:val="18"/>
      <w:szCs w:val="18"/>
    </w:rPr>
  </w:style>
  <w:style w:type="paragraph" w:styleId="a5">
    <w:name w:val="List Paragraph"/>
    <w:basedOn w:val="a"/>
    <w:uiPriority w:val="99"/>
    <w:qFormat/>
    <w:rsid w:val="00266AF1"/>
    <w:pPr>
      <w:ind w:firstLineChars="200" w:firstLine="420"/>
    </w:pPr>
  </w:style>
  <w:style w:type="character" w:styleId="a6">
    <w:name w:val="Hyperlink"/>
    <w:uiPriority w:val="99"/>
    <w:rsid w:val="00B068A1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1599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42D6D"/>
  </w:style>
  <w:style w:type="paragraph" w:styleId="a8">
    <w:name w:val="Balloon Text"/>
    <w:basedOn w:val="a"/>
    <w:link w:val="Char2"/>
    <w:uiPriority w:val="99"/>
    <w:semiHidden/>
    <w:rsid w:val="00020240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830857"/>
    <w:rPr>
      <w:sz w:val="2"/>
      <w:szCs w:val="2"/>
    </w:rPr>
  </w:style>
  <w:style w:type="character" w:styleId="a9">
    <w:name w:val="page number"/>
    <w:basedOn w:val="a0"/>
    <w:uiPriority w:val="99"/>
    <w:rsid w:val="0002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66A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66AF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26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66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6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66AF1"/>
    <w:rPr>
      <w:sz w:val="18"/>
      <w:szCs w:val="18"/>
    </w:rPr>
  </w:style>
  <w:style w:type="paragraph" w:styleId="a5">
    <w:name w:val="List Paragraph"/>
    <w:basedOn w:val="a"/>
    <w:uiPriority w:val="99"/>
    <w:qFormat/>
    <w:rsid w:val="00266AF1"/>
    <w:pPr>
      <w:ind w:firstLineChars="200" w:firstLine="420"/>
    </w:pPr>
  </w:style>
  <w:style w:type="character" w:styleId="a6">
    <w:name w:val="Hyperlink"/>
    <w:uiPriority w:val="99"/>
    <w:rsid w:val="00B068A1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1599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42D6D"/>
  </w:style>
  <w:style w:type="paragraph" w:styleId="a8">
    <w:name w:val="Balloon Text"/>
    <w:basedOn w:val="a"/>
    <w:link w:val="Char2"/>
    <w:uiPriority w:val="99"/>
    <w:semiHidden/>
    <w:rsid w:val="00020240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830857"/>
    <w:rPr>
      <w:sz w:val="2"/>
      <w:szCs w:val="2"/>
    </w:rPr>
  </w:style>
  <w:style w:type="character" w:styleId="a9">
    <w:name w:val="page number"/>
    <w:basedOn w:val="a0"/>
    <w:uiPriority w:val="99"/>
    <w:rsid w:val="0002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关于召开“全国绿色医院建设与发展主题论坛暨《绿色医院建筑评价标准》贯标会”的通知</dc:title>
  <dc:creator>admin</dc:creator>
  <cp:lastModifiedBy>admin</cp:lastModifiedBy>
  <cp:revision>2</cp:revision>
  <cp:lastPrinted>2016-05-29T10:04:00Z</cp:lastPrinted>
  <dcterms:created xsi:type="dcterms:W3CDTF">2016-06-12T03:41:00Z</dcterms:created>
  <dcterms:modified xsi:type="dcterms:W3CDTF">2016-06-12T03:41:00Z</dcterms:modified>
</cp:coreProperties>
</file>