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10" w:rsidRDefault="00096710" w:rsidP="00096710">
      <w:pPr>
        <w:ind w:firstLine="640"/>
        <w:jc w:val="left"/>
        <w:rPr>
          <w:rFonts w:ascii="黑体" w:eastAsia="黑体" w:hint="eastAsia"/>
          <w:sz w:val="32"/>
          <w:szCs w:val="32"/>
        </w:rPr>
      </w:pPr>
      <w:r>
        <w:rPr>
          <w:rFonts w:ascii="黑体" w:eastAsia="黑体" w:hint="eastAsia"/>
          <w:sz w:val="32"/>
          <w:szCs w:val="32"/>
        </w:rPr>
        <w:t>附件2</w:t>
      </w:r>
    </w:p>
    <w:p w:rsidR="00096710" w:rsidRDefault="00096710" w:rsidP="00096710">
      <w:pPr>
        <w:jc w:val="center"/>
        <w:rPr>
          <w:rFonts w:ascii="方正小标宋简体" w:eastAsia="方正小标宋简体" w:hint="eastAsia"/>
          <w:sz w:val="32"/>
          <w:szCs w:val="32"/>
        </w:rPr>
      </w:pPr>
      <w:r>
        <w:rPr>
          <w:rFonts w:ascii="方正小标宋简体" w:eastAsia="方正小标宋简体" w:hint="eastAsia"/>
          <w:sz w:val="32"/>
          <w:szCs w:val="32"/>
        </w:rPr>
        <w:t>《中国建筑装饰行业年鉴》认刊回执</w:t>
      </w:r>
    </w:p>
    <w:p w:rsidR="00096710" w:rsidRDefault="00096710" w:rsidP="00096710">
      <w:pPr>
        <w:snapToGrid w:val="0"/>
        <w:jc w:val="center"/>
        <w:rPr>
          <w:rFonts w:hint="eastAsia"/>
          <w:sz w:val="18"/>
          <w:szCs w:val="18"/>
        </w:rPr>
      </w:pPr>
      <w:r>
        <w:rPr>
          <w:rFonts w:ascii="黑体" w:eastAsia="黑体" w:hint="eastAsia"/>
          <w:sz w:val="14"/>
          <w:szCs w:val="14"/>
        </w:rPr>
        <w:t xml:space="preserve">                              </w:t>
      </w:r>
      <w:r>
        <w:rPr>
          <w:rFonts w:ascii="黑体" w:eastAsia="黑体" w:hint="eastAsia"/>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2055"/>
        <w:gridCol w:w="1260"/>
        <w:gridCol w:w="1620"/>
        <w:gridCol w:w="1260"/>
        <w:gridCol w:w="1800"/>
      </w:tblGrid>
      <w:tr w:rsidR="00096710" w:rsidTr="0033071F">
        <w:trPr>
          <w:trHeight w:val="567"/>
        </w:trPr>
        <w:tc>
          <w:tcPr>
            <w:tcW w:w="1545"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单位名称</w:t>
            </w:r>
          </w:p>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（盖公章）</w:t>
            </w:r>
          </w:p>
        </w:tc>
        <w:tc>
          <w:tcPr>
            <w:tcW w:w="4935" w:type="dxa"/>
            <w:gridSpan w:val="3"/>
            <w:vAlign w:val="center"/>
          </w:tcPr>
          <w:p w:rsidR="00096710" w:rsidRDefault="00096710" w:rsidP="0033071F">
            <w:pPr>
              <w:spacing w:line="100" w:lineRule="atLeast"/>
              <w:jc w:val="center"/>
              <w:rPr>
                <w:rFonts w:ascii="仿宋_GB2312" w:eastAsia="仿宋_GB2312" w:hint="eastAsia"/>
                <w:sz w:val="24"/>
              </w:rPr>
            </w:pPr>
          </w:p>
        </w:tc>
        <w:tc>
          <w:tcPr>
            <w:tcW w:w="1260"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签订日期</w:t>
            </w:r>
          </w:p>
        </w:tc>
        <w:tc>
          <w:tcPr>
            <w:tcW w:w="1800" w:type="dxa"/>
            <w:vAlign w:val="center"/>
          </w:tcPr>
          <w:p w:rsidR="00096710" w:rsidRDefault="00096710" w:rsidP="0033071F">
            <w:pPr>
              <w:spacing w:line="100" w:lineRule="atLeast"/>
              <w:jc w:val="center"/>
              <w:rPr>
                <w:rFonts w:ascii="仿宋_GB2312" w:eastAsia="仿宋_GB2312" w:hint="eastAsia"/>
                <w:sz w:val="24"/>
              </w:rPr>
            </w:pPr>
          </w:p>
        </w:tc>
      </w:tr>
      <w:tr w:rsidR="00096710" w:rsidTr="0033071F">
        <w:trPr>
          <w:trHeight w:val="567"/>
        </w:trPr>
        <w:tc>
          <w:tcPr>
            <w:tcW w:w="1545"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法人代表</w:t>
            </w:r>
          </w:p>
        </w:tc>
        <w:tc>
          <w:tcPr>
            <w:tcW w:w="3315" w:type="dxa"/>
            <w:gridSpan w:val="2"/>
            <w:vAlign w:val="center"/>
          </w:tcPr>
          <w:p w:rsidR="00096710" w:rsidRDefault="00096710" w:rsidP="0033071F">
            <w:pPr>
              <w:spacing w:line="100" w:lineRule="atLeast"/>
              <w:jc w:val="center"/>
              <w:rPr>
                <w:rFonts w:ascii="仿宋_GB2312" w:eastAsia="仿宋_GB2312" w:hint="eastAsia"/>
                <w:sz w:val="24"/>
              </w:rPr>
            </w:pPr>
          </w:p>
        </w:tc>
        <w:tc>
          <w:tcPr>
            <w:tcW w:w="1620"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经 办 人</w:t>
            </w:r>
          </w:p>
        </w:tc>
        <w:tc>
          <w:tcPr>
            <w:tcW w:w="3060" w:type="dxa"/>
            <w:gridSpan w:val="2"/>
            <w:vAlign w:val="center"/>
          </w:tcPr>
          <w:p w:rsidR="00096710" w:rsidRDefault="00096710" w:rsidP="0033071F">
            <w:pPr>
              <w:spacing w:line="100" w:lineRule="atLeast"/>
              <w:jc w:val="center"/>
              <w:rPr>
                <w:rFonts w:ascii="仿宋_GB2312" w:eastAsia="仿宋_GB2312" w:hint="eastAsia"/>
                <w:sz w:val="24"/>
              </w:rPr>
            </w:pPr>
          </w:p>
        </w:tc>
      </w:tr>
      <w:tr w:rsidR="00096710" w:rsidTr="0033071F">
        <w:trPr>
          <w:trHeight w:val="567"/>
        </w:trPr>
        <w:tc>
          <w:tcPr>
            <w:tcW w:w="1545"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联系电话</w:t>
            </w:r>
          </w:p>
        </w:tc>
        <w:tc>
          <w:tcPr>
            <w:tcW w:w="2055" w:type="dxa"/>
            <w:vAlign w:val="center"/>
          </w:tcPr>
          <w:p w:rsidR="00096710" w:rsidRDefault="00096710" w:rsidP="0033071F">
            <w:pPr>
              <w:tabs>
                <w:tab w:val="left" w:pos="3432"/>
              </w:tabs>
              <w:spacing w:line="100" w:lineRule="atLeast"/>
              <w:jc w:val="left"/>
              <w:rPr>
                <w:rFonts w:ascii="仿宋_GB2312" w:eastAsia="仿宋_GB2312" w:hint="eastAsia"/>
                <w:sz w:val="24"/>
              </w:rPr>
            </w:pPr>
          </w:p>
        </w:tc>
        <w:tc>
          <w:tcPr>
            <w:tcW w:w="1260" w:type="dxa"/>
            <w:vAlign w:val="center"/>
          </w:tcPr>
          <w:p w:rsidR="00096710" w:rsidRDefault="00096710" w:rsidP="0033071F">
            <w:pPr>
              <w:tabs>
                <w:tab w:val="left" w:pos="3432"/>
              </w:tabs>
              <w:spacing w:line="100" w:lineRule="atLeast"/>
              <w:jc w:val="left"/>
              <w:rPr>
                <w:rFonts w:ascii="仿宋_GB2312" w:eastAsia="仿宋_GB2312" w:hint="eastAsia"/>
                <w:sz w:val="24"/>
              </w:rPr>
            </w:pPr>
            <w:r>
              <w:rPr>
                <w:rFonts w:ascii="仿宋_GB2312" w:eastAsia="仿宋_GB2312" w:hint="eastAsia"/>
                <w:sz w:val="24"/>
              </w:rPr>
              <w:t xml:space="preserve"> 手   机</w:t>
            </w:r>
          </w:p>
        </w:tc>
        <w:tc>
          <w:tcPr>
            <w:tcW w:w="1620" w:type="dxa"/>
            <w:vAlign w:val="center"/>
          </w:tcPr>
          <w:p w:rsidR="00096710" w:rsidRDefault="00096710" w:rsidP="0033071F">
            <w:pPr>
              <w:tabs>
                <w:tab w:val="left" w:pos="3432"/>
              </w:tabs>
              <w:spacing w:line="100" w:lineRule="atLeast"/>
              <w:jc w:val="left"/>
              <w:rPr>
                <w:rFonts w:ascii="仿宋_GB2312" w:eastAsia="仿宋_GB2312" w:hint="eastAsia"/>
                <w:sz w:val="24"/>
              </w:rPr>
            </w:pPr>
          </w:p>
        </w:tc>
        <w:tc>
          <w:tcPr>
            <w:tcW w:w="1260"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传   真</w:t>
            </w:r>
          </w:p>
        </w:tc>
        <w:tc>
          <w:tcPr>
            <w:tcW w:w="1800" w:type="dxa"/>
            <w:vAlign w:val="center"/>
          </w:tcPr>
          <w:p w:rsidR="00096710" w:rsidRDefault="00096710" w:rsidP="0033071F">
            <w:pPr>
              <w:spacing w:line="100" w:lineRule="atLeast"/>
              <w:jc w:val="center"/>
              <w:rPr>
                <w:rFonts w:ascii="仿宋_GB2312" w:eastAsia="仿宋_GB2312" w:hint="eastAsia"/>
                <w:sz w:val="24"/>
              </w:rPr>
            </w:pPr>
          </w:p>
        </w:tc>
      </w:tr>
      <w:tr w:rsidR="00096710" w:rsidTr="0033071F">
        <w:trPr>
          <w:trHeight w:val="567"/>
        </w:trPr>
        <w:tc>
          <w:tcPr>
            <w:tcW w:w="1545"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地    址</w:t>
            </w:r>
          </w:p>
        </w:tc>
        <w:tc>
          <w:tcPr>
            <w:tcW w:w="4935" w:type="dxa"/>
            <w:gridSpan w:val="3"/>
            <w:vAlign w:val="center"/>
          </w:tcPr>
          <w:p w:rsidR="00096710" w:rsidRDefault="00096710" w:rsidP="0033071F">
            <w:pPr>
              <w:tabs>
                <w:tab w:val="left" w:pos="3432"/>
              </w:tabs>
              <w:spacing w:line="100" w:lineRule="atLeast"/>
              <w:jc w:val="left"/>
              <w:rPr>
                <w:rFonts w:ascii="仿宋_GB2312" w:eastAsia="仿宋_GB2312" w:hint="eastAsia"/>
                <w:sz w:val="24"/>
              </w:rPr>
            </w:pPr>
            <w:r>
              <w:rPr>
                <w:rFonts w:ascii="仿宋_GB2312" w:eastAsia="仿宋_GB2312" w:hint="eastAsia"/>
                <w:sz w:val="24"/>
              </w:rPr>
              <w:tab/>
            </w:r>
          </w:p>
        </w:tc>
        <w:tc>
          <w:tcPr>
            <w:tcW w:w="1260"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邮   编</w:t>
            </w:r>
          </w:p>
        </w:tc>
        <w:tc>
          <w:tcPr>
            <w:tcW w:w="1800" w:type="dxa"/>
            <w:vAlign w:val="center"/>
          </w:tcPr>
          <w:p w:rsidR="00096710" w:rsidRDefault="00096710" w:rsidP="0033071F">
            <w:pPr>
              <w:spacing w:line="100" w:lineRule="atLeast"/>
              <w:jc w:val="center"/>
              <w:rPr>
                <w:rFonts w:ascii="仿宋_GB2312" w:eastAsia="仿宋_GB2312" w:hint="eastAsia"/>
                <w:sz w:val="24"/>
              </w:rPr>
            </w:pPr>
          </w:p>
        </w:tc>
      </w:tr>
      <w:tr w:rsidR="00096710" w:rsidTr="0033071F">
        <w:trPr>
          <w:trHeight w:val="567"/>
        </w:trPr>
        <w:tc>
          <w:tcPr>
            <w:tcW w:w="1545"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网    址</w:t>
            </w:r>
          </w:p>
        </w:tc>
        <w:tc>
          <w:tcPr>
            <w:tcW w:w="3315" w:type="dxa"/>
            <w:gridSpan w:val="2"/>
            <w:vAlign w:val="center"/>
          </w:tcPr>
          <w:p w:rsidR="00096710" w:rsidRDefault="00096710" w:rsidP="0033071F">
            <w:pPr>
              <w:spacing w:line="100" w:lineRule="atLeast"/>
              <w:jc w:val="center"/>
              <w:rPr>
                <w:rFonts w:ascii="仿宋_GB2312" w:eastAsia="仿宋_GB2312" w:hint="eastAsia"/>
                <w:sz w:val="24"/>
              </w:rPr>
            </w:pPr>
          </w:p>
        </w:tc>
        <w:tc>
          <w:tcPr>
            <w:tcW w:w="1620"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邮   箱</w:t>
            </w:r>
          </w:p>
        </w:tc>
        <w:tc>
          <w:tcPr>
            <w:tcW w:w="3060" w:type="dxa"/>
            <w:gridSpan w:val="2"/>
            <w:vAlign w:val="center"/>
          </w:tcPr>
          <w:p w:rsidR="00096710" w:rsidRDefault="00096710" w:rsidP="0033071F">
            <w:pPr>
              <w:spacing w:line="100" w:lineRule="atLeast"/>
              <w:jc w:val="center"/>
              <w:rPr>
                <w:rFonts w:ascii="仿宋_GB2312" w:eastAsia="仿宋_GB2312" w:hint="eastAsia"/>
                <w:sz w:val="24"/>
              </w:rPr>
            </w:pPr>
          </w:p>
        </w:tc>
      </w:tr>
      <w:tr w:rsidR="00096710" w:rsidTr="0033071F">
        <w:trPr>
          <w:trHeight w:val="567"/>
        </w:trPr>
        <w:tc>
          <w:tcPr>
            <w:tcW w:w="1545"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入编版位</w:t>
            </w:r>
          </w:p>
        </w:tc>
        <w:tc>
          <w:tcPr>
            <w:tcW w:w="3315" w:type="dxa"/>
            <w:gridSpan w:val="2"/>
            <w:vAlign w:val="center"/>
          </w:tcPr>
          <w:p w:rsidR="00096710" w:rsidRDefault="00096710" w:rsidP="0033071F">
            <w:pPr>
              <w:spacing w:line="100" w:lineRule="atLeast"/>
              <w:jc w:val="center"/>
              <w:rPr>
                <w:rFonts w:ascii="仿宋_GB2312" w:eastAsia="仿宋_GB2312" w:hint="eastAsia"/>
                <w:sz w:val="24"/>
              </w:rPr>
            </w:pPr>
          </w:p>
        </w:tc>
        <w:tc>
          <w:tcPr>
            <w:tcW w:w="1620" w:type="dxa"/>
            <w:vAlign w:val="center"/>
          </w:tcPr>
          <w:p w:rsidR="00096710" w:rsidRDefault="00096710" w:rsidP="0033071F">
            <w:pPr>
              <w:spacing w:line="100" w:lineRule="atLeast"/>
              <w:jc w:val="center"/>
              <w:rPr>
                <w:rFonts w:ascii="仿宋_GB2312" w:eastAsia="仿宋_GB2312" w:hint="eastAsia"/>
                <w:sz w:val="24"/>
              </w:rPr>
            </w:pPr>
            <w:r>
              <w:rPr>
                <w:rFonts w:ascii="仿宋_GB2312" w:eastAsia="仿宋_GB2312" w:hint="eastAsia"/>
                <w:sz w:val="24"/>
              </w:rPr>
              <w:t>金   额</w:t>
            </w:r>
          </w:p>
        </w:tc>
        <w:tc>
          <w:tcPr>
            <w:tcW w:w="3060" w:type="dxa"/>
            <w:gridSpan w:val="2"/>
            <w:vAlign w:val="center"/>
          </w:tcPr>
          <w:p w:rsidR="00096710" w:rsidRDefault="00096710" w:rsidP="0033071F">
            <w:pPr>
              <w:spacing w:line="100" w:lineRule="atLeast"/>
              <w:jc w:val="center"/>
              <w:rPr>
                <w:rFonts w:ascii="仿宋_GB2312" w:eastAsia="仿宋_GB2312" w:hint="eastAsia"/>
                <w:sz w:val="24"/>
              </w:rPr>
            </w:pPr>
          </w:p>
        </w:tc>
      </w:tr>
    </w:tbl>
    <w:p w:rsidR="00096710" w:rsidRDefault="00096710" w:rsidP="00096710">
      <w:pPr>
        <w:adjustRightInd w:val="0"/>
        <w:snapToGrid w:val="0"/>
        <w:spacing w:line="360" w:lineRule="auto"/>
        <w:ind w:firstLineChars="196" w:firstLine="197"/>
        <w:rPr>
          <w:rFonts w:ascii="宋体" w:hAnsi="宋体" w:hint="eastAsia"/>
          <w:b/>
          <w:bCs/>
          <w:sz w:val="10"/>
          <w:szCs w:val="10"/>
        </w:rPr>
      </w:pPr>
    </w:p>
    <w:p w:rsidR="00096710" w:rsidRDefault="00096710" w:rsidP="00096710">
      <w:pPr>
        <w:adjustRightInd w:val="0"/>
        <w:snapToGrid w:val="0"/>
        <w:spacing w:line="324" w:lineRule="auto"/>
        <w:ind w:firstLineChars="196" w:firstLine="630"/>
        <w:rPr>
          <w:rFonts w:ascii="仿宋_GB2312" w:eastAsia="仿宋_GB2312" w:hAnsi="宋体" w:hint="eastAsia"/>
          <w:sz w:val="32"/>
          <w:szCs w:val="32"/>
        </w:rPr>
      </w:pPr>
      <w:r>
        <w:rPr>
          <w:rFonts w:ascii="仿宋_GB2312" w:eastAsia="仿宋_GB2312" w:hAnsi="宋体" w:hint="eastAsia"/>
          <w:b/>
          <w:bCs/>
          <w:sz w:val="32"/>
          <w:szCs w:val="32"/>
        </w:rPr>
        <w:t>一、注意事项</w:t>
      </w:r>
      <w:r>
        <w:rPr>
          <w:rFonts w:ascii="仿宋_GB2312" w:eastAsia="仿宋_GB2312" w:hAnsi="宋体" w:hint="eastAsia"/>
          <w:sz w:val="32"/>
          <w:szCs w:val="32"/>
        </w:rPr>
        <w:t>：</w:t>
      </w:r>
      <w:r>
        <w:rPr>
          <w:rFonts w:ascii="仿宋_GB2312" w:eastAsia="仿宋_GB2312" w:hAnsi="宋体" w:hint="eastAsia"/>
          <w:sz w:val="32"/>
          <w:szCs w:val="32"/>
        </w:rPr>
        <w:tab/>
      </w:r>
    </w:p>
    <w:p w:rsidR="00096710" w:rsidRDefault="00096710" w:rsidP="00096710">
      <w:pPr>
        <w:adjustRightInd w:val="0"/>
        <w:snapToGrid w:val="0"/>
        <w:spacing w:line="324" w:lineRule="auto"/>
        <w:ind w:firstLineChars="200" w:firstLine="600"/>
        <w:rPr>
          <w:rFonts w:ascii="仿宋_GB2312" w:eastAsia="仿宋_GB2312" w:hAnsi="宋体" w:hint="eastAsia"/>
          <w:spacing w:val="-10"/>
          <w:sz w:val="32"/>
          <w:szCs w:val="32"/>
        </w:rPr>
      </w:pPr>
      <w:r>
        <w:rPr>
          <w:rFonts w:ascii="仿宋_GB2312" w:eastAsia="仿宋_GB2312" w:hAnsi="宋体" w:hint="eastAsia"/>
          <w:spacing w:val="-10"/>
          <w:sz w:val="32"/>
          <w:szCs w:val="32"/>
        </w:rPr>
        <w:t>1、请认真填写认刊回执表并加盖公章，传真或邮件至年鉴广告部。</w:t>
      </w:r>
    </w:p>
    <w:p w:rsidR="00096710" w:rsidRDefault="00096710" w:rsidP="00096710">
      <w:pPr>
        <w:adjustRightInd w:val="0"/>
        <w:snapToGrid w:val="0"/>
        <w:spacing w:line="324"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2、本回执表具有同等的法律约束力。</w:t>
      </w:r>
    </w:p>
    <w:p w:rsidR="00096710" w:rsidRDefault="00096710" w:rsidP="00096710">
      <w:pPr>
        <w:adjustRightInd w:val="0"/>
        <w:snapToGrid w:val="0"/>
        <w:spacing w:line="324"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3、入编企业在本回执签订后五个工作日之内将相关费用汇入主办单位指定账户，汇款后请将汇款底单传真到年鉴广告部以便开具发票。</w:t>
      </w:r>
    </w:p>
    <w:p w:rsidR="00096710" w:rsidRDefault="00096710" w:rsidP="00096710">
      <w:pPr>
        <w:snapToGrid w:val="0"/>
        <w:spacing w:line="324" w:lineRule="auto"/>
        <w:ind w:firstLineChars="200" w:firstLine="643"/>
        <w:rPr>
          <w:rFonts w:ascii="仿宋_GB2312" w:eastAsia="仿宋_GB2312" w:hint="eastAsia"/>
          <w:b/>
          <w:sz w:val="32"/>
          <w:szCs w:val="32"/>
        </w:rPr>
      </w:pPr>
      <w:r>
        <w:rPr>
          <w:rFonts w:ascii="仿宋_GB2312" w:eastAsia="仿宋_GB2312" w:hint="eastAsia"/>
          <w:b/>
          <w:sz w:val="32"/>
          <w:szCs w:val="32"/>
        </w:rPr>
        <w:t>二、《年鉴》指定汇款方式：</w:t>
      </w:r>
    </w:p>
    <w:p w:rsidR="00096710" w:rsidRDefault="00096710" w:rsidP="00096710">
      <w:pPr>
        <w:snapToGrid w:val="0"/>
        <w:spacing w:line="324" w:lineRule="auto"/>
        <w:ind w:firstLineChars="200" w:firstLine="640"/>
        <w:rPr>
          <w:rFonts w:ascii="仿宋_GB2312" w:eastAsia="仿宋_GB2312" w:hint="eastAsia"/>
          <w:sz w:val="32"/>
          <w:szCs w:val="32"/>
        </w:rPr>
      </w:pPr>
      <w:r>
        <w:rPr>
          <w:rFonts w:ascii="仿宋_GB2312" w:eastAsia="仿宋_GB2312" w:hint="eastAsia"/>
          <w:sz w:val="32"/>
          <w:szCs w:val="32"/>
        </w:rPr>
        <w:t>户  名：北京中政企联文化传媒有限公司</w:t>
      </w:r>
    </w:p>
    <w:p w:rsidR="00096710" w:rsidRDefault="00096710" w:rsidP="00096710">
      <w:pPr>
        <w:snapToGrid w:val="0"/>
        <w:spacing w:line="324" w:lineRule="auto"/>
        <w:rPr>
          <w:rFonts w:ascii="仿宋_GB2312" w:eastAsia="仿宋_GB2312" w:hint="eastAsia"/>
          <w:sz w:val="32"/>
          <w:szCs w:val="32"/>
        </w:rPr>
      </w:pPr>
      <w:r>
        <w:rPr>
          <w:rFonts w:ascii="仿宋_GB2312" w:eastAsia="仿宋_GB2312" w:hint="eastAsia"/>
          <w:sz w:val="32"/>
          <w:szCs w:val="32"/>
        </w:rPr>
        <w:t xml:space="preserve">    开户行：工行北京翠微路支行</w:t>
      </w:r>
    </w:p>
    <w:p w:rsidR="00096710" w:rsidRDefault="00096710" w:rsidP="00096710">
      <w:pPr>
        <w:snapToGrid w:val="0"/>
        <w:spacing w:line="324" w:lineRule="auto"/>
        <w:ind w:firstLineChars="200" w:firstLine="640"/>
        <w:rPr>
          <w:rFonts w:ascii="仿宋_GB2312" w:eastAsia="仿宋_GB2312" w:hint="eastAsia"/>
          <w:sz w:val="32"/>
          <w:szCs w:val="32"/>
        </w:rPr>
      </w:pPr>
      <w:r>
        <w:rPr>
          <w:rFonts w:ascii="仿宋_GB2312" w:eastAsia="仿宋_GB2312" w:hint="eastAsia"/>
          <w:sz w:val="32"/>
          <w:szCs w:val="32"/>
        </w:rPr>
        <w:t>帐  号：0200 2470 0920 0002 686</w:t>
      </w:r>
    </w:p>
    <w:p w:rsidR="00096710" w:rsidRDefault="00096710" w:rsidP="00096710">
      <w:pPr>
        <w:snapToGrid w:val="0"/>
        <w:spacing w:line="324" w:lineRule="auto"/>
        <w:rPr>
          <w:rFonts w:ascii="仿宋_GB2312" w:eastAsia="仿宋_GB2312" w:hint="eastAsia"/>
          <w:sz w:val="18"/>
          <w:szCs w:val="18"/>
        </w:rPr>
      </w:pPr>
    </w:p>
    <w:p w:rsidR="00096710" w:rsidRDefault="00096710" w:rsidP="00096710">
      <w:pPr>
        <w:tabs>
          <w:tab w:val="left" w:pos="4140"/>
        </w:tabs>
        <w:snapToGrid w:val="0"/>
        <w:spacing w:line="324" w:lineRule="auto"/>
        <w:rPr>
          <w:rFonts w:ascii="仿宋_GB2312" w:eastAsia="仿宋_GB2312" w:hint="eastAsia"/>
          <w:sz w:val="32"/>
          <w:szCs w:val="32"/>
        </w:rPr>
      </w:pPr>
      <w:r>
        <w:rPr>
          <w:rFonts w:ascii="仿宋_GB2312" w:eastAsia="仿宋_GB2312" w:hint="eastAsia"/>
          <w:b/>
          <w:sz w:val="32"/>
          <w:szCs w:val="32"/>
        </w:rPr>
        <w:t>联 系 人：</w:t>
      </w:r>
      <w:r>
        <w:rPr>
          <w:rFonts w:ascii="仿宋_GB2312" w:eastAsia="仿宋_GB2312" w:hint="eastAsia"/>
          <w:sz w:val="32"/>
          <w:szCs w:val="32"/>
        </w:rPr>
        <w:t xml:space="preserve">高 杰                </w:t>
      </w:r>
      <w:r>
        <w:rPr>
          <w:rFonts w:ascii="仿宋_GB2312" w:eastAsia="仿宋_GB2312" w:hint="eastAsia"/>
          <w:b/>
          <w:sz w:val="32"/>
          <w:szCs w:val="32"/>
        </w:rPr>
        <w:t>手  机：</w:t>
      </w:r>
      <w:r>
        <w:rPr>
          <w:rFonts w:ascii="仿宋_GB2312" w:eastAsia="仿宋_GB2312" w:hint="eastAsia"/>
          <w:sz w:val="32"/>
          <w:szCs w:val="32"/>
        </w:rPr>
        <w:t xml:space="preserve">13910260452 </w:t>
      </w:r>
    </w:p>
    <w:p w:rsidR="00096710" w:rsidRDefault="00096710" w:rsidP="00096710">
      <w:pPr>
        <w:tabs>
          <w:tab w:val="left" w:pos="4140"/>
        </w:tabs>
        <w:snapToGrid w:val="0"/>
        <w:spacing w:line="324" w:lineRule="auto"/>
        <w:rPr>
          <w:rFonts w:ascii="仿宋_GB2312" w:eastAsia="仿宋_GB2312" w:hint="eastAsia"/>
          <w:sz w:val="32"/>
          <w:szCs w:val="32"/>
        </w:rPr>
      </w:pPr>
      <w:r>
        <w:rPr>
          <w:rFonts w:ascii="仿宋_GB2312" w:eastAsia="仿宋_GB2312" w:hint="eastAsia"/>
          <w:b/>
          <w:sz w:val="32"/>
          <w:szCs w:val="32"/>
        </w:rPr>
        <w:t>联系电话：</w:t>
      </w:r>
      <w:r>
        <w:rPr>
          <w:rFonts w:ascii="仿宋_GB2312" w:eastAsia="仿宋_GB2312" w:hint="eastAsia"/>
          <w:sz w:val="32"/>
          <w:szCs w:val="32"/>
        </w:rPr>
        <w:t xml:space="preserve">010-88623958       </w:t>
      </w:r>
      <w:r>
        <w:rPr>
          <w:rFonts w:ascii="仿宋_GB2312" w:eastAsia="仿宋_GB2312" w:hint="eastAsia"/>
          <w:sz w:val="2"/>
          <w:szCs w:val="2"/>
        </w:rPr>
        <w:t xml:space="preserve">                                 </w:t>
      </w:r>
      <w:r>
        <w:rPr>
          <w:rFonts w:ascii="仿宋_GB2312" w:eastAsia="仿宋_GB2312" w:hint="eastAsia"/>
          <w:b/>
          <w:sz w:val="32"/>
          <w:szCs w:val="32"/>
        </w:rPr>
        <w:t>传  真：</w:t>
      </w:r>
      <w:r>
        <w:rPr>
          <w:rFonts w:ascii="仿宋_GB2312" w:eastAsia="仿宋_GB2312" w:hint="eastAsia"/>
          <w:sz w:val="32"/>
          <w:szCs w:val="32"/>
        </w:rPr>
        <w:t>010-88623958</w:t>
      </w:r>
    </w:p>
    <w:p w:rsidR="00096710" w:rsidRDefault="00096710" w:rsidP="00096710">
      <w:pPr>
        <w:snapToGrid w:val="0"/>
        <w:spacing w:line="324" w:lineRule="auto"/>
        <w:rPr>
          <w:rFonts w:ascii="仿宋_GB2312" w:eastAsia="仿宋_GB2312" w:hint="eastAsia"/>
          <w:sz w:val="32"/>
          <w:szCs w:val="32"/>
        </w:rPr>
      </w:pPr>
      <w:r>
        <w:rPr>
          <w:rFonts w:ascii="仿宋_GB2312" w:eastAsia="仿宋_GB2312" w:hint="eastAsia"/>
          <w:b/>
          <w:sz w:val="32"/>
          <w:szCs w:val="32"/>
        </w:rPr>
        <w:t>网    址：</w:t>
      </w:r>
      <w:r>
        <w:rPr>
          <w:rFonts w:ascii="仿宋_GB2312" w:eastAsia="仿宋_GB2312" w:hint="eastAsia"/>
          <w:sz w:val="32"/>
          <w:szCs w:val="32"/>
        </w:rPr>
        <w:t xml:space="preserve">www.cbda.cn中装新网  </w:t>
      </w:r>
      <w:r>
        <w:rPr>
          <w:rFonts w:ascii="仿宋_GB2312" w:eastAsia="仿宋_GB2312" w:hint="eastAsia"/>
          <w:b/>
          <w:sz w:val="32"/>
          <w:szCs w:val="32"/>
        </w:rPr>
        <w:t>邮  箱：</w:t>
      </w:r>
      <w:r>
        <w:rPr>
          <w:rFonts w:ascii="仿宋_GB2312" w:eastAsia="仿宋_GB2312" w:hint="eastAsia"/>
          <w:sz w:val="32"/>
          <w:szCs w:val="32"/>
        </w:rPr>
        <w:t>zgjzzshynj@163.com</w:t>
      </w:r>
    </w:p>
    <w:p w:rsidR="00096710" w:rsidRDefault="00096710" w:rsidP="00096710">
      <w:pPr>
        <w:snapToGrid w:val="0"/>
        <w:spacing w:line="324" w:lineRule="auto"/>
        <w:rPr>
          <w:rFonts w:ascii="仿宋_GB2312" w:eastAsia="仿宋_GB2312" w:hAnsi="宋体" w:cs="Arial" w:hint="eastAsia"/>
          <w:sz w:val="32"/>
          <w:szCs w:val="32"/>
        </w:rPr>
      </w:pPr>
      <w:r>
        <w:rPr>
          <w:rFonts w:ascii="仿宋_GB2312" w:eastAsia="仿宋_GB2312" w:hAnsi="宋体" w:cs="Arial" w:hint="eastAsia"/>
          <w:b/>
          <w:sz w:val="32"/>
          <w:szCs w:val="32"/>
        </w:rPr>
        <w:t>联系地址：</w:t>
      </w:r>
      <w:r>
        <w:rPr>
          <w:rFonts w:ascii="仿宋_GB2312" w:eastAsia="仿宋_GB2312" w:hAnsi="宋体" w:cs="Arial" w:hint="eastAsia"/>
          <w:sz w:val="32"/>
          <w:szCs w:val="32"/>
        </w:rPr>
        <w:t>北京市海淀区三里河路21号甘家口大厦南楼10层</w:t>
      </w:r>
    </w:p>
    <w:p w:rsidR="00122335" w:rsidRPr="00096710" w:rsidRDefault="00096710" w:rsidP="00096710">
      <w:pPr>
        <w:snapToGrid w:val="0"/>
        <w:spacing w:line="324" w:lineRule="auto"/>
        <w:ind w:firstLine="643"/>
        <w:rPr>
          <w:rFonts w:ascii="仿宋_GB2312" w:eastAsia="仿宋_GB2312" w:hAnsi="仿宋_GB2312" w:cs="仿宋_GB2312"/>
          <w:sz w:val="32"/>
          <w:szCs w:val="32"/>
        </w:rPr>
      </w:pPr>
      <w:r>
        <w:rPr>
          <w:rFonts w:ascii="仿宋_GB2312" w:eastAsia="仿宋_GB2312" w:hAnsi="宋体" w:cs="Arial" w:hint="eastAsia"/>
          <w:b/>
          <w:sz w:val="32"/>
          <w:szCs w:val="32"/>
        </w:rPr>
        <w:t>邮    编：</w:t>
      </w:r>
      <w:r>
        <w:rPr>
          <w:rFonts w:ascii="仿宋_GB2312" w:eastAsia="仿宋_GB2312" w:hAnsi="宋体" w:cs="Arial" w:hint="eastAsia"/>
          <w:sz w:val="32"/>
          <w:szCs w:val="32"/>
        </w:rPr>
        <w:t>100037</w:t>
      </w:r>
    </w:p>
    <w:sectPr w:rsidR="00122335" w:rsidRPr="00096710">
      <w:footerReference w:type="even" r:id="rId4"/>
      <w:footerReference w:type="default" r:id="rId5"/>
      <w:footerReference w:type="first" r:id="rId6"/>
      <w:pgSz w:w="11906" w:h="16838"/>
      <w:pgMar w:top="1440" w:right="1247" w:bottom="1440" w:left="1588"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16" w:rsidRDefault="00096710">
    <w:pPr>
      <w:pStyle w:val="a4"/>
      <w:framePr w:wrap="around" w:vAnchor="text" w:hAnchor="margin" w:xAlign="outside" w:y="2"/>
      <w:rPr>
        <w:rStyle w:val="a3"/>
      </w:rPr>
    </w:pPr>
    <w:r>
      <w:fldChar w:fldCharType="begin"/>
    </w:r>
    <w:r>
      <w:rPr>
        <w:rStyle w:val="a3"/>
      </w:rPr>
      <w:instrText xml:space="preserve">PAGE  </w:instrText>
    </w:r>
    <w:r>
      <w:fldChar w:fldCharType="separate"/>
    </w:r>
    <w:r>
      <w:fldChar w:fldCharType="end"/>
    </w:r>
  </w:p>
  <w:p w:rsidR="00D55816" w:rsidRDefault="0009671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16" w:rsidRDefault="00096710">
    <w:pPr>
      <w:pStyle w:val="a4"/>
      <w:framePr w:wrap="around" w:vAnchor="text" w:hAnchor="margin" w:xAlign="outside" w:y="2"/>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3"/>
        <w:rFonts w:ascii="仿宋_GB2312" w:eastAsia="仿宋_GB2312"/>
        <w:noProof/>
        <w:sz w:val="28"/>
        <w:szCs w:val="28"/>
      </w:rPr>
      <w:t>- 1 -</w:t>
    </w:r>
    <w:r>
      <w:rPr>
        <w:rFonts w:ascii="仿宋_GB2312" w:eastAsia="仿宋_GB2312" w:hint="eastAsia"/>
        <w:sz w:val="28"/>
        <w:szCs w:val="28"/>
      </w:rPr>
      <w:fldChar w:fldCharType="end"/>
    </w:r>
  </w:p>
  <w:p w:rsidR="00D55816" w:rsidRDefault="00096710">
    <w:pPr>
      <w:pStyle w:val="a4"/>
      <w:ind w:right="360" w:firstLine="360"/>
      <w:rPr>
        <w:rFonts w:ascii="仿宋_GB2312" w:eastAsia="仿宋_GB2312" w:hint="eastAsia"/>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16" w:rsidRDefault="00096710">
    <w:pPr>
      <w:pStyle w:val="a4"/>
      <w:framePr w:wrap="around" w:vAnchor="text" w:hAnchor="margin" w:xAlign="outside" w:y="2"/>
      <w:rPr>
        <w:rStyle w:val="a3"/>
        <w:rFonts w:ascii="仿宋_GB2312" w:eastAsia="仿宋_GB2312" w:hint="eastAsia"/>
        <w:sz w:val="28"/>
        <w:szCs w:val="28"/>
      </w:rPr>
    </w:pPr>
    <w:r>
      <w:rPr>
        <w:rFonts w:ascii="仿宋_GB2312" w:eastAsia="仿宋_GB2312" w:hint="eastAsia"/>
        <w:sz w:val="28"/>
        <w:szCs w:val="28"/>
      </w:rPr>
      <w:fldChar w:fldCharType="begin"/>
    </w:r>
    <w:r>
      <w:rPr>
        <w:rStyle w:val="a3"/>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3"/>
        <w:rFonts w:ascii="仿宋_GB2312" w:eastAsia="仿宋_GB2312"/>
        <w:sz w:val="28"/>
        <w:szCs w:val="28"/>
        <w:lang w:val="en-US" w:eastAsia="zh-CN"/>
      </w:rPr>
      <w:t>- 3 -</w:t>
    </w:r>
    <w:r>
      <w:rPr>
        <w:rFonts w:ascii="仿宋_GB2312" w:eastAsia="仿宋_GB2312" w:hint="eastAsia"/>
        <w:sz w:val="28"/>
        <w:szCs w:val="28"/>
      </w:rPr>
      <w:fldChar w:fldCharType="end"/>
    </w:r>
  </w:p>
  <w:p w:rsidR="00D55816" w:rsidRDefault="00096710">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6710"/>
    <w:rsid w:val="00096710"/>
    <w:rsid w:val="00122335"/>
    <w:rsid w:val="001C2220"/>
    <w:rsid w:val="0032369F"/>
    <w:rsid w:val="00410640"/>
    <w:rsid w:val="009A3A3C"/>
    <w:rsid w:val="00B539E5"/>
    <w:rsid w:val="00D06EB1"/>
    <w:rsid w:val="00E46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710"/>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96710"/>
  </w:style>
  <w:style w:type="paragraph" w:styleId="a4">
    <w:name w:val="footer"/>
    <w:basedOn w:val="a"/>
    <w:link w:val="Char"/>
    <w:rsid w:val="00096710"/>
    <w:pPr>
      <w:tabs>
        <w:tab w:val="center" w:pos="4153"/>
        <w:tab w:val="right" w:pos="8306"/>
      </w:tabs>
      <w:snapToGrid w:val="0"/>
      <w:jc w:val="left"/>
    </w:pPr>
    <w:rPr>
      <w:sz w:val="18"/>
      <w:szCs w:val="18"/>
    </w:rPr>
  </w:style>
  <w:style w:type="character" w:customStyle="1" w:styleId="Char">
    <w:name w:val="页脚 Char"/>
    <w:basedOn w:val="a0"/>
    <w:link w:val="a4"/>
    <w:rsid w:val="00096710"/>
    <w:rPr>
      <w:rFonts w:ascii="Times New Roman" w:eastAsia="宋体" w:hAnsi="Times New Roman" w:cs="Times New Roman"/>
      <w:sz w:val="18"/>
      <w:szCs w:val="18"/>
    </w:rPr>
  </w:style>
  <w:style w:type="paragraph" w:customStyle="1" w:styleId="CharCharCharCharCharCharCharCharCharChar">
    <w:name w:val=" Char Char Char Char Char Char Char Char Char Char"/>
    <w:basedOn w:val="a"/>
    <w:semiHidden/>
    <w:rsid w:val="00096710"/>
    <w:pPr>
      <w:tabs>
        <w:tab w:val="left" w:pos="4665"/>
        <w:tab w:val="left" w:pos="8970"/>
      </w:tabs>
      <w:spacing w:before="90" w:after="60"/>
      <w:ind w:left="1425" w:firstLine="400"/>
    </w:pPr>
    <w:rPr>
      <w:rFonts w:ascii="Tahoma" w:hAnsi="Tahoma"/>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2016-02-23T05:25:00Z</dcterms:created>
  <dcterms:modified xsi:type="dcterms:W3CDTF">2016-02-23T05:25:00Z</dcterms:modified>
</cp:coreProperties>
</file>