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6C" w:rsidRPr="00E30AAB" w:rsidRDefault="00246C6C" w:rsidP="00732A28">
      <w:pPr>
        <w:snapToGrid w:val="0"/>
        <w:spacing w:line="288" w:lineRule="auto"/>
        <w:ind w:rightChars="-30" w:right="-63"/>
        <w:jc w:val="center"/>
        <w:rPr>
          <w:rFonts w:ascii="方正小标宋简体" w:eastAsia="方正小标宋简体"/>
          <w:b/>
          <w:spacing w:val="-4"/>
          <w:sz w:val="38"/>
          <w:szCs w:val="38"/>
        </w:rPr>
      </w:pPr>
    </w:p>
    <w:p w:rsidR="00246C6C" w:rsidRDefault="00246C6C" w:rsidP="00732A28">
      <w:pPr>
        <w:snapToGrid w:val="0"/>
        <w:spacing w:line="288" w:lineRule="auto"/>
        <w:ind w:rightChars="-30" w:right="-63"/>
        <w:jc w:val="center"/>
        <w:rPr>
          <w:rFonts w:ascii="方正小标宋简体" w:eastAsia="方正小标宋简体"/>
          <w:b/>
          <w:spacing w:val="-4"/>
          <w:sz w:val="38"/>
          <w:szCs w:val="38"/>
        </w:rPr>
      </w:pPr>
    </w:p>
    <w:p w:rsidR="00246C6C" w:rsidRDefault="00246C6C" w:rsidP="00732A28">
      <w:pPr>
        <w:snapToGrid w:val="0"/>
        <w:spacing w:line="288" w:lineRule="auto"/>
        <w:ind w:rightChars="-30" w:right="-63"/>
        <w:rPr>
          <w:rFonts w:ascii="方正小标宋简体" w:eastAsia="方正小标宋简体"/>
          <w:b/>
          <w:spacing w:val="-4"/>
          <w:sz w:val="38"/>
          <w:szCs w:val="38"/>
        </w:rPr>
      </w:pPr>
    </w:p>
    <w:p w:rsidR="00246C6C" w:rsidRPr="00CF0B7F" w:rsidRDefault="00246C6C" w:rsidP="00732A28">
      <w:pPr>
        <w:snapToGrid w:val="0"/>
        <w:spacing w:line="288" w:lineRule="auto"/>
        <w:ind w:rightChars="-30" w:right="-63"/>
        <w:jc w:val="center"/>
        <w:rPr>
          <w:rFonts w:ascii="方正小标宋简体" w:eastAsia="方正小标宋简体"/>
          <w:spacing w:val="-4"/>
          <w:sz w:val="38"/>
          <w:szCs w:val="38"/>
        </w:rPr>
      </w:pPr>
      <w:r w:rsidRPr="00CF0B7F">
        <w:rPr>
          <w:rFonts w:ascii="方正小标宋简体" w:eastAsia="方正小标宋简体" w:hint="eastAsia"/>
          <w:spacing w:val="-4"/>
          <w:sz w:val="38"/>
          <w:szCs w:val="38"/>
        </w:rPr>
        <w:t>关于举办绿色医院建设论坛暨绿色医院建筑</w:t>
      </w:r>
    </w:p>
    <w:p w:rsidR="00246C6C" w:rsidRPr="00CF0B7F" w:rsidRDefault="00246C6C" w:rsidP="00732A28">
      <w:pPr>
        <w:snapToGrid w:val="0"/>
        <w:spacing w:line="288" w:lineRule="auto"/>
        <w:ind w:rightChars="-30" w:right="-63"/>
        <w:jc w:val="center"/>
        <w:rPr>
          <w:rFonts w:ascii="方正小标宋简体" w:eastAsia="方正小标宋简体"/>
          <w:spacing w:val="-4"/>
          <w:sz w:val="38"/>
          <w:szCs w:val="38"/>
        </w:rPr>
      </w:pPr>
      <w:r w:rsidRPr="00CF0B7F">
        <w:rPr>
          <w:rFonts w:ascii="方正小标宋简体" w:eastAsia="方正小标宋简体" w:hint="eastAsia"/>
          <w:spacing w:val="-4"/>
          <w:sz w:val="38"/>
          <w:szCs w:val="38"/>
        </w:rPr>
        <w:t>星级评审要求与政府补助申请流程培训班的通知</w:t>
      </w:r>
    </w:p>
    <w:p w:rsidR="00246C6C" w:rsidRPr="00E76C29" w:rsidRDefault="00246C6C" w:rsidP="00732A28">
      <w:pPr>
        <w:snapToGrid w:val="0"/>
        <w:spacing w:line="288" w:lineRule="auto"/>
        <w:ind w:rightChars="-30" w:right="-63"/>
        <w:jc w:val="left"/>
        <w:rPr>
          <w:rFonts w:ascii="方正小标宋简体" w:eastAsia="方正小标宋简体"/>
          <w:b/>
          <w:spacing w:val="-4"/>
          <w:sz w:val="38"/>
          <w:szCs w:val="38"/>
        </w:rPr>
      </w:pPr>
    </w:p>
    <w:p w:rsidR="00246C6C" w:rsidRPr="00C6233C" w:rsidRDefault="00246C6C" w:rsidP="00732A28">
      <w:pPr>
        <w:adjustRightInd w:val="0"/>
        <w:snapToGrid w:val="0"/>
        <w:spacing w:line="600" w:lineRule="exact"/>
        <w:rPr>
          <w:rFonts w:ascii="仿宋_GB2312" w:eastAsia="仿宋_GB2312" w:hAnsi="宋体"/>
          <w:b/>
          <w:sz w:val="32"/>
          <w:szCs w:val="32"/>
        </w:rPr>
      </w:pPr>
      <w:r>
        <w:rPr>
          <w:rFonts w:ascii="仿宋_GB2312" w:eastAsia="仿宋_GB2312" w:hAnsi="宋体" w:hint="eastAsia"/>
          <w:b/>
          <w:sz w:val="32"/>
          <w:szCs w:val="32"/>
        </w:rPr>
        <w:t>各级医院、相关建筑装饰设计施工单位、材料设备供应商</w:t>
      </w:r>
      <w:r w:rsidRPr="00C6233C">
        <w:rPr>
          <w:rFonts w:ascii="仿宋_GB2312" w:eastAsia="仿宋_GB2312" w:hAnsi="宋体" w:hint="eastAsia"/>
          <w:b/>
          <w:sz w:val="32"/>
          <w:szCs w:val="32"/>
        </w:rPr>
        <w:t>：</w:t>
      </w:r>
    </w:p>
    <w:p w:rsidR="00246C6C" w:rsidRDefault="00246C6C" w:rsidP="00732A28">
      <w:pPr>
        <w:adjustRightInd w:val="0"/>
        <w:snapToGrid w:val="0"/>
        <w:spacing w:line="600" w:lineRule="exact"/>
        <w:ind w:firstLineChars="200" w:firstLine="640"/>
        <w:rPr>
          <w:rFonts w:ascii="仿宋_GB2312" w:eastAsia="仿宋_GB2312" w:hAnsi="宋体"/>
          <w:sz w:val="32"/>
          <w:szCs w:val="32"/>
        </w:rPr>
      </w:pPr>
      <w:r w:rsidRPr="00533A09">
        <w:rPr>
          <w:rFonts w:ascii="仿宋_GB2312" w:eastAsia="仿宋_GB2312" w:hAnsi="宋体" w:hint="eastAsia"/>
          <w:sz w:val="32"/>
          <w:szCs w:val="32"/>
        </w:rPr>
        <w:t>随着全球绿色潮流以及我国政府对于建设资源节约型、环境友好型社会的要求，“绿色医院”已经成为未来中国医院建设的必然发展趋势。为适应我国医院建设与发展的客观需求，不断推动绿色医院建设领域科学理念的创新与发展，促进各类新技术、新装备、新材料的科学应用，</w:t>
      </w:r>
      <w:r>
        <w:rPr>
          <w:rFonts w:ascii="仿宋_GB2312" w:eastAsia="仿宋_GB2312" w:hAnsi="宋体" w:hint="eastAsia"/>
          <w:sz w:val="32"/>
          <w:szCs w:val="32"/>
        </w:rPr>
        <w:t>帮助</w:t>
      </w:r>
      <w:r w:rsidRPr="00533A09">
        <w:rPr>
          <w:rFonts w:ascii="仿宋_GB2312" w:eastAsia="仿宋_GB2312" w:hAnsi="宋体" w:hint="eastAsia"/>
          <w:sz w:val="32"/>
          <w:szCs w:val="32"/>
        </w:rPr>
        <w:t>企业了解绿色医院建筑星级评审要求与政府补助申请流程，有效提高医院建筑水平，推动医院可持续发展，中国建筑装饰协会定于</w:t>
      </w:r>
      <w:r w:rsidRPr="00533A09">
        <w:rPr>
          <w:rFonts w:ascii="仿宋_GB2312" w:eastAsia="仿宋_GB2312" w:hAnsi="宋体"/>
          <w:sz w:val="32"/>
          <w:szCs w:val="32"/>
        </w:rPr>
        <w:t>2015</w:t>
      </w:r>
      <w:r w:rsidRPr="00533A09">
        <w:rPr>
          <w:rFonts w:ascii="仿宋_GB2312" w:eastAsia="仿宋_GB2312" w:hAnsi="宋体" w:hint="eastAsia"/>
          <w:sz w:val="32"/>
          <w:szCs w:val="32"/>
        </w:rPr>
        <w:t>年</w:t>
      </w:r>
      <w:r w:rsidRPr="00533A09">
        <w:rPr>
          <w:rFonts w:ascii="仿宋_GB2312" w:eastAsia="仿宋_GB2312" w:hAnsi="宋体"/>
          <w:sz w:val="32"/>
          <w:szCs w:val="32"/>
        </w:rPr>
        <w:t>4</w:t>
      </w:r>
      <w:r w:rsidRPr="00533A09">
        <w:rPr>
          <w:rFonts w:ascii="仿宋_GB2312" w:eastAsia="仿宋_GB2312" w:hAnsi="宋体" w:hint="eastAsia"/>
          <w:sz w:val="32"/>
          <w:szCs w:val="32"/>
        </w:rPr>
        <w:t>月</w:t>
      </w:r>
      <w:r w:rsidRPr="00533A09">
        <w:rPr>
          <w:rFonts w:ascii="仿宋_GB2312" w:eastAsia="仿宋_GB2312" w:hAnsi="宋体"/>
          <w:sz w:val="32"/>
          <w:szCs w:val="32"/>
        </w:rPr>
        <w:t>24</w:t>
      </w:r>
      <w:r w:rsidRPr="00533A09">
        <w:rPr>
          <w:rFonts w:ascii="仿宋_GB2312" w:eastAsia="仿宋_GB2312" w:hAnsi="宋体" w:hint="eastAsia"/>
          <w:sz w:val="32"/>
          <w:szCs w:val="32"/>
        </w:rPr>
        <w:t>日</w:t>
      </w:r>
      <w:r>
        <w:rPr>
          <w:rFonts w:ascii="仿宋_GB2312" w:eastAsia="仿宋_GB2312" w:hAnsi="宋体" w:hint="eastAsia"/>
          <w:sz w:val="32"/>
          <w:szCs w:val="32"/>
        </w:rPr>
        <w:t>－</w:t>
      </w:r>
      <w:r w:rsidRPr="00533A09">
        <w:rPr>
          <w:rFonts w:ascii="仿宋_GB2312" w:eastAsia="仿宋_GB2312" w:hAnsi="宋体"/>
          <w:sz w:val="32"/>
          <w:szCs w:val="32"/>
        </w:rPr>
        <w:t>26</w:t>
      </w:r>
      <w:r w:rsidRPr="00533A09">
        <w:rPr>
          <w:rFonts w:ascii="仿宋_GB2312" w:eastAsia="仿宋_GB2312" w:hAnsi="宋体" w:hint="eastAsia"/>
          <w:sz w:val="32"/>
          <w:szCs w:val="32"/>
        </w:rPr>
        <w:t>日在天津举办“绿色医院建设高峰论坛暨绿色医院建筑星级评审要求与政府补助申请流程培训班”。</w:t>
      </w:r>
    </w:p>
    <w:p w:rsidR="00732A28" w:rsidRDefault="00246C6C" w:rsidP="00732A28">
      <w:pPr>
        <w:adjustRightInd w:val="0"/>
        <w:snapToGrid w:val="0"/>
        <w:spacing w:line="600" w:lineRule="exact"/>
        <w:ind w:firstLineChars="200" w:firstLine="640"/>
        <w:rPr>
          <w:rFonts w:ascii="仿宋_GB2312" w:eastAsia="仿宋_GB2312" w:hAnsi="宋体" w:hint="eastAsia"/>
          <w:sz w:val="32"/>
          <w:szCs w:val="32"/>
        </w:rPr>
      </w:pPr>
      <w:r w:rsidRPr="00533A09">
        <w:rPr>
          <w:rFonts w:ascii="仿宋_GB2312" w:eastAsia="仿宋_GB2312" w:hAnsi="宋体" w:hint="eastAsia"/>
          <w:sz w:val="32"/>
          <w:szCs w:val="32"/>
        </w:rPr>
        <w:t>本</w:t>
      </w:r>
      <w:r>
        <w:rPr>
          <w:rFonts w:ascii="仿宋_GB2312" w:eastAsia="仿宋_GB2312" w:hAnsi="宋体" w:hint="eastAsia"/>
          <w:sz w:val="32"/>
          <w:szCs w:val="32"/>
        </w:rPr>
        <w:t>次活动</w:t>
      </w:r>
      <w:r w:rsidRPr="00533A09">
        <w:rPr>
          <w:rFonts w:ascii="仿宋_GB2312" w:eastAsia="仿宋_GB2312" w:hAnsi="宋体" w:hint="eastAsia"/>
          <w:sz w:val="32"/>
          <w:szCs w:val="32"/>
        </w:rPr>
        <w:t>将针对当前形势，通过政策指引、信息发布、经验分享等方</w:t>
      </w:r>
      <w:r>
        <w:rPr>
          <w:rFonts w:ascii="仿宋_GB2312" w:eastAsia="仿宋_GB2312" w:hAnsi="宋体" w:hint="eastAsia"/>
          <w:sz w:val="32"/>
          <w:szCs w:val="32"/>
        </w:rPr>
        <w:t>式，加强医院与医院之间，医院与建筑装饰企业、材料</w:t>
      </w:r>
    </w:p>
    <w:p w:rsidR="00732A28" w:rsidRDefault="00732A28" w:rsidP="00732A28">
      <w:pPr>
        <w:adjustRightInd w:val="0"/>
        <w:snapToGrid w:val="0"/>
        <w:spacing w:line="580" w:lineRule="exact"/>
        <w:ind w:firstLineChars="200" w:firstLine="640"/>
        <w:rPr>
          <w:rFonts w:ascii="仿宋_GB2312" w:eastAsia="仿宋_GB2312" w:hAnsi="宋体"/>
          <w:sz w:val="32"/>
          <w:szCs w:val="32"/>
        </w:rPr>
        <w:sectPr w:rsidR="00732A28" w:rsidSect="00732A28">
          <w:headerReference w:type="even" r:id="rId6"/>
          <w:headerReference w:type="default" r:id="rId7"/>
          <w:footerReference w:type="even" r:id="rId8"/>
          <w:footerReference w:type="default" r:id="rId9"/>
          <w:pgSz w:w="11906" w:h="16838"/>
          <w:pgMar w:top="3686" w:right="1247" w:bottom="1871" w:left="1588" w:header="851" w:footer="992" w:gutter="0"/>
          <w:cols w:space="425"/>
          <w:docGrid w:type="lines" w:linePitch="312"/>
        </w:sectPr>
      </w:pPr>
    </w:p>
    <w:p w:rsidR="00246C6C" w:rsidRPr="00533A09" w:rsidRDefault="00246C6C" w:rsidP="00732A28">
      <w:pPr>
        <w:adjustRightInd w:val="0"/>
        <w:snapToGrid w:val="0"/>
        <w:spacing w:line="600" w:lineRule="exact"/>
        <w:rPr>
          <w:rFonts w:ascii="仿宋_GB2312" w:eastAsia="仿宋_GB2312" w:hAnsi="宋体"/>
          <w:sz w:val="32"/>
          <w:szCs w:val="32"/>
        </w:rPr>
      </w:pPr>
      <w:r>
        <w:rPr>
          <w:rFonts w:ascii="仿宋_GB2312" w:eastAsia="仿宋_GB2312" w:hAnsi="宋体" w:hint="eastAsia"/>
          <w:sz w:val="32"/>
          <w:szCs w:val="32"/>
        </w:rPr>
        <w:lastRenderedPageBreak/>
        <w:t>设备供应商之间的沟通，推</w:t>
      </w:r>
      <w:r w:rsidRPr="00533A09">
        <w:rPr>
          <w:rFonts w:ascii="仿宋_GB2312" w:eastAsia="仿宋_GB2312" w:hAnsi="宋体" w:hint="eastAsia"/>
          <w:sz w:val="32"/>
          <w:szCs w:val="32"/>
        </w:rPr>
        <w:t>广新理念、新模式、新技术、新产品、新思路，为医院现代化建设更好地发挥重要作用。同时本次论坛得到了主管部门及产业链相关</w:t>
      </w:r>
      <w:r>
        <w:rPr>
          <w:rFonts w:ascii="仿宋_GB2312" w:eastAsia="仿宋_GB2312" w:hAnsi="宋体" w:hint="eastAsia"/>
          <w:sz w:val="32"/>
          <w:szCs w:val="32"/>
        </w:rPr>
        <w:t>企业、专家学者及主流媒体的大力支持，望各单位认真组织，组团参加。</w:t>
      </w:r>
    </w:p>
    <w:p w:rsidR="00246C6C" w:rsidRPr="00732A28" w:rsidRDefault="00246C6C" w:rsidP="00732A28">
      <w:pPr>
        <w:adjustRightInd w:val="0"/>
        <w:snapToGrid w:val="0"/>
        <w:spacing w:line="600" w:lineRule="exact"/>
        <w:ind w:firstLineChars="200" w:firstLine="643"/>
        <w:rPr>
          <w:rFonts w:ascii="仿宋_GB2312" w:eastAsia="仿宋_GB2312" w:hAnsi="宋体"/>
          <w:b/>
          <w:sz w:val="32"/>
          <w:szCs w:val="32"/>
        </w:rPr>
      </w:pPr>
      <w:r w:rsidRPr="00732A28">
        <w:rPr>
          <w:rFonts w:ascii="仿宋_GB2312" w:eastAsia="仿宋_GB2312" w:hAnsi="宋体" w:hint="eastAsia"/>
          <w:b/>
          <w:sz w:val="32"/>
          <w:szCs w:val="32"/>
        </w:rPr>
        <w:t>会议内容及报名详见附件。</w:t>
      </w:r>
    </w:p>
    <w:p w:rsidR="00246C6C" w:rsidRPr="00533A09" w:rsidRDefault="00246C6C" w:rsidP="00732A28">
      <w:pPr>
        <w:adjustRightInd w:val="0"/>
        <w:snapToGrid w:val="0"/>
        <w:spacing w:line="600" w:lineRule="exact"/>
        <w:ind w:firstLineChars="200" w:firstLine="640"/>
        <w:rPr>
          <w:rFonts w:ascii="仿宋_GB2312" w:eastAsia="仿宋_GB2312" w:hAnsi="宋体"/>
          <w:sz w:val="32"/>
          <w:szCs w:val="32"/>
        </w:rPr>
      </w:pPr>
      <w:r w:rsidRPr="00533A09">
        <w:rPr>
          <w:rFonts w:ascii="仿宋_GB2312" w:eastAsia="仿宋_GB2312" w:hAnsi="宋体" w:hint="eastAsia"/>
          <w:sz w:val="32"/>
          <w:szCs w:val="32"/>
        </w:rPr>
        <w:t>联系人：胡金辉</w:t>
      </w:r>
      <w:r>
        <w:rPr>
          <w:rFonts w:ascii="仿宋_GB2312" w:eastAsia="仿宋_GB2312" w:hAnsi="宋体"/>
          <w:sz w:val="32"/>
          <w:szCs w:val="32"/>
        </w:rPr>
        <w:t xml:space="preserve">   </w:t>
      </w:r>
      <w:r w:rsidRPr="00533A09">
        <w:rPr>
          <w:rFonts w:ascii="仿宋_GB2312" w:eastAsia="仿宋_GB2312" w:hAnsi="宋体" w:hint="eastAsia"/>
          <w:sz w:val="32"/>
          <w:szCs w:val="32"/>
        </w:rPr>
        <w:t>杨伟杰</w:t>
      </w:r>
      <w:r w:rsidRPr="00533A09">
        <w:rPr>
          <w:rFonts w:ascii="仿宋_GB2312" w:eastAsia="仿宋_GB2312" w:hAnsi="宋体"/>
          <w:sz w:val="32"/>
          <w:szCs w:val="32"/>
        </w:rPr>
        <w:t xml:space="preserve"> </w:t>
      </w:r>
    </w:p>
    <w:p w:rsidR="00246C6C" w:rsidRDefault="00246C6C" w:rsidP="00732A28">
      <w:pPr>
        <w:adjustRightInd w:val="0"/>
        <w:snapToGrid w:val="0"/>
        <w:spacing w:line="600" w:lineRule="exact"/>
        <w:ind w:firstLineChars="200" w:firstLine="640"/>
        <w:rPr>
          <w:rFonts w:ascii="仿宋_GB2312" w:eastAsia="仿宋_GB2312" w:hAnsi="宋体"/>
          <w:sz w:val="32"/>
          <w:szCs w:val="32"/>
        </w:rPr>
      </w:pPr>
      <w:r w:rsidRPr="00533A09">
        <w:rPr>
          <w:rFonts w:ascii="仿宋_GB2312" w:eastAsia="仿宋_GB2312" w:hAnsi="宋体" w:hint="eastAsia"/>
          <w:sz w:val="32"/>
          <w:szCs w:val="32"/>
        </w:rPr>
        <w:t>电话</w:t>
      </w:r>
      <w:r w:rsidRPr="00533A09">
        <w:rPr>
          <w:rFonts w:ascii="仿宋_GB2312" w:eastAsia="仿宋_GB2312" w:hAnsi="宋体"/>
          <w:sz w:val="32"/>
          <w:szCs w:val="32"/>
        </w:rPr>
        <w:t>/</w:t>
      </w:r>
      <w:r w:rsidRPr="00533A09">
        <w:rPr>
          <w:rFonts w:ascii="仿宋_GB2312" w:eastAsia="仿宋_GB2312" w:hAnsi="宋体" w:hint="eastAsia"/>
          <w:sz w:val="32"/>
          <w:szCs w:val="32"/>
        </w:rPr>
        <w:t>传真：</w:t>
      </w:r>
      <w:r w:rsidRPr="00533A09">
        <w:rPr>
          <w:rFonts w:ascii="仿宋_GB2312" w:eastAsia="仿宋_GB2312" w:hAnsi="宋体"/>
          <w:sz w:val="32"/>
          <w:szCs w:val="32"/>
        </w:rPr>
        <w:t xml:space="preserve">010-57796959         </w:t>
      </w:r>
    </w:p>
    <w:p w:rsidR="00246C6C" w:rsidRDefault="00246C6C" w:rsidP="00732A28">
      <w:pPr>
        <w:adjustRightInd w:val="0"/>
        <w:snapToGrid w:val="0"/>
        <w:spacing w:line="600" w:lineRule="exact"/>
        <w:ind w:firstLineChars="200" w:firstLine="640"/>
        <w:rPr>
          <w:rFonts w:ascii="仿宋_GB2312" w:eastAsia="仿宋_GB2312" w:hAnsi="宋体"/>
          <w:sz w:val="32"/>
          <w:szCs w:val="32"/>
        </w:rPr>
      </w:pPr>
      <w:r w:rsidRPr="00533A09">
        <w:rPr>
          <w:rFonts w:ascii="仿宋_GB2312" w:eastAsia="仿宋_GB2312" w:hAnsi="宋体" w:hint="eastAsia"/>
          <w:sz w:val="32"/>
          <w:szCs w:val="32"/>
        </w:rPr>
        <w:t>电子邮件：</w:t>
      </w:r>
      <w:r w:rsidRPr="00533A09">
        <w:rPr>
          <w:rFonts w:ascii="仿宋_GB2312" w:eastAsia="仿宋_GB2312" w:hAnsi="宋体"/>
          <w:sz w:val="32"/>
          <w:szCs w:val="32"/>
        </w:rPr>
        <w:t>hudongyu2008@126.com</w:t>
      </w:r>
    </w:p>
    <w:p w:rsidR="00246C6C" w:rsidRDefault="00246C6C" w:rsidP="00732A28">
      <w:pPr>
        <w:adjustRightInd w:val="0"/>
        <w:snapToGrid w:val="0"/>
        <w:spacing w:line="600" w:lineRule="exact"/>
        <w:ind w:firstLineChars="200" w:firstLine="640"/>
        <w:rPr>
          <w:rFonts w:ascii="仿宋_GB2312" w:eastAsia="仿宋_GB2312"/>
          <w:color w:val="666666"/>
          <w:sz w:val="32"/>
          <w:szCs w:val="32"/>
        </w:rPr>
      </w:pPr>
    </w:p>
    <w:p w:rsidR="00246C6C" w:rsidRDefault="00246C6C" w:rsidP="00732A28">
      <w:pPr>
        <w:adjustRightInd w:val="0"/>
        <w:snapToGrid w:val="0"/>
        <w:spacing w:line="600" w:lineRule="exact"/>
        <w:ind w:firstLineChars="200" w:firstLine="640"/>
        <w:rPr>
          <w:rFonts w:ascii="仿宋_GB2312" w:eastAsia="仿宋_GB2312"/>
          <w:color w:val="666666"/>
          <w:sz w:val="32"/>
          <w:szCs w:val="32"/>
        </w:rPr>
      </w:pPr>
    </w:p>
    <w:p w:rsidR="00246C6C" w:rsidRDefault="00246C6C" w:rsidP="00732A28">
      <w:pPr>
        <w:adjustRightInd w:val="0"/>
        <w:snapToGrid w:val="0"/>
        <w:spacing w:line="600" w:lineRule="exact"/>
        <w:ind w:firstLineChars="200" w:firstLine="640"/>
        <w:rPr>
          <w:rFonts w:ascii="仿宋_GB2312" w:eastAsia="仿宋_GB2312"/>
          <w:color w:val="666666"/>
          <w:sz w:val="32"/>
          <w:szCs w:val="32"/>
        </w:rPr>
      </w:pPr>
    </w:p>
    <w:p w:rsidR="00246C6C" w:rsidRDefault="00246C6C" w:rsidP="00732A28">
      <w:pPr>
        <w:adjustRightInd w:val="0"/>
        <w:snapToGrid w:val="0"/>
        <w:spacing w:line="600" w:lineRule="exact"/>
        <w:ind w:firstLineChars="1600" w:firstLine="5120"/>
        <w:rPr>
          <w:rFonts w:ascii="仿宋_GB2312" w:eastAsia="仿宋_GB2312" w:hAnsi="宋体"/>
          <w:sz w:val="32"/>
          <w:szCs w:val="32"/>
        </w:rPr>
      </w:pPr>
      <w:r>
        <w:rPr>
          <w:rFonts w:ascii="仿宋_GB2312" w:eastAsia="仿宋_GB2312" w:hAnsi="宋体" w:hint="eastAsia"/>
          <w:sz w:val="32"/>
          <w:szCs w:val="32"/>
        </w:rPr>
        <w:t>中国建筑装饰协会</w:t>
      </w:r>
    </w:p>
    <w:p w:rsidR="00246C6C" w:rsidRDefault="00246C6C" w:rsidP="00732A28">
      <w:pPr>
        <w:adjustRightInd w:val="0"/>
        <w:snapToGrid w:val="0"/>
        <w:spacing w:line="600" w:lineRule="exact"/>
        <w:ind w:firstLineChars="1631" w:firstLine="5219"/>
        <w:rPr>
          <w:rFonts w:ascii="仿宋_GB2312" w:eastAsia="仿宋_GB2312" w:hAnsi="宋体"/>
          <w:sz w:val="32"/>
          <w:szCs w:val="32"/>
        </w:rPr>
      </w:pPr>
      <w:smartTag w:uri="urn:schemas-microsoft-com:office:smarttags" w:element="chsdate">
        <w:smartTagPr>
          <w:attr w:name="IsROCDate" w:val="False"/>
          <w:attr w:name="IsLunarDate" w:val="False"/>
          <w:attr w:name="Day" w:val="19"/>
          <w:attr w:name="Month" w:val="3"/>
          <w:attr w:name="Year" w:val="2015"/>
        </w:smartTagPr>
        <w:r>
          <w:rPr>
            <w:rFonts w:ascii="仿宋_GB2312" w:eastAsia="仿宋_GB2312" w:hAnsi="宋体"/>
            <w:sz w:val="32"/>
            <w:szCs w:val="32"/>
          </w:rPr>
          <w:t>2015</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Pr>
            <w:rFonts w:ascii="仿宋_GB2312" w:eastAsia="仿宋_GB2312" w:hAnsi="宋体"/>
            <w:sz w:val="32"/>
            <w:szCs w:val="32"/>
          </w:rPr>
          <w:t>19</w:t>
        </w:r>
        <w:r>
          <w:rPr>
            <w:rFonts w:ascii="仿宋_GB2312" w:eastAsia="仿宋_GB2312" w:hAnsi="宋体" w:hint="eastAsia"/>
            <w:sz w:val="32"/>
            <w:szCs w:val="32"/>
          </w:rPr>
          <w:t>日</w:t>
        </w:r>
      </w:smartTag>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adjustRightInd w:val="0"/>
        <w:snapToGrid w:val="0"/>
        <w:spacing w:line="580" w:lineRule="exact"/>
        <w:ind w:firstLineChars="1631" w:firstLine="5219"/>
        <w:jc w:val="left"/>
        <w:rPr>
          <w:rFonts w:ascii="仿宋_GB2312" w:eastAsia="仿宋_GB2312" w:hAnsi="宋体"/>
          <w:sz w:val="32"/>
          <w:szCs w:val="32"/>
        </w:rPr>
      </w:pPr>
    </w:p>
    <w:p w:rsidR="00246C6C" w:rsidRDefault="00246C6C" w:rsidP="00732A28">
      <w:pPr>
        <w:snapToGrid w:val="0"/>
        <w:spacing w:line="288" w:lineRule="auto"/>
        <w:ind w:rightChars="-30" w:right="-63"/>
        <w:jc w:val="center"/>
        <w:rPr>
          <w:rFonts w:ascii="仿宋_GB2312" w:eastAsia="仿宋_GB2312" w:hAnsi="宋体"/>
          <w:b/>
          <w:sz w:val="32"/>
          <w:szCs w:val="32"/>
        </w:rPr>
      </w:pPr>
    </w:p>
    <w:p w:rsidR="00246C6C" w:rsidRDefault="00246C6C" w:rsidP="00732A28">
      <w:pPr>
        <w:snapToGrid w:val="0"/>
        <w:spacing w:line="288" w:lineRule="auto"/>
        <w:ind w:rightChars="-30" w:right="-63"/>
        <w:rPr>
          <w:rFonts w:ascii="仿宋_GB2312" w:eastAsia="仿宋_GB2312" w:hAnsi="宋体"/>
          <w:b/>
          <w:sz w:val="32"/>
          <w:szCs w:val="32"/>
        </w:rPr>
      </w:pPr>
      <w:r w:rsidRPr="00627538">
        <w:rPr>
          <w:rFonts w:ascii="仿宋_GB2312" w:eastAsia="仿宋_GB2312" w:hAnsi="宋体" w:hint="eastAsia"/>
          <w:b/>
          <w:sz w:val="32"/>
          <w:szCs w:val="32"/>
        </w:rPr>
        <w:lastRenderedPageBreak/>
        <w:t>附件</w:t>
      </w:r>
      <w:r w:rsidRPr="00627538">
        <w:rPr>
          <w:rFonts w:ascii="仿宋_GB2312" w:eastAsia="仿宋_GB2312" w:hAnsi="宋体"/>
          <w:b/>
          <w:sz w:val="32"/>
          <w:szCs w:val="32"/>
        </w:rPr>
        <w:t>1</w:t>
      </w:r>
      <w:r w:rsidRPr="00627538">
        <w:rPr>
          <w:rFonts w:ascii="仿宋_GB2312" w:eastAsia="仿宋_GB2312" w:hAnsi="宋体" w:hint="eastAsia"/>
          <w:b/>
          <w:sz w:val="32"/>
          <w:szCs w:val="32"/>
        </w:rPr>
        <w:t>：</w:t>
      </w:r>
      <w:r>
        <w:rPr>
          <w:rFonts w:ascii="仿宋_GB2312" w:eastAsia="仿宋_GB2312" w:hAnsi="宋体" w:hint="eastAsia"/>
          <w:b/>
          <w:sz w:val="32"/>
          <w:szCs w:val="32"/>
        </w:rPr>
        <w:t xml:space="preserve">　　</w:t>
      </w:r>
    </w:p>
    <w:p w:rsidR="00246C6C" w:rsidRPr="00CF0B7F" w:rsidRDefault="00246C6C" w:rsidP="00732A28">
      <w:pPr>
        <w:snapToGrid w:val="0"/>
        <w:spacing w:line="288" w:lineRule="auto"/>
        <w:ind w:leftChars="556" w:left="2336" w:rightChars="-30" w:right="-63" w:hangingChars="400" w:hanging="1168"/>
        <w:rPr>
          <w:rFonts w:ascii="方正小标宋简体" w:eastAsia="方正小标宋简体"/>
          <w:spacing w:val="-4"/>
          <w:sz w:val="30"/>
          <w:szCs w:val="30"/>
        </w:rPr>
      </w:pPr>
      <w:r w:rsidRPr="00CF0B7F">
        <w:rPr>
          <w:rFonts w:ascii="方正小标宋简体" w:eastAsia="方正小标宋简体" w:hint="eastAsia"/>
          <w:spacing w:val="-4"/>
          <w:sz w:val="30"/>
          <w:szCs w:val="30"/>
        </w:rPr>
        <w:t>绿色医院建设论坛暨绿色医院建筑星级评审要求</w:t>
      </w:r>
    </w:p>
    <w:p w:rsidR="00246C6C" w:rsidRPr="00CF0B7F" w:rsidRDefault="00246C6C" w:rsidP="00732A28">
      <w:pPr>
        <w:snapToGrid w:val="0"/>
        <w:spacing w:line="288" w:lineRule="auto"/>
        <w:ind w:leftChars="834" w:left="2335" w:rightChars="-30" w:right="-63" w:hangingChars="200" w:hanging="584"/>
        <w:rPr>
          <w:rFonts w:ascii="方正小标宋简体" w:eastAsia="方正小标宋简体"/>
          <w:spacing w:val="-4"/>
          <w:sz w:val="30"/>
          <w:szCs w:val="30"/>
        </w:rPr>
      </w:pPr>
      <w:r w:rsidRPr="00CF0B7F">
        <w:rPr>
          <w:rFonts w:ascii="方正小标宋简体" w:eastAsia="方正小标宋简体" w:hint="eastAsia"/>
          <w:spacing w:val="-4"/>
          <w:sz w:val="30"/>
          <w:szCs w:val="30"/>
        </w:rPr>
        <w:t>与政府补助申请流程培训班有关事宜</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黑体" w:eastAsia="黑体" w:hAnsi="黑体" w:hint="eastAsia"/>
          <w:sz w:val="28"/>
          <w:szCs w:val="28"/>
        </w:rPr>
        <w:t>一、会议地点</w:t>
      </w:r>
      <w:r>
        <w:rPr>
          <w:rFonts w:ascii="黑体" w:eastAsia="黑体" w:hAnsi="黑体" w:hint="eastAsia"/>
          <w:sz w:val="28"/>
          <w:szCs w:val="28"/>
        </w:rPr>
        <w:t xml:space="preserve">　</w:t>
      </w:r>
      <w:r w:rsidRPr="00BB2667">
        <w:rPr>
          <w:rFonts w:ascii="仿宋_GB2312" w:eastAsia="仿宋_GB2312" w:hAnsi="宋体" w:hint="eastAsia"/>
          <w:sz w:val="28"/>
          <w:szCs w:val="28"/>
        </w:rPr>
        <w:t>天津</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黑体" w:eastAsia="黑体" w:hAnsi="黑体" w:hint="eastAsia"/>
          <w:sz w:val="28"/>
          <w:szCs w:val="28"/>
        </w:rPr>
        <w:t>二、会议时间</w:t>
      </w:r>
      <w:r>
        <w:rPr>
          <w:rFonts w:ascii="黑体" w:eastAsia="黑体" w:hAnsi="黑体" w:hint="eastAsia"/>
          <w:sz w:val="28"/>
          <w:szCs w:val="28"/>
        </w:rPr>
        <w:t xml:space="preserve">　</w:t>
      </w:r>
      <w:r w:rsidRPr="00BB2667">
        <w:rPr>
          <w:rFonts w:ascii="仿宋_GB2312" w:eastAsia="仿宋_GB2312" w:hAnsi="宋体"/>
          <w:sz w:val="28"/>
          <w:szCs w:val="28"/>
        </w:rPr>
        <w:t>2015</w:t>
      </w:r>
      <w:r w:rsidRPr="00BB2667">
        <w:rPr>
          <w:rFonts w:ascii="仿宋_GB2312" w:eastAsia="仿宋_GB2312" w:hAnsi="宋体" w:hint="eastAsia"/>
          <w:sz w:val="28"/>
          <w:szCs w:val="28"/>
        </w:rPr>
        <w:t>年</w:t>
      </w:r>
      <w:r w:rsidRPr="00BB2667">
        <w:rPr>
          <w:rFonts w:ascii="仿宋_GB2312" w:eastAsia="仿宋_GB2312" w:hAnsi="宋体"/>
          <w:sz w:val="28"/>
          <w:szCs w:val="28"/>
        </w:rPr>
        <w:t>4</w:t>
      </w:r>
      <w:r w:rsidRPr="00BB2667">
        <w:rPr>
          <w:rFonts w:ascii="仿宋_GB2312" w:eastAsia="仿宋_GB2312" w:hAnsi="宋体" w:hint="eastAsia"/>
          <w:sz w:val="28"/>
          <w:szCs w:val="28"/>
        </w:rPr>
        <w:t>月</w:t>
      </w:r>
      <w:r w:rsidRPr="00BB2667">
        <w:rPr>
          <w:rFonts w:ascii="仿宋_GB2312" w:eastAsia="仿宋_GB2312" w:hAnsi="宋体"/>
          <w:sz w:val="28"/>
          <w:szCs w:val="28"/>
        </w:rPr>
        <w:t>24</w:t>
      </w:r>
      <w:r w:rsidRPr="00BB2667">
        <w:rPr>
          <w:rFonts w:ascii="仿宋_GB2312" w:eastAsia="仿宋_GB2312" w:hAnsi="宋体" w:hint="eastAsia"/>
          <w:sz w:val="28"/>
          <w:szCs w:val="28"/>
        </w:rPr>
        <w:t>－</w:t>
      </w:r>
      <w:r w:rsidRPr="00BB2667">
        <w:rPr>
          <w:rFonts w:ascii="仿宋_GB2312" w:eastAsia="仿宋_GB2312" w:hAnsi="宋体"/>
          <w:sz w:val="28"/>
          <w:szCs w:val="28"/>
        </w:rPr>
        <w:t>26</w:t>
      </w:r>
      <w:r w:rsidRPr="00BB2667">
        <w:rPr>
          <w:rFonts w:ascii="仿宋_GB2312" w:eastAsia="仿宋_GB2312" w:hAnsi="宋体" w:hint="eastAsia"/>
          <w:sz w:val="28"/>
          <w:szCs w:val="28"/>
        </w:rPr>
        <w:t>日。</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Pr>
          <w:rFonts w:ascii="黑体" w:eastAsia="黑体" w:hAnsi="黑体" w:hint="eastAsia"/>
          <w:sz w:val="28"/>
          <w:szCs w:val="28"/>
        </w:rPr>
        <w:t>三、组织机构</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主办单位：中国建筑装饰协会</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支持单位：天津市卫生局</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sz w:val="28"/>
          <w:szCs w:val="28"/>
        </w:rPr>
        <w:t xml:space="preserve">          </w:t>
      </w:r>
      <w:r w:rsidRPr="00BB2667">
        <w:rPr>
          <w:rFonts w:ascii="仿宋_GB2312" w:eastAsia="仿宋_GB2312" w:hAnsi="宋体" w:hint="eastAsia"/>
          <w:sz w:val="28"/>
          <w:szCs w:val="28"/>
        </w:rPr>
        <w:t>天津市医院协会</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承办单位：中装新网</w:t>
      </w:r>
      <w:r>
        <w:rPr>
          <w:rFonts w:ascii="仿宋_GB2312" w:eastAsia="仿宋_GB2312" w:hAnsi="宋体"/>
          <w:sz w:val="28"/>
          <w:szCs w:val="28"/>
        </w:rPr>
        <w:t>(www.cbda.cn</w:t>
      </w:r>
      <w:r>
        <w:rPr>
          <w:rFonts w:ascii="仿宋_GB2312" w:eastAsia="仿宋_GB2312" w:hAnsi="宋体" w:hint="eastAsia"/>
          <w:sz w:val="28"/>
          <w:szCs w:val="28"/>
        </w:rPr>
        <w:t>中国建筑装饰协会官网</w:t>
      </w:r>
      <w:r>
        <w:rPr>
          <w:rFonts w:ascii="仿宋_GB2312" w:eastAsia="仿宋_GB2312" w:hAnsi="宋体"/>
          <w:sz w:val="28"/>
          <w:szCs w:val="28"/>
        </w:rPr>
        <w:t>)</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四、拟邀请专家：</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孙福礼大校</w:t>
      </w:r>
      <w:r w:rsidRPr="00BB2667">
        <w:rPr>
          <w:rFonts w:ascii="仿宋_GB2312" w:eastAsia="仿宋_GB2312"/>
          <w:sz w:val="28"/>
          <w:szCs w:val="28"/>
        </w:rPr>
        <w:t xml:space="preserve">  </w:t>
      </w:r>
      <w:r w:rsidRPr="00BB2667">
        <w:rPr>
          <w:rFonts w:ascii="仿宋_GB2312" w:eastAsia="仿宋_GB2312" w:hint="eastAsia"/>
          <w:sz w:val="28"/>
          <w:szCs w:val="28"/>
        </w:rPr>
        <w:t>解放军</w:t>
      </w:r>
      <w:r w:rsidRPr="00BB2667">
        <w:rPr>
          <w:rFonts w:ascii="仿宋_GB2312" w:eastAsia="仿宋_GB2312"/>
          <w:sz w:val="28"/>
          <w:szCs w:val="28"/>
        </w:rPr>
        <w:t>301</w:t>
      </w:r>
      <w:r w:rsidRPr="00BB2667">
        <w:rPr>
          <w:rFonts w:ascii="仿宋_GB2312" w:eastAsia="仿宋_GB2312" w:hint="eastAsia"/>
          <w:sz w:val="28"/>
          <w:szCs w:val="28"/>
        </w:rPr>
        <w:t>医院院务部原部长</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宁占国大校</w:t>
      </w:r>
      <w:r w:rsidRPr="00BB2667">
        <w:rPr>
          <w:rFonts w:ascii="仿宋_GB2312" w:eastAsia="仿宋_GB2312"/>
          <w:sz w:val="28"/>
          <w:szCs w:val="28"/>
        </w:rPr>
        <w:t xml:space="preserve">  </w:t>
      </w:r>
      <w:r w:rsidRPr="00BB2667">
        <w:rPr>
          <w:rFonts w:ascii="仿宋_GB2312" w:eastAsia="仿宋_GB2312" w:hint="eastAsia"/>
          <w:sz w:val="28"/>
          <w:szCs w:val="28"/>
        </w:rPr>
        <w:t>北京军区总院营房基建指挥部副主任</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房</w:t>
      </w:r>
      <w:r w:rsidRPr="00BB2667">
        <w:rPr>
          <w:rFonts w:ascii="仿宋_GB2312" w:eastAsia="仿宋_GB2312"/>
          <w:sz w:val="28"/>
          <w:szCs w:val="28"/>
        </w:rPr>
        <w:t xml:space="preserve">  </w:t>
      </w:r>
      <w:r w:rsidRPr="00BB2667">
        <w:rPr>
          <w:rFonts w:ascii="仿宋_GB2312" w:eastAsia="仿宋_GB2312" w:hint="eastAsia"/>
          <w:sz w:val="28"/>
          <w:szCs w:val="28"/>
        </w:rPr>
        <w:t>振</w:t>
      </w:r>
      <w:r w:rsidRPr="00BB2667">
        <w:rPr>
          <w:rFonts w:ascii="仿宋_GB2312" w:eastAsia="仿宋_GB2312"/>
          <w:sz w:val="28"/>
          <w:szCs w:val="28"/>
        </w:rPr>
        <w:t xml:space="preserve">  </w:t>
      </w:r>
      <w:r w:rsidRPr="00BB2667">
        <w:rPr>
          <w:rFonts w:ascii="仿宋_GB2312" w:eastAsia="仿宋_GB2312" w:hint="eastAsia"/>
          <w:sz w:val="28"/>
          <w:szCs w:val="28"/>
        </w:rPr>
        <w:t>环</w:t>
      </w:r>
      <w:r w:rsidRPr="00BB2667">
        <w:rPr>
          <w:rFonts w:ascii="仿宋_GB2312" w:eastAsia="仿宋_GB2312"/>
          <w:sz w:val="28"/>
          <w:szCs w:val="28"/>
        </w:rPr>
        <w:t xml:space="preserve">  </w:t>
      </w:r>
      <w:r w:rsidRPr="00BB2667">
        <w:rPr>
          <w:rFonts w:ascii="仿宋_GB2312" w:eastAsia="仿宋_GB2312" w:hint="eastAsia"/>
          <w:sz w:val="28"/>
          <w:szCs w:val="28"/>
        </w:rPr>
        <w:t>天津新生态城医院副院长</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赵</w:t>
      </w:r>
      <w:r w:rsidRPr="00BB2667">
        <w:rPr>
          <w:rFonts w:ascii="仿宋_GB2312" w:eastAsia="仿宋_GB2312"/>
          <w:sz w:val="28"/>
          <w:szCs w:val="28"/>
        </w:rPr>
        <w:t xml:space="preserve">  </w:t>
      </w:r>
      <w:r w:rsidRPr="00BB2667">
        <w:rPr>
          <w:rFonts w:ascii="仿宋_GB2312" w:eastAsia="仿宋_GB2312" w:hint="eastAsia"/>
          <w:sz w:val="28"/>
          <w:szCs w:val="28"/>
        </w:rPr>
        <w:t>忠</w:t>
      </w:r>
      <w:r w:rsidRPr="00BB2667">
        <w:rPr>
          <w:rFonts w:ascii="仿宋_GB2312" w:eastAsia="仿宋_GB2312"/>
          <w:sz w:val="28"/>
          <w:szCs w:val="28"/>
        </w:rPr>
        <w:t xml:space="preserve">  </w:t>
      </w:r>
      <w:r w:rsidRPr="00BB2667">
        <w:rPr>
          <w:rFonts w:ascii="仿宋_GB2312" w:eastAsia="仿宋_GB2312" w:hint="eastAsia"/>
          <w:sz w:val="28"/>
          <w:szCs w:val="28"/>
        </w:rPr>
        <w:t>涛</w:t>
      </w:r>
      <w:r w:rsidRPr="00BB2667">
        <w:rPr>
          <w:rFonts w:ascii="仿宋_GB2312" w:eastAsia="仿宋_GB2312"/>
          <w:sz w:val="28"/>
          <w:szCs w:val="28"/>
        </w:rPr>
        <w:t xml:space="preserve">  </w:t>
      </w:r>
      <w:r w:rsidRPr="00BB2667">
        <w:rPr>
          <w:rFonts w:ascii="仿宋_GB2312" w:eastAsia="仿宋_GB2312" w:hint="eastAsia"/>
          <w:sz w:val="28"/>
          <w:szCs w:val="28"/>
        </w:rPr>
        <w:t>上海瑞金医院顾问</w:t>
      </w:r>
      <w:r w:rsidRPr="00BB2667">
        <w:rPr>
          <w:rFonts w:ascii="仿宋_GB2312" w:eastAsia="仿宋_GB2312"/>
          <w:sz w:val="28"/>
          <w:szCs w:val="28"/>
        </w:rPr>
        <w:t>(</w:t>
      </w:r>
      <w:r w:rsidRPr="00BB2667">
        <w:rPr>
          <w:rFonts w:ascii="仿宋_GB2312" w:eastAsia="仿宋_GB2312" w:hint="eastAsia"/>
          <w:sz w:val="28"/>
          <w:szCs w:val="28"/>
        </w:rPr>
        <w:t>原副院长</w:t>
      </w:r>
      <w:r w:rsidRPr="00BB2667">
        <w:rPr>
          <w:rFonts w:ascii="仿宋_GB2312" w:eastAsia="仿宋_GB2312"/>
          <w:sz w:val="28"/>
          <w:szCs w:val="28"/>
        </w:rPr>
        <w:t>)</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侯</w:t>
      </w:r>
      <w:r w:rsidRPr="00BB2667">
        <w:rPr>
          <w:rFonts w:ascii="仿宋_GB2312" w:eastAsia="仿宋_GB2312"/>
          <w:sz w:val="28"/>
          <w:szCs w:val="28"/>
        </w:rPr>
        <w:t xml:space="preserve">  </w:t>
      </w:r>
      <w:r w:rsidRPr="00BB2667">
        <w:rPr>
          <w:rFonts w:ascii="仿宋_GB2312" w:eastAsia="仿宋_GB2312" w:hint="eastAsia"/>
          <w:sz w:val="28"/>
          <w:szCs w:val="28"/>
        </w:rPr>
        <w:t>惠</w:t>
      </w:r>
      <w:r w:rsidRPr="00BB2667">
        <w:rPr>
          <w:rFonts w:ascii="仿宋_GB2312" w:eastAsia="仿宋_GB2312"/>
          <w:sz w:val="28"/>
          <w:szCs w:val="28"/>
        </w:rPr>
        <w:t xml:space="preserve">  </w:t>
      </w:r>
      <w:r w:rsidRPr="00BB2667">
        <w:rPr>
          <w:rFonts w:ascii="仿宋_GB2312" w:eastAsia="仿宋_GB2312" w:hint="eastAsia"/>
          <w:sz w:val="28"/>
          <w:szCs w:val="28"/>
        </w:rPr>
        <w:t>荣</w:t>
      </w:r>
      <w:r w:rsidRPr="00BB2667">
        <w:rPr>
          <w:rFonts w:ascii="仿宋_GB2312" w:eastAsia="仿宋_GB2312"/>
          <w:sz w:val="28"/>
          <w:szCs w:val="28"/>
        </w:rPr>
        <w:t xml:space="preserve">  </w:t>
      </w:r>
      <w:r w:rsidRPr="00BB2667">
        <w:rPr>
          <w:rFonts w:ascii="仿宋_GB2312" w:eastAsia="仿宋_GB2312" w:hint="eastAsia"/>
          <w:sz w:val="28"/>
          <w:szCs w:val="28"/>
        </w:rPr>
        <w:t>中国医学科学院肿瘤医院基建处长</w:t>
      </w:r>
    </w:p>
    <w:p w:rsidR="00246C6C" w:rsidRPr="00BB2667" w:rsidRDefault="00246C6C" w:rsidP="002559BA">
      <w:pPr>
        <w:adjustRightInd w:val="0"/>
        <w:snapToGrid w:val="0"/>
        <w:spacing w:line="600" w:lineRule="exact"/>
        <w:rPr>
          <w:rFonts w:ascii="仿宋_GB2312" w:eastAsia="仿宋_GB2312"/>
          <w:sz w:val="28"/>
          <w:szCs w:val="28"/>
        </w:rPr>
      </w:pPr>
      <w:r w:rsidRPr="00BB2667">
        <w:rPr>
          <w:rFonts w:ascii="仿宋_GB2312" w:eastAsia="仿宋_GB2312"/>
          <w:sz w:val="28"/>
          <w:szCs w:val="28"/>
        </w:rPr>
        <w:t xml:space="preserve">                </w:t>
      </w:r>
      <w:r w:rsidRPr="00BB2667">
        <w:rPr>
          <w:rFonts w:ascii="仿宋_GB2312" w:eastAsia="仿宋_GB2312" w:hint="eastAsia"/>
          <w:sz w:val="28"/>
          <w:szCs w:val="28"/>
        </w:rPr>
        <w:t>中国女医师协会、医院建筑管理专业委员会主委</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五、演讲内容</w:t>
      </w:r>
      <w:r w:rsidRPr="00BB2667">
        <w:rPr>
          <w:rFonts w:ascii="黑体" w:eastAsia="黑体" w:hAnsi="黑体"/>
          <w:sz w:val="28"/>
          <w:szCs w:val="28"/>
        </w:rPr>
        <w:t>:</w:t>
      </w:r>
    </w:p>
    <w:p w:rsidR="00246C6C" w:rsidRPr="00BB2667" w:rsidRDefault="00246C6C" w:rsidP="00732A28">
      <w:pPr>
        <w:adjustRightInd w:val="0"/>
        <w:snapToGrid w:val="0"/>
        <w:spacing w:line="600" w:lineRule="exact"/>
        <w:ind w:firstLineChars="200" w:firstLine="560"/>
        <w:rPr>
          <w:rFonts w:ascii="仿宋_GB2312" w:eastAsia="仿宋_GB2312"/>
          <w:sz w:val="28"/>
          <w:szCs w:val="28"/>
        </w:rPr>
      </w:pPr>
      <w:r w:rsidRPr="00BB2667">
        <w:rPr>
          <w:rFonts w:ascii="仿宋_GB2312" w:eastAsia="仿宋_GB2312" w:hint="eastAsia"/>
          <w:sz w:val="28"/>
          <w:szCs w:val="28"/>
        </w:rPr>
        <w:t>（</w:t>
      </w:r>
      <w:r w:rsidRPr="00BB2667">
        <w:rPr>
          <w:rFonts w:ascii="仿宋_GB2312" w:eastAsia="仿宋_GB2312"/>
          <w:sz w:val="28"/>
          <w:szCs w:val="28"/>
        </w:rPr>
        <w:t>1</w:t>
      </w:r>
      <w:r w:rsidRPr="00BB2667">
        <w:rPr>
          <w:rFonts w:ascii="仿宋_GB2312" w:eastAsia="仿宋_GB2312" w:hint="eastAsia"/>
          <w:sz w:val="28"/>
          <w:szCs w:val="28"/>
        </w:rPr>
        <w:t>）绿色医院创建之要点</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w:t>
      </w:r>
      <w:r w:rsidRPr="00BB2667">
        <w:rPr>
          <w:rFonts w:ascii="仿宋_GB2312" w:eastAsia="仿宋_GB2312" w:hAnsi="宋体"/>
          <w:sz w:val="28"/>
          <w:szCs w:val="28"/>
        </w:rPr>
        <w:t>2</w:t>
      </w:r>
      <w:r w:rsidRPr="00BB2667">
        <w:rPr>
          <w:rFonts w:ascii="仿宋_GB2312" w:eastAsia="仿宋_GB2312" w:hAnsi="宋体" w:hint="eastAsia"/>
          <w:sz w:val="28"/>
          <w:szCs w:val="28"/>
        </w:rPr>
        <w:t>）绿色医院建筑星级评审要求及政府补助申请流程；</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w:t>
      </w:r>
      <w:r w:rsidRPr="00BB2667">
        <w:rPr>
          <w:rFonts w:ascii="仿宋_GB2312" w:eastAsia="仿宋_GB2312" w:hAnsi="宋体"/>
          <w:sz w:val="28"/>
          <w:szCs w:val="28"/>
        </w:rPr>
        <w:t>3</w:t>
      </w:r>
      <w:r w:rsidRPr="00BB2667">
        <w:rPr>
          <w:rFonts w:ascii="仿宋_GB2312" w:eastAsia="仿宋_GB2312" w:hAnsi="宋体" w:hint="eastAsia"/>
          <w:sz w:val="28"/>
          <w:szCs w:val="28"/>
        </w:rPr>
        <w:t>）</w:t>
      </w:r>
      <w:r>
        <w:rPr>
          <w:rFonts w:ascii="仿宋_GB2312" w:eastAsia="仿宋_GB2312" w:hAnsi="宋体" w:hint="eastAsia"/>
          <w:sz w:val="28"/>
          <w:szCs w:val="28"/>
        </w:rPr>
        <w:t>如何</w:t>
      </w:r>
      <w:r w:rsidRPr="00BB2667">
        <w:rPr>
          <w:rFonts w:ascii="仿宋_GB2312" w:eastAsia="仿宋_GB2312" w:hAnsi="宋体" w:hint="eastAsia"/>
          <w:sz w:val="28"/>
          <w:szCs w:val="28"/>
        </w:rPr>
        <w:t>高效运行绿色医院</w:t>
      </w:r>
      <w:r>
        <w:rPr>
          <w:rFonts w:ascii="仿宋_GB2312" w:eastAsia="仿宋_GB2312" w:hAnsi="宋体" w:hint="eastAsia"/>
          <w:sz w:val="28"/>
          <w:szCs w:val="28"/>
        </w:rPr>
        <w:t>；</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w:t>
      </w:r>
      <w:r w:rsidRPr="00BB2667">
        <w:rPr>
          <w:rFonts w:ascii="仿宋_GB2312" w:eastAsia="仿宋_GB2312" w:hAnsi="宋体"/>
          <w:sz w:val="28"/>
          <w:szCs w:val="28"/>
        </w:rPr>
        <w:t>4</w:t>
      </w:r>
      <w:r w:rsidRPr="00BB2667">
        <w:rPr>
          <w:rFonts w:ascii="仿宋_GB2312" w:eastAsia="仿宋_GB2312" w:hAnsi="宋体" w:hint="eastAsia"/>
          <w:sz w:val="28"/>
          <w:szCs w:val="28"/>
        </w:rPr>
        <w:t>）医院环境艺术设计与装饰材料应用；</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lastRenderedPageBreak/>
        <w:t>（</w:t>
      </w:r>
      <w:r w:rsidRPr="00BB2667">
        <w:rPr>
          <w:rFonts w:ascii="仿宋_GB2312" w:eastAsia="仿宋_GB2312" w:hAnsi="宋体"/>
          <w:sz w:val="28"/>
          <w:szCs w:val="28"/>
        </w:rPr>
        <w:t>5</w:t>
      </w:r>
      <w:r w:rsidRPr="00BB2667">
        <w:rPr>
          <w:rFonts w:ascii="仿宋_GB2312" w:eastAsia="仿宋_GB2312" w:hAnsi="宋体" w:hint="eastAsia"/>
          <w:sz w:val="28"/>
          <w:szCs w:val="28"/>
        </w:rPr>
        <w:t>）节能创新技术与既有项目节能改造案例解析</w:t>
      </w:r>
      <w:r>
        <w:rPr>
          <w:rFonts w:ascii="仿宋_GB2312" w:eastAsia="仿宋_GB2312" w:hAnsi="宋体" w:hint="eastAsia"/>
          <w:sz w:val="28"/>
          <w:szCs w:val="28"/>
        </w:rPr>
        <w:t>。</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六、参会人员</w:t>
      </w:r>
      <w:r w:rsidRPr="00BB2667">
        <w:rPr>
          <w:rFonts w:ascii="黑体" w:eastAsia="黑体" w:hAnsi="黑体"/>
          <w:sz w:val="28"/>
          <w:szCs w:val="28"/>
        </w:rPr>
        <w:t>:</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sz w:val="28"/>
          <w:szCs w:val="28"/>
        </w:rPr>
        <w:t>1</w:t>
      </w:r>
      <w:r w:rsidRPr="00BB2667">
        <w:rPr>
          <w:rFonts w:ascii="仿宋_GB2312" w:eastAsia="仿宋_GB2312" w:hAnsi="宋体" w:hint="eastAsia"/>
          <w:sz w:val="28"/>
          <w:szCs w:val="28"/>
        </w:rPr>
        <w:t>、各级卫生行政部门主管领导，各地医院项目主管负责人；</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sz w:val="28"/>
          <w:szCs w:val="28"/>
        </w:rPr>
        <w:t>2</w:t>
      </w:r>
      <w:r w:rsidRPr="00BB2667">
        <w:rPr>
          <w:rFonts w:ascii="仿宋_GB2312" w:eastAsia="仿宋_GB2312" w:hAnsi="宋体" w:hint="eastAsia"/>
          <w:sz w:val="28"/>
          <w:szCs w:val="28"/>
        </w:rPr>
        <w:t>、全国县级及县以上医院、后勤</w:t>
      </w:r>
      <w:r w:rsidRPr="00BB2667">
        <w:rPr>
          <w:rFonts w:ascii="仿宋_GB2312" w:eastAsia="仿宋_GB2312" w:hAnsi="宋体"/>
          <w:sz w:val="28"/>
          <w:szCs w:val="28"/>
        </w:rPr>
        <w:t>/</w:t>
      </w:r>
      <w:r w:rsidRPr="00BB2667">
        <w:rPr>
          <w:rFonts w:ascii="仿宋_GB2312" w:eastAsia="仿宋_GB2312" w:hAnsi="宋体" w:hint="eastAsia"/>
          <w:sz w:val="28"/>
          <w:szCs w:val="28"/>
        </w:rPr>
        <w:t>基建副院长、基建工程项目管理人员等；</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sz w:val="28"/>
          <w:szCs w:val="28"/>
        </w:rPr>
        <w:t>3</w:t>
      </w:r>
      <w:r w:rsidRPr="00BB2667">
        <w:rPr>
          <w:rFonts w:ascii="仿宋_GB2312" w:eastAsia="仿宋_GB2312" w:hAnsi="宋体" w:hint="eastAsia"/>
          <w:sz w:val="28"/>
          <w:szCs w:val="28"/>
        </w:rPr>
        <w:t>、医疗工程室内设计、施工及销售企业的管理者及技术人员等；</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sz w:val="28"/>
          <w:szCs w:val="28"/>
        </w:rPr>
        <w:t>4</w:t>
      </w:r>
      <w:r w:rsidRPr="00BB2667">
        <w:rPr>
          <w:rFonts w:ascii="仿宋_GB2312" w:eastAsia="仿宋_GB2312" w:hAnsi="宋体" w:hint="eastAsia"/>
          <w:sz w:val="28"/>
          <w:szCs w:val="28"/>
        </w:rPr>
        <w:t>、国内外医院建筑室内设计单位专业人员、相关行业协会、学术组织、科研机构的专家及学者。</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五、媒体支持</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《中国医院》、《中国医院管理》、《中国医院院长》、健康报、新华网、</w:t>
      </w:r>
      <w:r>
        <w:rPr>
          <w:rFonts w:ascii="仿宋_GB2312" w:eastAsia="仿宋_GB2312" w:hAnsi="宋体" w:hint="eastAsia"/>
          <w:sz w:val="28"/>
          <w:szCs w:val="28"/>
        </w:rPr>
        <w:t>中国新闻网、</w:t>
      </w:r>
      <w:r w:rsidRPr="00BB2667">
        <w:rPr>
          <w:rFonts w:ascii="仿宋_GB2312" w:eastAsia="仿宋_GB2312" w:hAnsi="宋体" w:hint="eastAsia"/>
          <w:sz w:val="28"/>
          <w:szCs w:val="28"/>
        </w:rPr>
        <w:t>人民网</w:t>
      </w:r>
      <w:r>
        <w:rPr>
          <w:rFonts w:ascii="仿宋_GB2312" w:eastAsia="仿宋_GB2312" w:hAnsi="宋体" w:hint="eastAsia"/>
          <w:sz w:val="28"/>
          <w:szCs w:val="28"/>
        </w:rPr>
        <w:t>。</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六、会议费用</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会务费：企业代表</w:t>
      </w:r>
      <w:r w:rsidRPr="00BB2667">
        <w:rPr>
          <w:rFonts w:ascii="仿宋_GB2312" w:eastAsia="仿宋_GB2312" w:hAnsi="宋体"/>
          <w:sz w:val="28"/>
          <w:szCs w:val="28"/>
        </w:rPr>
        <w:t>2600</w:t>
      </w:r>
      <w:r w:rsidRPr="00BB2667">
        <w:rPr>
          <w:rFonts w:ascii="仿宋_GB2312" w:eastAsia="仿宋_GB2312" w:hAnsi="宋体" w:hint="eastAsia"/>
          <w:sz w:val="28"/>
          <w:szCs w:val="28"/>
        </w:rPr>
        <w:t>元</w:t>
      </w:r>
      <w:r w:rsidRPr="00BB2667">
        <w:rPr>
          <w:rFonts w:ascii="仿宋_GB2312" w:eastAsia="仿宋_GB2312" w:hAnsi="宋体"/>
          <w:sz w:val="28"/>
          <w:szCs w:val="28"/>
        </w:rPr>
        <w:t>/</w:t>
      </w:r>
      <w:r w:rsidRPr="00BB2667">
        <w:rPr>
          <w:rFonts w:ascii="仿宋_GB2312" w:eastAsia="仿宋_GB2312" w:hAnsi="宋体" w:hint="eastAsia"/>
          <w:sz w:val="28"/>
          <w:szCs w:val="28"/>
        </w:rPr>
        <w:t>人，医院代表</w:t>
      </w:r>
      <w:r w:rsidRPr="00BB2667">
        <w:rPr>
          <w:rFonts w:ascii="仿宋_GB2312" w:eastAsia="仿宋_GB2312" w:hAnsi="宋体"/>
          <w:sz w:val="28"/>
          <w:szCs w:val="28"/>
        </w:rPr>
        <w:t>1000</w:t>
      </w:r>
      <w:r w:rsidRPr="00BB2667">
        <w:rPr>
          <w:rFonts w:ascii="仿宋_GB2312" w:eastAsia="仿宋_GB2312" w:hAnsi="宋体" w:hint="eastAsia"/>
          <w:sz w:val="28"/>
          <w:szCs w:val="28"/>
        </w:rPr>
        <w:t>元</w:t>
      </w:r>
      <w:r w:rsidRPr="00BB2667">
        <w:rPr>
          <w:rFonts w:ascii="仿宋_GB2312" w:eastAsia="仿宋_GB2312" w:hAnsi="宋体"/>
          <w:sz w:val="28"/>
          <w:szCs w:val="28"/>
        </w:rPr>
        <w:t>/</w:t>
      </w:r>
      <w:r w:rsidRPr="00BB2667">
        <w:rPr>
          <w:rFonts w:ascii="仿宋_GB2312" w:eastAsia="仿宋_GB2312" w:hAnsi="宋体" w:hint="eastAsia"/>
          <w:sz w:val="28"/>
          <w:szCs w:val="28"/>
        </w:rPr>
        <w:t>人</w:t>
      </w:r>
      <w:r w:rsidRPr="00BB2667">
        <w:rPr>
          <w:rFonts w:ascii="仿宋_GB2312" w:eastAsia="仿宋_GB2312" w:hAnsi="宋体"/>
          <w:sz w:val="28"/>
          <w:szCs w:val="28"/>
        </w:rPr>
        <w:t>(</w:t>
      </w:r>
      <w:r w:rsidRPr="00BB2667">
        <w:rPr>
          <w:rFonts w:ascii="仿宋_GB2312" w:eastAsia="仿宋_GB2312" w:hAnsi="宋体" w:hint="eastAsia"/>
          <w:sz w:val="28"/>
          <w:szCs w:val="28"/>
        </w:rPr>
        <w:t>含资料费及餐费</w:t>
      </w:r>
      <w:r w:rsidRPr="00BB2667">
        <w:rPr>
          <w:rFonts w:ascii="仿宋_GB2312" w:eastAsia="仿宋_GB2312" w:hAnsi="宋体"/>
          <w:sz w:val="28"/>
          <w:szCs w:val="28"/>
        </w:rPr>
        <w:t>)</w:t>
      </w:r>
      <w:r w:rsidRPr="00BB2667">
        <w:rPr>
          <w:rFonts w:ascii="仿宋_GB2312" w:eastAsia="仿宋_GB2312" w:hAnsi="宋体" w:hint="eastAsia"/>
          <w:sz w:val="28"/>
          <w:szCs w:val="28"/>
        </w:rPr>
        <w:t>交通费自理，住宿由会务组统一安排。</w:t>
      </w:r>
    </w:p>
    <w:p w:rsidR="00246C6C" w:rsidRPr="00BB2667" w:rsidRDefault="00246C6C" w:rsidP="00732A28">
      <w:pPr>
        <w:adjustRightInd w:val="0"/>
        <w:snapToGrid w:val="0"/>
        <w:spacing w:line="600" w:lineRule="exact"/>
        <w:ind w:firstLineChars="200" w:firstLine="560"/>
        <w:rPr>
          <w:rFonts w:ascii="黑体" w:eastAsia="黑体" w:hAnsi="黑体"/>
          <w:sz w:val="28"/>
          <w:szCs w:val="28"/>
        </w:rPr>
      </w:pPr>
      <w:r w:rsidRPr="00BB2667">
        <w:rPr>
          <w:rFonts w:ascii="黑体" w:eastAsia="黑体" w:hAnsi="黑体" w:hint="eastAsia"/>
          <w:sz w:val="28"/>
          <w:szCs w:val="28"/>
        </w:rPr>
        <w:t>七、汇款帐号</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r w:rsidRPr="00BB2667">
        <w:rPr>
          <w:rFonts w:ascii="仿宋_GB2312" w:eastAsia="仿宋_GB2312" w:hAnsi="宋体" w:hint="eastAsia"/>
          <w:sz w:val="28"/>
          <w:szCs w:val="28"/>
        </w:rPr>
        <w:t>账户名称：中装新网科技（北京）有限公司</w:t>
      </w:r>
      <w:r w:rsidRPr="00BB2667">
        <w:rPr>
          <w:rFonts w:ascii="仿宋_GB2312" w:eastAsia="仿宋_GB2312" w:hAnsi="宋体"/>
          <w:sz w:val="28"/>
          <w:szCs w:val="28"/>
        </w:rPr>
        <w:br/>
        <w:t xml:space="preserve">    </w:t>
      </w:r>
      <w:r w:rsidRPr="00BB2667">
        <w:rPr>
          <w:rFonts w:ascii="仿宋_GB2312" w:eastAsia="仿宋_GB2312" w:hAnsi="宋体" w:hint="eastAsia"/>
          <w:sz w:val="28"/>
          <w:szCs w:val="28"/>
        </w:rPr>
        <w:t>账</w:t>
      </w:r>
      <w:r w:rsidRPr="00BB2667">
        <w:rPr>
          <w:rFonts w:ascii="仿宋_GB2312" w:eastAsia="仿宋_GB2312" w:hAnsi="宋体"/>
          <w:sz w:val="28"/>
          <w:szCs w:val="28"/>
        </w:rPr>
        <w:t xml:space="preserve">    </w:t>
      </w:r>
      <w:r w:rsidRPr="00BB2667">
        <w:rPr>
          <w:rFonts w:ascii="仿宋_GB2312" w:eastAsia="仿宋_GB2312" w:hAnsi="宋体" w:hint="eastAsia"/>
          <w:sz w:val="28"/>
          <w:szCs w:val="28"/>
        </w:rPr>
        <w:t>号：</w:t>
      </w:r>
      <w:r w:rsidRPr="00BB2667">
        <w:rPr>
          <w:rFonts w:ascii="仿宋_GB2312" w:eastAsia="仿宋_GB2312" w:hAnsi="宋体"/>
          <w:sz w:val="28"/>
          <w:szCs w:val="28"/>
        </w:rPr>
        <w:t>110061242018010117018</w:t>
      </w:r>
      <w:r w:rsidRPr="00BB2667">
        <w:rPr>
          <w:rFonts w:ascii="仿宋_GB2312" w:eastAsia="仿宋_GB2312" w:hAnsi="宋体"/>
          <w:sz w:val="28"/>
          <w:szCs w:val="28"/>
        </w:rPr>
        <w:br/>
        <w:t xml:space="preserve">    </w:t>
      </w:r>
      <w:r w:rsidRPr="00BB2667">
        <w:rPr>
          <w:rFonts w:ascii="仿宋_GB2312" w:eastAsia="仿宋_GB2312" w:hAnsi="宋体" w:hint="eastAsia"/>
          <w:sz w:val="28"/>
          <w:szCs w:val="28"/>
        </w:rPr>
        <w:t>开</w:t>
      </w:r>
      <w:r w:rsidRPr="00BB2667">
        <w:rPr>
          <w:rFonts w:ascii="仿宋_GB2312" w:eastAsia="仿宋_GB2312" w:hAnsi="宋体"/>
          <w:sz w:val="28"/>
          <w:szCs w:val="28"/>
        </w:rPr>
        <w:t xml:space="preserve"> </w:t>
      </w:r>
      <w:r w:rsidRPr="00BB2667">
        <w:rPr>
          <w:rFonts w:ascii="仿宋_GB2312" w:eastAsia="仿宋_GB2312" w:hAnsi="宋体" w:hint="eastAsia"/>
          <w:sz w:val="28"/>
          <w:szCs w:val="28"/>
        </w:rPr>
        <w:t>户</w:t>
      </w:r>
      <w:r w:rsidRPr="00BB2667">
        <w:rPr>
          <w:rFonts w:ascii="仿宋_GB2312" w:eastAsia="仿宋_GB2312" w:hAnsi="宋体"/>
          <w:sz w:val="28"/>
          <w:szCs w:val="28"/>
        </w:rPr>
        <w:t xml:space="preserve"> </w:t>
      </w:r>
      <w:r w:rsidRPr="00BB2667">
        <w:rPr>
          <w:rFonts w:ascii="仿宋_GB2312" w:eastAsia="仿宋_GB2312" w:hAnsi="宋体" w:hint="eastAsia"/>
          <w:sz w:val="28"/>
          <w:szCs w:val="28"/>
        </w:rPr>
        <w:t>行：交通银行北京丰台支行</w:t>
      </w:r>
      <w:r w:rsidRPr="00BB2667">
        <w:rPr>
          <w:rFonts w:ascii="仿宋_GB2312" w:eastAsia="仿宋_GB2312" w:hAnsi="宋体"/>
          <w:sz w:val="28"/>
          <w:szCs w:val="28"/>
        </w:rPr>
        <w:t xml:space="preserve"> </w:t>
      </w: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p>
    <w:p w:rsidR="00246C6C" w:rsidRPr="00BB2667" w:rsidRDefault="00246C6C" w:rsidP="00732A28">
      <w:pPr>
        <w:adjustRightInd w:val="0"/>
        <w:snapToGrid w:val="0"/>
        <w:spacing w:line="600" w:lineRule="exact"/>
        <w:ind w:firstLineChars="200" w:firstLine="560"/>
        <w:rPr>
          <w:rFonts w:ascii="仿宋_GB2312" w:eastAsia="仿宋_GB2312" w:hAnsi="宋体"/>
          <w:sz w:val="28"/>
          <w:szCs w:val="28"/>
        </w:rPr>
      </w:pPr>
    </w:p>
    <w:p w:rsidR="00246C6C" w:rsidRDefault="00246C6C" w:rsidP="007470EA">
      <w:pPr>
        <w:adjustRightInd w:val="0"/>
        <w:snapToGrid w:val="0"/>
        <w:spacing w:line="600" w:lineRule="exact"/>
        <w:rPr>
          <w:rFonts w:ascii="仿宋_GB2312" w:eastAsia="仿宋_GB2312"/>
          <w:b/>
          <w:sz w:val="32"/>
          <w:szCs w:val="32"/>
        </w:rPr>
      </w:pPr>
    </w:p>
    <w:p w:rsidR="00455EC6" w:rsidRDefault="00246C6C" w:rsidP="00455EC6">
      <w:pPr>
        <w:adjustRightInd w:val="0"/>
        <w:snapToGrid w:val="0"/>
        <w:spacing w:line="600" w:lineRule="exact"/>
        <w:rPr>
          <w:rFonts w:ascii="仿宋_GB2312" w:eastAsia="仿宋_GB2312" w:hint="eastAsia"/>
          <w:b/>
          <w:sz w:val="32"/>
          <w:szCs w:val="32"/>
        </w:rPr>
      </w:pPr>
      <w:r w:rsidRPr="007470EA">
        <w:rPr>
          <w:rFonts w:ascii="仿宋_GB2312" w:eastAsia="仿宋_GB2312" w:hint="eastAsia"/>
          <w:b/>
          <w:sz w:val="32"/>
          <w:szCs w:val="32"/>
        </w:rPr>
        <w:lastRenderedPageBreak/>
        <w:t>附件</w:t>
      </w:r>
      <w:r w:rsidRPr="007470EA">
        <w:rPr>
          <w:rFonts w:ascii="仿宋_GB2312" w:eastAsia="仿宋_GB2312"/>
          <w:b/>
          <w:sz w:val="32"/>
          <w:szCs w:val="32"/>
        </w:rPr>
        <w:t>2</w:t>
      </w:r>
      <w:r w:rsidRPr="007470EA">
        <w:rPr>
          <w:rFonts w:ascii="仿宋_GB2312" w:eastAsia="仿宋_GB2312" w:hint="eastAsia"/>
          <w:b/>
          <w:sz w:val="32"/>
          <w:szCs w:val="32"/>
        </w:rPr>
        <w:t>：</w:t>
      </w:r>
    </w:p>
    <w:p w:rsidR="00246C6C" w:rsidRPr="00455EC6" w:rsidRDefault="00246C6C" w:rsidP="00455EC6">
      <w:pPr>
        <w:adjustRightInd w:val="0"/>
        <w:snapToGrid w:val="0"/>
        <w:spacing w:line="600" w:lineRule="exact"/>
        <w:jc w:val="center"/>
        <w:rPr>
          <w:rFonts w:ascii="仿宋_GB2312" w:eastAsia="仿宋_GB2312"/>
          <w:b/>
          <w:sz w:val="32"/>
          <w:szCs w:val="32"/>
        </w:rPr>
      </w:pPr>
      <w:r w:rsidRPr="00CF0B7F">
        <w:rPr>
          <w:rFonts w:ascii="方正小标宋简体" w:eastAsia="方正小标宋简体" w:hint="eastAsia"/>
          <w:spacing w:val="-4"/>
          <w:sz w:val="30"/>
          <w:szCs w:val="30"/>
        </w:rPr>
        <w:t>绿色医院建设论坛暨绿色医院建筑星级评审要求</w:t>
      </w:r>
    </w:p>
    <w:p w:rsidR="00246C6C" w:rsidRPr="00CF0B7F" w:rsidRDefault="00246C6C" w:rsidP="00455EC6">
      <w:pPr>
        <w:adjustRightInd w:val="0"/>
        <w:snapToGrid w:val="0"/>
        <w:spacing w:line="600" w:lineRule="exact"/>
        <w:jc w:val="center"/>
        <w:rPr>
          <w:rFonts w:ascii="仿宋_GB2312" w:eastAsia="仿宋_GB2312" w:hAnsi="宋体"/>
          <w:sz w:val="32"/>
          <w:szCs w:val="32"/>
        </w:rPr>
      </w:pPr>
      <w:r w:rsidRPr="00CF0B7F">
        <w:rPr>
          <w:rFonts w:ascii="方正小标宋简体" w:eastAsia="方正小标宋简体" w:hint="eastAsia"/>
          <w:spacing w:val="-4"/>
          <w:sz w:val="30"/>
          <w:szCs w:val="30"/>
        </w:rPr>
        <w:t>与政府补助申请流程培训班报名回执表</w:t>
      </w:r>
    </w:p>
    <w:tbl>
      <w:tblPr>
        <w:tblpPr w:leftFromText="182" w:rightFromText="182" w:vertAnchor="text" w:horzAnchor="margin" w:tblpX="108" w:tblpY="21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134"/>
        <w:gridCol w:w="1737"/>
        <w:gridCol w:w="2408"/>
        <w:gridCol w:w="2409"/>
      </w:tblGrid>
      <w:tr w:rsidR="00246C6C" w:rsidRPr="0033201C" w:rsidTr="00EE2C38">
        <w:trPr>
          <w:trHeight w:val="458"/>
        </w:trPr>
        <w:tc>
          <w:tcPr>
            <w:tcW w:w="1526"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单位名称</w:t>
            </w:r>
          </w:p>
        </w:tc>
        <w:tc>
          <w:tcPr>
            <w:tcW w:w="7688" w:type="dxa"/>
            <w:gridSpan w:val="4"/>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446"/>
        </w:trPr>
        <w:tc>
          <w:tcPr>
            <w:tcW w:w="1526"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详细地址</w:t>
            </w:r>
          </w:p>
        </w:tc>
        <w:tc>
          <w:tcPr>
            <w:tcW w:w="2871" w:type="dxa"/>
            <w:gridSpan w:val="2"/>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sz w:val="32"/>
                <w:szCs w:val="32"/>
              </w:rPr>
              <w:t>E-mail</w:t>
            </w: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439"/>
        </w:trPr>
        <w:tc>
          <w:tcPr>
            <w:tcW w:w="1526"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联</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系</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人</w:t>
            </w:r>
          </w:p>
        </w:tc>
        <w:tc>
          <w:tcPr>
            <w:tcW w:w="2871" w:type="dxa"/>
            <w:gridSpan w:val="2"/>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电</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话</w:t>
            </w: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433"/>
        </w:trPr>
        <w:tc>
          <w:tcPr>
            <w:tcW w:w="1526"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姓</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名</w:t>
            </w:r>
          </w:p>
        </w:tc>
        <w:tc>
          <w:tcPr>
            <w:tcW w:w="1134"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性</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别</w:t>
            </w:r>
          </w:p>
        </w:tc>
        <w:tc>
          <w:tcPr>
            <w:tcW w:w="1737"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职</w:t>
            </w:r>
            <w:r w:rsidRPr="0033201C">
              <w:rPr>
                <w:rFonts w:ascii="仿宋_GB2312" w:eastAsia="仿宋_GB2312" w:hAnsi="宋体"/>
                <w:sz w:val="32"/>
                <w:szCs w:val="32"/>
              </w:rPr>
              <w:t xml:space="preserve"> </w:t>
            </w:r>
            <w:r w:rsidRPr="0033201C">
              <w:rPr>
                <w:rFonts w:ascii="仿宋_GB2312" w:eastAsia="仿宋_GB2312" w:hAnsi="宋体" w:hint="eastAsia"/>
                <w:sz w:val="32"/>
                <w:szCs w:val="32"/>
              </w:rPr>
              <w:t>务</w:t>
            </w:r>
          </w:p>
        </w:tc>
        <w:tc>
          <w:tcPr>
            <w:tcW w:w="2408"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电话（手机）</w:t>
            </w:r>
          </w:p>
        </w:tc>
        <w:tc>
          <w:tcPr>
            <w:tcW w:w="2409" w:type="dxa"/>
            <w:vAlign w:val="center"/>
          </w:tcPr>
          <w:p w:rsidR="00246C6C" w:rsidRPr="0033201C" w:rsidRDefault="00246C6C" w:rsidP="00EE2C38">
            <w:pPr>
              <w:adjustRightInd w:val="0"/>
              <w:snapToGrid w:val="0"/>
              <w:spacing w:line="600" w:lineRule="exact"/>
              <w:jc w:val="center"/>
              <w:rPr>
                <w:rFonts w:ascii="仿宋_GB2312" w:eastAsia="仿宋_GB2312" w:hAnsi="宋体"/>
                <w:sz w:val="32"/>
                <w:szCs w:val="32"/>
              </w:rPr>
            </w:pPr>
            <w:r w:rsidRPr="0033201C">
              <w:rPr>
                <w:rFonts w:ascii="仿宋_GB2312" w:eastAsia="仿宋_GB2312" w:hAnsi="宋体" w:hint="eastAsia"/>
                <w:sz w:val="32"/>
                <w:szCs w:val="32"/>
              </w:rPr>
              <w:t>传真（区号）</w:t>
            </w: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9"/>
        </w:trPr>
        <w:tc>
          <w:tcPr>
            <w:tcW w:w="1526"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vAlign w:val="center"/>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563"/>
        </w:trPr>
        <w:tc>
          <w:tcPr>
            <w:tcW w:w="1526"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660"/>
        </w:trPr>
        <w:tc>
          <w:tcPr>
            <w:tcW w:w="1526"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r w:rsidR="00246C6C" w:rsidRPr="0033201C" w:rsidTr="00EE2C38">
        <w:trPr>
          <w:trHeight w:val="70"/>
        </w:trPr>
        <w:tc>
          <w:tcPr>
            <w:tcW w:w="1526"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134"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1737"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8"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c>
          <w:tcPr>
            <w:tcW w:w="2409" w:type="dxa"/>
          </w:tcPr>
          <w:p w:rsidR="00246C6C" w:rsidRPr="0033201C" w:rsidRDefault="00246C6C" w:rsidP="00732A28">
            <w:pPr>
              <w:adjustRightInd w:val="0"/>
              <w:snapToGrid w:val="0"/>
              <w:spacing w:line="600" w:lineRule="exact"/>
              <w:ind w:firstLineChars="200" w:firstLine="640"/>
              <w:jc w:val="center"/>
              <w:rPr>
                <w:rFonts w:ascii="仿宋_GB2312" w:eastAsia="仿宋_GB2312" w:hAnsi="宋体"/>
                <w:sz w:val="32"/>
                <w:szCs w:val="32"/>
              </w:rPr>
            </w:pPr>
          </w:p>
        </w:tc>
      </w:tr>
    </w:tbl>
    <w:p w:rsidR="00246C6C" w:rsidRPr="00533A09" w:rsidRDefault="00246C6C" w:rsidP="00823BC0">
      <w:pPr>
        <w:adjustRightInd w:val="0"/>
        <w:snapToGrid w:val="0"/>
        <w:spacing w:line="600" w:lineRule="exact"/>
        <w:ind w:firstLineChars="200" w:firstLine="640"/>
        <w:rPr>
          <w:rFonts w:ascii="仿宋_GB2312" w:eastAsia="仿宋_GB2312" w:hAnsi="宋体"/>
          <w:sz w:val="32"/>
          <w:szCs w:val="32"/>
        </w:rPr>
      </w:pPr>
      <w:r w:rsidRPr="007470EA">
        <w:rPr>
          <w:rFonts w:ascii="仿宋_GB2312" w:eastAsia="仿宋_GB2312" w:hAnsi="宋体" w:hint="eastAsia"/>
          <w:sz w:val="32"/>
          <w:szCs w:val="32"/>
        </w:rPr>
        <w:t>此表自制、复印有效</w:t>
      </w:r>
    </w:p>
    <w:sectPr w:rsidR="00246C6C" w:rsidRPr="00533A09" w:rsidSect="00B67A63">
      <w:pgSz w:w="11906" w:h="16838"/>
      <w:pgMar w:top="1701" w:right="1247" w:bottom="187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DA" w:rsidRDefault="002B78DA" w:rsidP="00533A09">
      <w:r>
        <w:separator/>
      </w:r>
    </w:p>
  </w:endnote>
  <w:endnote w:type="continuationSeparator" w:id="1">
    <w:p w:rsidR="002B78DA" w:rsidRDefault="002B78DA" w:rsidP="00533A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C" w:rsidRDefault="00823BC0" w:rsidP="00F44429">
    <w:pPr>
      <w:pStyle w:val="a4"/>
      <w:framePr w:wrap="around" w:vAnchor="text" w:hAnchor="margin" w:xAlign="outside" w:y="1"/>
      <w:rPr>
        <w:rStyle w:val="a5"/>
      </w:rPr>
    </w:pPr>
    <w:r>
      <w:rPr>
        <w:rStyle w:val="a5"/>
      </w:rPr>
      <w:fldChar w:fldCharType="begin"/>
    </w:r>
    <w:r w:rsidR="00246C6C">
      <w:rPr>
        <w:rStyle w:val="a5"/>
      </w:rPr>
      <w:instrText xml:space="preserve">PAGE  </w:instrText>
    </w:r>
    <w:r>
      <w:rPr>
        <w:rStyle w:val="a5"/>
      </w:rPr>
      <w:fldChar w:fldCharType="end"/>
    </w:r>
  </w:p>
  <w:p w:rsidR="00246C6C" w:rsidRDefault="00246C6C" w:rsidP="00F444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28" w:rsidRPr="00F44429" w:rsidRDefault="00732A28" w:rsidP="00732A28">
    <w:pPr>
      <w:pStyle w:val="a4"/>
      <w:rPr>
        <w:rStyle w:val="a5"/>
        <w:rFonts w:ascii="仿宋_GB2312" w:eastAsia="仿宋_GB2312" w:hint="eastAsia"/>
        <w:sz w:val="28"/>
        <w:szCs w:val="28"/>
      </w:rPr>
    </w:pPr>
  </w:p>
  <w:p w:rsidR="00732A28" w:rsidRPr="00F44429" w:rsidRDefault="00732A28" w:rsidP="00732A28">
    <w:pPr>
      <w:pStyle w:val="a4"/>
      <w:framePr w:wrap="around" w:vAnchor="text" w:hAnchor="margin" w:xAlign="outside" w:y="1"/>
      <w:rPr>
        <w:rStyle w:val="a5"/>
        <w:rFonts w:ascii="仿宋_GB2312" w:eastAsia="仿宋_GB2312" w:hint="eastAsia"/>
        <w:sz w:val="28"/>
        <w:szCs w:val="28"/>
      </w:rPr>
    </w:pPr>
    <w:r>
      <w:rPr>
        <w:rStyle w:val="a5"/>
        <w:rFonts w:ascii="仿宋_GB2312" w:eastAsia="仿宋_GB2312" w:hint="eastAsia"/>
        <w:sz w:val="28"/>
        <w:szCs w:val="28"/>
      </w:rPr>
      <w:t xml:space="preserve">- </w:t>
    </w:r>
    <w:r w:rsidRPr="00F44429">
      <w:rPr>
        <w:rStyle w:val="a5"/>
        <w:rFonts w:ascii="仿宋_GB2312" w:eastAsia="仿宋_GB2312" w:hint="eastAsia"/>
        <w:sz w:val="28"/>
        <w:szCs w:val="28"/>
      </w:rPr>
      <w:fldChar w:fldCharType="begin"/>
    </w:r>
    <w:r w:rsidRPr="00F44429">
      <w:rPr>
        <w:rStyle w:val="a5"/>
        <w:rFonts w:ascii="仿宋_GB2312" w:eastAsia="仿宋_GB2312" w:hint="eastAsia"/>
        <w:sz w:val="28"/>
        <w:szCs w:val="28"/>
      </w:rPr>
      <w:instrText xml:space="preserve">PAGE  </w:instrText>
    </w:r>
    <w:r w:rsidRPr="00F44429">
      <w:rPr>
        <w:rStyle w:val="a5"/>
        <w:rFonts w:ascii="仿宋_GB2312" w:eastAsia="仿宋_GB2312" w:hint="eastAsia"/>
        <w:sz w:val="28"/>
        <w:szCs w:val="28"/>
      </w:rPr>
      <w:fldChar w:fldCharType="separate"/>
    </w:r>
    <w:r w:rsidR="00455EC6">
      <w:rPr>
        <w:rStyle w:val="a5"/>
        <w:rFonts w:ascii="仿宋_GB2312" w:eastAsia="仿宋_GB2312"/>
        <w:noProof/>
        <w:sz w:val="28"/>
        <w:szCs w:val="28"/>
      </w:rPr>
      <w:t>1</w:t>
    </w:r>
    <w:r w:rsidRPr="00F44429">
      <w:rPr>
        <w:rStyle w:val="a5"/>
        <w:rFonts w:ascii="仿宋_GB2312" w:eastAsia="仿宋_GB2312" w:hint="eastAsia"/>
        <w:sz w:val="28"/>
        <w:szCs w:val="28"/>
      </w:rPr>
      <w:fldChar w:fldCharType="end"/>
    </w:r>
    <w:r>
      <w:rPr>
        <w:rStyle w:val="a5"/>
        <w:rFonts w:ascii="仿宋_GB2312" w:eastAsia="仿宋_GB2312" w:hint="eastAsia"/>
        <w:sz w:val="28"/>
        <w:szCs w:val="28"/>
      </w:rPr>
      <w:t xml:space="preserve"> -</w:t>
    </w:r>
  </w:p>
  <w:p w:rsidR="00246C6C" w:rsidRDefault="00246C6C" w:rsidP="00732A28">
    <w:pPr>
      <w:pStyle w:val="a4"/>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DA" w:rsidRDefault="002B78DA" w:rsidP="00533A09">
      <w:r>
        <w:separator/>
      </w:r>
    </w:p>
  </w:footnote>
  <w:footnote w:type="continuationSeparator" w:id="1">
    <w:p w:rsidR="002B78DA" w:rsidRDefault="002B78DA" w:rsidP="00533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C" w:rsidRDefault="00246C6C" w:rsidP="00E30AA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6C" w:rsidRDefault="00246C6C" w:rsidP="00E30AA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A09"/>
    <w:rsid w:val="00030444"/>
    <w:rsid w:val="00043186"/>
    <w:rsid w:val="000C7D3E"/>
    <w:rsid w:val="000F2A4E"/>
    <w:rsid w:val="000F485E"/>
    <w:rsid w:val="001315F5"/>
    <w:rsid w:val="00246C6C"/>
    <w:rsid w:val="002559BA"/>
    <w:rsid w:val="00273D78"/>
    <w:rsid w:val="002932DF"/>
    <w:rsid w:val="002B0BF3"/>
    <w:rsid w:val="002B78DA"/>
    <w:rsid w:val="0033201C"/>
    <w:rsid w:val="00396E80"/>
    <w:rsid w:val="003C2AC5"/>
    <w:rsid w:val="003D5B20"/>
    <w:rsid w:val="00455EC6"/>
    <w:rsid w:val="00530DF8"/>
    <w:rsid w:val="00533A09"/>
    <w:rsid w:val="0054158B"/>
    <w:rsid w:val="005E27D8"/>
    <w:rsid w:val="00604487"/>
    <w:rsid w:val="00627538"/>
    <w:rsid w:val="00732A28"/>
    <w:rsid w:val="00732C82"/>
    <w:rsid w:val="007470EA"/>
    <w:rsid w:val="00823BC0"/>
    <w:rsid w:val="00922A2B"/>
    <w:rsid w:val="00A034E5"/>
    <w:rsid w:val="00AF2919"/>
    <w:rsid w:val="00B34A53"/>
    <w:rsid w:val="00B67A63"/>
    <w:rsid w:val="00B7144D"/>
    <w:rsid w:val="00B92229"/>
    <w:rsid w:val="00BA7029"/>
    <w:rsid w:val="00BB2667"/>
    <w:rsid w:val="00C55849"/>
    <w:rsid w:val="00C6233C"/>
    <w:rsid w:val="00CF0B7F"/>
    <w:rsid w:val="00D56D13"/>
    <w:rsid w:val="00D81F0A"/>
    <w:rsid w:val="00DB09BE"/>
    <w:rsid w:val="00DE18E5"/>
    <w:rsid w:val="00E30AAB"/>
    <w:rsid w:val="00E537C4"/>
    <w:rsid w:val="00E76C29"/>
    <w:rsid w:val="00E87E24"/>
    <w:rsid w:val="00EE2C38"/>
    <w:rsid w:val="00EE54FC"/>
    <w:rsid w:val="00F44429"/>
    <w:rsid w:val="00F57FD3"/>
    <w:rsid w:val="00F73A3A"/>
    <w:rsid w:val="00FD684B"/>
    <w:rsid w:val="00FE70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33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33A09"/>
    <w:rPr>
      <w:rFonts w:cs="Times New Roman"/>
      <w:sz w:val="18"/>
      <w:szCs w:val="18"/>
    </w:rPr>
  </w:style>
  <w:style w:type="paragraph" w:styleId="a4">
    <w:name w:val="footer"/>
    <w:basedOn w:val="a"/>
    <w:link w:val="Char0"/>
    <w:rsid w:val="00533A0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33A09"/>
    <w:rPr>
      <w:rFonts w:cs="Times New Roman"/>
      <w:sz w:val="18"/>
      <w:szCs w:val="18"/>
    </w:rPr>
  </w:style>
  <w:style w:type="character" w:styleId="a5">
    <w:name w:val="page number"/>
    <w:basedOn w:val="a0"/>
    <w:rsid w:val="00533A09"/>
    <w:rPr>
      <w:rFonts w:cs="Times New Roman"/>
    </w:rPr>
  </w:style>
  <w:style w:type="character" w:styleId="a6">
    <w:name w:val="Strong"/>
    <w:basedOn w:val="a0"/>
    <w:uiPriority w:val="99"/>
    <w:qFormat/>
    <w:rsid w:val="00533A09"/>
    <w:rPr>
      <w:rFonts w:cs="Times New Roman"/>
      <w:b/>
    </w:rPr>
  </w:style>
  <w:style w:type="paragraph" w:styleId="a7">
    <w:name w:val="Normal (Web)"/>
    <w:basedOn w:val="a"/>
    <w:uiPriority w:val="99"/>
    <w:rsid w:val="00533A09"/>
    <w:pPr>
      <w:jc w:val="left"/>
    </w:pPr>
    <w:rPr>
      <w:rFonts w:ascii="Times New Roman" w:hAnsi="Times New Roman"/>
      <w:kern w:val="0"/>
      <w:sz w:val="24"/>
      <w:szCs w:val="20"/>
    </w:rPr>
  </w:style>
  <w:style w:type="paragraph" w:styleId="a8">
    <w:name w:val="Date"/>
    <w:basedOn w:val="a"/>
    <w:next w:val="a"/>
    <w:link w:val="Char1"/>
    <w:uiPriority w:val="99"/>
    <w:semiHidden/>
    <w:rsid w:val="00533A09"/>
    <w:pPr>
      <w:ind w:leftChars="2500" w:left="100"/>
    </w:pPr>
  </w:style>
  <w:style w:type="character" w:customStyle="1" w:styleId="Char1">
    <w:name w:val="日期 Char"/>
    <w:basedOn w:val="a0"/>
    <w:link w:val="a8"/>
    <w:uiPriority w:val="99"/>
    <w:semiHidden/>
    <w:locked/>
    <w:rsid w:val="00533A09"/>
    <w:rPr>
      <w:rFonts w:cs="Times New Roman"/>
    </w:rPr>
  </w:style>
  <w:style w:type="paragraph" w:styleId="a9">
    <w:name w:val="Balloon Text"/>
    <w:basedOn w:val="a"/>
    <w:link w:val="Char2"/>
    <w:uiPriority w:val="99"/>
    <w:semiHidden/>
    <w:rsid w:val="00FE705F"/>
    <w:rPr>
      <w:sz w:val="18"/>
      <w:szCs w:val="18"/>
    </w:rPr>
  </w:style>
  <w:style w:type="character" w:customStyle="1" w:styleId="Char2">
    <w:name w:val="批注框文本 Char"/>
    <w:basedOn w:val="a0"/>
    <w:link w:val="a9"/>
    <w:uiPriority w:val="99"/>
    <w:semiHidden/>
    <w:rsid w:val="009278FC"/>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2015-03-19T04:22:00Z</cp:lastPrinted>
  <dcterms:created xsi:type="dcterms:W3CDTF">2015-03-19T02:04:00Z</dcterms:created>
  <dcterms:modified xsi:type="dcterms:W3CDTF">2015-03-19T07:11:00Z</dcterms:modified>
</cp:coreProperties>
</file>