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C" w:rsidRPr="00CB379E" w:rsidRDefault="00042BBC" w:rsidP="00042BBC">
      <w:pPr>
        <w:ind w:firstLine="640"/>
        <w:jc w:val="left"/>
        <w:rPr>
          <w:rFonts w:ascii="仿宋_GB2312" w:eastAsia="仿宋_GB2312" w:hAnsi="仿宋" w:cs="仿宋_GB2312" w:hint="eastAsia"/>
          <w:bCs/>
          <w:kern w:val="16"/>
          <w:sz w:val="32"/>
          <w:szCs w:val="32"/>
          <w:lang w:eastAsia="zh-CN"/>
        </w:rPr>
      </w:pPr>
      <w:r w:rsidRPr="00CB379E">
        <w:rPr>
          <w:rFonts w:ascii="仿宋_GB2312" w:eastAsia="仿宋_GB2312" w:hAnsi="仿宋" w:cs="仿宋_GB2312" w:hint="eastAsia"/>
          <w:bCs/>
          <w:kern w:val="16"/>
          <w:sz w:val="32"/>
          <w:szCs w:val="32"/>
          <w:lang w:val="zh-TW" w:eastAsia="zh-CN"/>
        </w:rPr>
        <w:t>附件1：</w:t>
      </w:r>
    </w:p>
    <w:p w:rsidR="00042BBC" w:rsidRPr="00CB379E" w:rsidRDefault="00042BBC" w:rsidP="00042BBC">
      <w:pPr>
        <w:jc w:val="center"/>
        <w:rPr>
          <w:rFonts w:ascii="仿宋_GB2312" w:eastAsia="仿宋_GB2312" w:hAnsi="仿宋" w:cs="宋体" w:hint="eastAsia"/>
          <w:b/>
          <w:bCs/>
          <w:kern w:val="16"/>
          <w:sz w:val="32"/>
          <w:szCs w:val="32"/>
          <w:lang w:eastAsia="zh-CN"/>
        </w:rPr>
      </w:pPr>
    </w:p>
    <w:p w:rsidR="00042BBC" w:rsidRPr="00CB379E" w:rsidRDefault="00042BBC" w:rsidP="00042BBC">
      <w:pPr>
        <w:jc w:val="center"/>
        <w:rPr>
          <w:rFonts w:ascii="方正小标宋简体" w:eastAsia="方正小标宋简体" w:hAnsi="仿宋" w:cs="宋体" w:hint="eastAsia"/>
          <w:b/>
          <w:bCs/>
          <w:kern w:val="16"/>
          <w:sz w:val="36"/>
          <w:szCs w:val="36"/>
          <w:lang w:eastAsia="zh-CN"/>
        </w:rPr>
      </w:pPr>
      <w:r w:rsidRPr="00CB379E">
        <w:rPr>
          <w:rFonts w:ascii="方正小标宋简体" w:eastAsia="方正小标宋简体" w:hAnsi="仿宋" w:cs="宋体" w:hint="eastAsia"/>
          <w:b/>
          <w:bCs/>
          <w:kern w:val="16"/>
          <w:sz w:val="36"/>
          <w:szCs w:val="36"/>
          <w:lang w:eastAsia="zh-CN"/>
        </w:rPr>
        <w:t>“</w:t>
      </w:r>
      <w:r w:rsidRPr="00CB379E">
        <w:rPr>
          <w:rFonts w:ascii="方正小标宋简体" w:eastAsia="方正小标宋简体" w:hAnsi="仿宋" w:cs="仿宋_GB2312" w:hint="eastAsia"/>
          <w:b/>
          <w:bCs/>
          <w:kern w:val="16"/>
          <w:sz w:val="36"/>
          <w:szCs w:val="36"/>
          <w:lang w:val="zh-TW" w:eastAsia="zh-TW"/>
        </w:rPr>
        <w:t>中国建筑装饰设计机构五十强</w:t>
      </w:r>
      <w:r w:rsidRPr="00CB379E">
        <w:rPr>
          <w:rFonts w:ascii="方正小标宋简体" w:eastAsia="方正小标宋简体" w:hAnsi="仿宋" w:cs="宋体" w:hint="eastAsia"/>
          <w:b/>
          <w:bCs/>
          <w:kern w:val="16"/>
          <w:sz w:val="36"/>
          <w:szCs w:val="36"/>
          <w:lang w:eastAsia="zh-CN"/>
        </w:rPr>
        <w:t>”</w:t>
      </w:r>
    </w:p>
    <w:p w:rsidR="00042BBC" w:rsidRPr="00CB379E" w:rsidRDefault="00042BBC" w:rsidP="00042BBC">
      <w:pPr>
        <w:jc w:val="center"/>
        <w:rPr>
          <w:rFonts w:ascii="方正小标宋简体" w:eastAsia="方正小标宋简体" w:hAnsi="仿宋" w:cs="仿宋_GB2312" w:hint="eastAsia"/>
          <w:b/>
          <w:bCs/>
          <w:kern w:val="16"/>
          <w:sz w:val="36"/>
          <w:szCs w:val="36"/>
          <w:lang w:eastAsia="zh-CN"/>
        </w:rPr>
      </w:pPr>
      <w:r w:rsidRPr="00CB379E">
        <w:rPr>
          <w:rFonts w:ascii="方正小标宋简体" w:eastAsia="方正小标宋简体" w:hAnsi="仿宋" w:cs="仿宋_GB2312" w:hint="eastAsia"/>
          <w:b/>
          <w:bCs/>
          <w:kern w:val="16"/>
          <w:sz w:val="36"/>
          <w:szCs w:val="36"/>
          <w:lang w:val="zh-TW" w:eastAsia="zh-CN"/>
        </w:rPr>
        <w:t>——</w:t>
      </w:r>
      <w:r w:rsidRPr="00CB379E">
        <w:rPr>
          <w:rFonts w:ascii="方正小标宋简体" w:eastAsia="方正小标宋简体" w:hAnsi="仿宋" w:cs="仿宋_GB2312" w:hint="eastAsia"/>
          <w:b/>
          <w:bCs/>
          <w:kern w:val="16"/>
          <w:sz w:val="36"/>
          <w:szCs w:val="36"/>
          <w:lang w:val="zh-TW" w:eastAsia="zh-TW"/>
        </w:rPr>
        <w:t>系列图书</w:t>
      </w:r>
      <w:r w:rsidRPr="00CB379E">
        <w:rPr>
          <w:rFonts w:ascii="方正小标宋简体" w:eastAsia="方正小标宋简体" w:hAnsi="仿宋" w:cs="仿宋_GB2312" w:hint="eastAsia"/>
          <w:b/>
          <w:bCs/>
          <w:kern w:val="16"/>
          <w:sz w:val="36"/>
          <w:szCs w:val="36"/>
          <w:lang w:val="zh-TW" w:eastAsia="zh-CN"/>
        </w:rPr>
        <w:t>介绍</w:t>
      </w:r>
    </w:p>
    <w:p w:rsidR="00042BBC" w:rsidRPr="00CB379E" w:rsidRDefault="00042BBC" w:rsidP="00042BBC">
      <w:pPr>
        <w:pStyle w:val="a3"/>
        <w:spacing w:line="312" w:lineRule="auto"/>
        <w:ind w:left="1080" w:firstLine="0"/>
        <w:rPr>
          <w:rFonts w:ascii="仿宋_GB2312" w:eastAsia="仿宋_GB2312" w:hAnsi="仿宋" w:cs="仿宋_GB2312" w:hint="eastAsia"/>
          <w:sz w:val="32"/>
          <w:szCs w:val="32"/>
        </w:rPr>
      </w:pPr>
    </w:p>
    <w:p w:rsidR="00042BBC" w:rsidRPr="00CB379E" w:rsidRDefault="00042BBC" w:rsidP="00042BBC">
      <w:pPr>
        <w:pStyle w:val="a3"/>
        <w:numPr>
          <w:ilvl w:val="0"/>
          <w:numId w:val="1"/>
        </w:numPr>
        <w:tabs>
          <w:tab w:val="num" w:pos="773"/>
        </w:tabs>
        <w:spacing w:line="312" w:lineRule="auto"/>
        <w:ind w:left="773" w:hanging="413"/>
        <w:rPr>
          <w:rFonts w:ascii="仿宋_GB2312" w:eastAsia="仿宋_GB2312" w:hAnsi="仿宋" w:cs="Courier" w:hint="eastAsia"/>
          <w:sz w:val="32"/>
          <w:szCs w:val="32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eastAsia="zh-TW"/>
        </w:rPr>
        <w:t>本系列书适用于哪些读者：</w:t>
      </w:r>
    </w:p>
    <w:p w:rsidR="00042BBC" w:rsidRPr="00CB379E" w:rsidRDefault="00042BBC" w:rsidP="00042BBC">
      <w:pPr>
        <w:pStyle w:val="a3"/>
        <w:spacing w:line="312" w:lineRule="auto"/>
        <w:ind w:left="773" w:firstLine="0"/>
        <w:rPr>
          <w:rFonts w:ascii="仿宋_GB2312" w:eastAsia="仿宋_GB2312" w:hAnsi="仿宋" w:cs="Courier" w:hint="eastAsia"/>
          <w:sz w:val="32"/>
          <w:szCs w:val="32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</w:rPr>
        <w:t>需要装饰设计施工</w:t>
      </w:r>
      <w:r w:rsidRPr="00CB379E">
        <w:rPr>
          <w:rFonts w:ascii="仿宋_GB2312" w:eastAsia="仿宋_GB2312" w:hAnsi="仿宋" w:cs="仿宋_GB2312" w:hint="eastAsia"/>
          <w:sz w:val="32"/>
          <w:szCs w:val="32"/>
          <w:lang w:eastAsia="zh-TW"/>
        </w:rPr>
        <w:t>的客户和潜在客户</w:t>
      </w:r>
      <w:r w:rsidRPr="00CB379E">
        <w:rPr>
          <w:rFonts w:ascii="仿宋_GB2312" w:eastAsia="仿宋_GB2312" w:hAnsi="仿宋" w:cs="仿宋_GB2312" w:hint="eastAsia"/>
          <w:sz w:val="32"/>
          <w:szCs w:val="32"/>
        </w:rPr>
        <w:t>；设计机构；大专院校；中青年设计师；材料研发机构；投资机构；行业研究机构等。</w:t>
      </w:r>
    </w:p>
    <w:p w:rsidR="00042BBC" w:rsidRPr="00CB379E" w:rsidRDefault="00042BBC" w:rsidP="00042BBC">
      <w:pPr>
        <w:pStyle w:val="a3"/>
        <w:numPr>
          <w:ilvl w:val="0"/>
          <w:numId w:val="1"/>
        </w:numPr>
        <w:tabs>
          <w:tab w:val="num" w:pos="773"/>
        </w:tabs>
        <w:spacing w:line="312" w:lineRule="auto"/>
        <w:ind w:left="773" w:hanging="413"/>
        <w:rPr>
          <w:rFonts w:ascii="仿宋_GB2312" w:eastAsia="仿宋_GB2312" w:hAnsi="仿宋" w:cs="Courier" w:hint="eastAsia"/>
          <w:sz w:val="32"/>
          <w:szCs w:val="32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eastAsia="zh-TW"/>
        </w:rPr>
        <w:t>本系列书的内容及意义：</w:t>
      </w:r>
    </w:p>
    <w:p w:rsidR="00042BBC" w:rsidRPr="00CB379E" w:rsidRDefault="00042BBC" w:rsidP="00042BBC">
      <w:pPr>
        <w:pStyle w:val="a3"/>
        <w:spacing w:line="312" w:lineRule="auto"/>
        <w:ind w:left="773" w:firstLine="0"/>
        <w:rPr>
          <w:rFonts w:ascii="仿宋_GB2312" w:eastAsia="仿宋_GB2312" w:hAnsi="仿宋" w:cs="Courier" w:hint="eastAsia"/>
          <w:sz w:val="32"/>
          <w:szCs w:val="32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eastAsia="zh-TW"/>
        </w:rPr>
        <w:t>本书介绍装饰设计市场现状，中装协</w:t>
      </w:r>
      <w:r w:rsidRPr="00CB379E">
        <w:rPr>
          <w:rFonts w:ascii="仿宋_GB2312" w:eastAsia="仿宋_GB2312" w:hAnsi="仿宋" w:cs="仿宋_GB2312" w:hint="eastAsia"/>
          <w:sz w:val="32"/>
          <w:szCs w:val="32"/>
        </w:rPr>
        <w:t>设计50</w:t>
      </w:r>
      <w:r w:rsidRPr="00CB379E">
        <w:rPr>
          <w:rFonts w:ascii="仿宋_GB2312" w:eastAsia="仿宋_GB2312" w:hAnsi="仿宋" w:cs="仿宋_GB2312" w:hint="eastAsia"/>
          <w:sz w:val="32"/>
          <w:szCs w:val="32"/>
          <w:lang w:eastAsia="zh-TW"/>
        </w:rPr>
        <w:t>强企业的评选情况，知名企业的基本信息、成功案例、行业排名等内容，对于想要装修的客户来说，能够很好地了解公司；对于企业来说，可以起到很好的宣传作用</w:t>
      </w:r>
      <w:r w:rsidRPr="00CB379E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042BBC" w:rsidRPr="00CB379E" w:rsidRDefault="00042BBC" w:rsidP="00042BBC">
      <w:pPr>
        <w:pStyle w:val="a3"/>
        <w:numPr>
          <w:ilvl w:val="0"/>
          <w:numId w:val="1"/>
        </w:numPr>
        <w:tabs>
          <w:tab w:val="num" w:pos="773"/>
        </w:tabs>
        <w:spacing w:line="312" w:lineRule="auto"/>
        <w:ind w:left="773" w:hanging="413"/>
        <w:rPr>
          <w:rFonts w:ascii="仿宋_GB2312" w:eastAsia="仿宋_GB2312" w:hAnsi="仿宋" w:cs="Courier" w:hint="eastAsia"/>
          <w:sz w:val="32"/>
          <w:szCs w:val="32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eastAsia="zh-TW"/>
        </w:rPr>
        <w:t>本系列书值得关注的地方：</w:t>
      </w:r>
    </w:p>
    <w:p w:rsidR="00042BBC" w:rsidRPr="00CB379E" w:rsidRDefault="00042BBC" w:rsidP="00042BBC">
      <w:pPr>
        <w:pStyle w:val="a3"/>
        <w:spacing w:line="312" w:lineRule="auto"/>
        <w:ind w:left="773" w:firstLine="0"/>
        <w:rPr>
          <w:rFonts w:ascii="仿宋_GB2312" w:eastAsia="仿宋_GB2312" w:hAnsi="仿宋" w:cs="Courier" w:hint="eastAsia"/>
          <w:sz w:val="32"/>
          <w:szCs w:val="32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eastAsia="zh-TW"/>
        </w:rPr>
        <w:t>本书</w:t>
      </w:r>
      <w:r w:rsidRPr="00CB379E">
        <w:rPr>
          <w:rFonts w:ascii="仿宋_GB2312" w:eastAsia="仿宋_GB2312" w:hAnsi="仿宋" w:cs="仿宋_GB2312" w:hint="eastAsia"/>
          <w:sz w:val="32"/>
          <w:szCs w:val="32"/>
        </w:rPr>
        <w:t>经</w:t>
      </w:r>
      <w:r w:rsidRPr="00CB379E">
        <w:rPr>
          <w:rFonts w:ascii="仿宋_GB2312" w:eastAsia="仿宋_GB2312" w:hAnsi="仿宋" w:cs="仿宋_GB2312" w:hint="eastAsia"/>
          <w:kern w:val="16"/>
          <w:sz w:val="32"/>
          <w:szCs w:val="32"/>
          <w:lang w:val="zh-TW"/>
        </w:rPr>
        <w:t>协会（第三方）权威机构</w:t>
      </w:r>
      <w:r w:rsidRPr="00CB379E">
        <w:rPr>
          <w:rFonts w:ascii="仿宋_GB2312" w:eastAsia="仿宋_GB2312" w:hAnsi="仿宋" w:cs="仿宋_GB2312" w:hint="eastAsia"/>
          <w:kern w:val="16"/>
          <w:sz w:val="32"/>
          <w:szCs w:val="32"/>
          <w:lang w:val="zh-TW" w:eastAsia="zh-TW"/>
        </w:rPr>
        <w:t>推荐</w:t>
      </w:r>
      <w:r w:rsidRPr="00CB379E">
        <w:rPr>
          <w:rFonts w:ascii="仿宋_GB2312" w:eastAsia="仿宋_GB2312" w:hAnsi="仿宋" w:cs="Courier" w:hint="eastAsia"/>
          <w:sz w:val="32"/>
          <w:szCs w:val="32"/>
        </w:rPr>
        <w:t>，</w:t>
      </w:r>
      <w:r w:rsidRPr="00CB379E">
        <w:rPr>
          <w:rFonts w:ascii="仿宋_GB2312" w:eastAsia="仿宋_GB2312" w:hAnsi="仿宋" w:cs="仿宋_GB2312" w:hint="eastAsia"/>
          <w:sz w:val="32"/>
          <w:szCs w:val="32"/>
          <w:lang w:eastAsia="zh-TW"/>
        </w:rPr>
        <w:t>客观详尽地展现每家公司的内容，选取代表性的案例，突出公司特色和亮点，对于公司客户和公司本身都具有很强的实用性</w:t>
      </w:r>
      <w:r w:rsidRPr="00CB379E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042BBC" w:rsidRPr="00CB379E" w:rsidRDefault="00042BBC" w:rsidP="00042BBC">
      <w:pPr>
        <w:pStyle w:val="a3"/>
        <w:numPr>
          <w:ilvl w:val="0"/>
          <w:numId w:val="1"/>
        </w:numPr>
        <w:tabs>
          <w:tab w:val="num" w:pos="773"/>
        </w:tabs>
        <w:spacing w:line="312" w:lineRule="auto"/>
        <w:ind w:left="773" w:hanging="413"/>
        <w:rPr>
          <w:rFonts w:ascii="仿宋_GB2312" w:eastAsia="仿宋_GB2312" w:hAnsi="仿宋" w:cs="Courier" w:hint="eastAsia"/>
          <w:sz w:val="32"/>
          <w:szCs w:val="32"/>
        </w:rPr>
      </w:pPr>
      <w:r w:rsidRPr="00CB379E">
        <w:rPr>
          <w:rFonts w:ascii="仿宋_GB2312" w:eastAsia="仿宋_GB2312" w:hAnsi="仿宋" w:cs="仿宋_GB2312" w:hint="eastAsia"/>
          <w:sz w:val="32"/>
          <w:szCs w:val="32"/>
          <w:lang w:eastAsia="zh-TW"/>
        </w:rPr>
        <w:t>本系列书的基本形式：大</w:t>
      </w:r>
      <w:r w:rsidRPr="00CB379E">
        <w:rPr>
          <w:rFonts w:ascii="仿宋_GB2312" w:eastAsia="仿宋_GB2312" w:hAnsi="仿宋" w:cs="仿宋_GB2312" w:hint="eastAsia"/>
          <w:sz w:val="32"/>
          <w:szCs w:val="32"/>
        </w:rPr>
        <w:t>16</w:t>
      </w:r>
      <w:r w:rsidRPr="00CB379E">
        <w:rPr>
          <w:rFonts w:ascii="仿宋_GB2312" w:eastAsia="仿宋_GB2312" w:hAnsi="仿宋" w:cs="仿宋_GB2312" w:hint="eastAsia"/>
          <w:sz w:val="32"/>
          <w:szCs w:val="32"/>
          <w:lang w:eastAsia="zh-TW"/>
        </w:rPr>
        <w:t>开，铜版纸全彩印刷，</w:t>
      </w:r>
      <w:r w:rsidRPr="00CB379E">
        <w:rPr>
          <w:rFonts w:ascii="仿宋_GB2312" w:eastAsia="仿宋_GB2312" w:hAnsi="仿宋" w:cs="仿宋_GB2312" w:hint="eastAsia"/>
          <w:sz w:val="32"/>
          <w:szCs w:val="32"/>
        </w:rPr>
        <w:t>100p；</w:t>
      </w:r>
    </w:p>
    <w:p w:rsidR="00122335" w:rsidRPr="00042BBC" w:rsidRDefault="00122335" w:rsidP="001C2220">
      <w:pPr>
        <w:ind w:firstLine="420"/>
        <w:rPr>
          <w:rFonts w:eastAsiaTheme="minorEastAsia" w:hint="eastAsia"/>
          <w:lang w:eastAsia="zh-CN"/>
        </w:rPr>
      </w:pPr>
    </w:p>
    <w:sectPr w:rsidR="00122335" w:rsidRPr="00042BBC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637"/>
    <w:multiLevelType w:val="multilevel"/>
    <w:tmpl w:val="7B5AD16E"/>
    <w:styleLink w:val="List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Courier" w:eastAsia="Courier" w:hAnsi="Courier" w:cs="Courier"/>
        <w:position w:val="0"/>
        <w:sz w:val="32"/>
        <w:szCs w:val="32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480"/>
      </w:pPr>
      <w:rPr>
        <w:rFonts w:ascii="仿宋_GB2312" w:eastAsia="仿宋_GB2312" w:hAnsi="仿宋_GB2312" w:cs="仿宋_GB2312"/>
        <w:position w:val="0"/>
        <w:sz w:val="32"/>
        <w:szCs w:val="32"/>
        <w:lang w:val="zh-TW" w:eastAsia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BBC"/>
    <w:rsid w:val="00042BBC"/>
    <w:rsid w:val="00122335"/>
    <w:rsid w:val="001C2220"/>
    <w:rsid w:val="00B4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B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Chars="0" w:firstLine="0"/>
      <w:jc w:val="both"/>
    </w:pPr>
    <w:rPr>
      <w:rFonts w:ascii="Calibri" w:eastAsia="Calibri" w:hAnsi="Calibri" w:cs="Calibri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042BB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Chars="0" w:firstLine="420"/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numbering" w:customStyle="1" w:styleId="List0">
    <w:name w:val="List 0"/>
    <w:basedOn w:val="a2"/>
    <w:rsid w:val="00042BBC"/>
    <w:pPr>
      <w:numPr>
        <w:numId w:val="1"/>
      </w:numPr>
    </w:pPr>
  </w:style>
  <w:style w:type="paragraph" w:customStyle="1" w:styleId="CharCharCharCharCharCharCharCharCharChar">
    <w:name w:val=" Char Char Char Char Char Char Char Char Char Char"/>
    <w:basedOn w:val="a"/>
    <w:semiHidden/>
    <w:rsid w:val="00042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665"/>
        <w:tab w:val="left" w:pos="8970"/>
      </w:tabs>
      <w:spacing w:before="90" w:after="60"/>
      <w:ind w:left="1425" w:firstLine="400"/>
    </w:pPr>
    <w:rPr>
      <w:rFonts w:ascii="Tahoma" w:eastAsia="宋体" w:hAnsi="Tahoma" w:cs="Times New Roman"/>
      <w:color w:val="auto"/>
      <w:sz w:val="22"/>
      <w:szCs w:val="20"/>
      <w:bdr w:val="none" w:sz="0" w:space="0" w:color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2014-10-28T03:40:00Z</dcterms:created>
  <dcterms:modified xsi:type="dcterms:W3CDTF">2014-10-28T03:41:00Z</dcterms:modified>
</cp:coreProperties>
</file>