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0F" w:rsidRPr="007E1ECE" w:rsidRDefault="00C3700F" w:rsidP="00182D9E">
      <w:pPr>
        <w:rPr>
          <w:rFonts w:ascii="宋体"/>
          <w:color w:val="000000"/>
          <w:sz w:val="28"/>
          <w:szCs w:val="28"/>
        </w:rPr>
      </w:pPr>
      <w:r>
        <w:rPr>
          <w:rFonts w:ascii="宋体" w:cs="宋体" w:hint="eastAsia"/>
          <w:color w:val="000000"/>
          <w:sz w:val="28"/>
          <w:szCs w:val="28"/>
        </w:rPr>
        <w:t>附件：</w:t>
      </w:r>
    </w:p>
    <w:p w:rsidR="00C3700F" w:rsidRDefault="00C3700F" w:rsidP="007E1ECE">
      <w:pPr>
        <w:tabs>
          <w:tab w:val="left" w:pos="3600"/>
        </w:tabs>
        <w:spacing w:line="360" w:lineRule="auto"/>
        <w:jc w:val="center"/>
        <w:rPr>
          <w:rFonts w:ascii="宋体"/>
          <w:b/>
          <w:bCs/>
          <w:spacing w:val="8"/>
          <w:sz w:val="36"/>
          <w:szCs w:val="36"/>
        </w:rPr>
      </w:pPr>
      <w:r>
        <w:rPr>
          <w:rFonts w:ascii="宋体" w:hAnsi="宋体" w:cs="宋体" w:hint="eastAsia"/>
          <w:b/>
          <w:bCs/>
          <w:spacing w:val="8"/>
          <w:sz w:val="36"/>
          <w:szCs w:val="36"/>
        </w:rPr>
        <w:t>第十二届中国建筑装饰百强企业峰会暨行业信用体系</w:t>
      </w:r>
    </w:p>
    <w:p w:rsidR="00C3700F" w:rsidRDefault="00C3700F" w:rsidP="007E1ECE">
      <w:pPr>
        <w:tabs>
          <w:tab w:val="left" w:pos="3600"/>
        </w:tabs>
        <w:spacing w:line="360" w:lineRule="auto"/>
        <w:jc w:val="center"/>
        <w:rPr>
          <w:rFonts w:ascii="宋体"/>
          <w:b/>
          <w:bCs/>
          <w:spacing w:val="8"/>
          <w:sz w:val="32"/>
          <w:szCs w:val="32"/>
        </w:rPr>
      </w:pPr>
      <w:r>
        <w:rPr>
          <w:rFonts w:ascii="宋体" w:hAnsi="宋体" w:cs="宋体" w:hint="eastAsia"/>
          <w:b/>
          <w:bCs/>
          <w:spacing w:val="8"/>
          <w:sz w:val="36"/>
          <w:szCs w:val="36"/>
        </w:rPr>
        <w:t>建设大会回执表</w:t>
      </w:r>
    </w:p>
    <w:p w:rsidR="00C3700F" w:rsidRDefault="00C3700F" w:rsidP="00664A36">
      <w:pPr>
        <w:tabs>
          <w:tab w:val="left" w:pos="3600"/>
        </w:tabs>
        <w:spacing w:line="44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（请填写后传回</w:t>
      </w:r>
      <w:r>
        <w:rPr>
          <w:rFonts w:ascii="仿宋_GB2312" w:eastAsia="仿宋_GB2312" w:cs="仿宋_GB2312"/>
          <w:sz w:val="28"/>
          <w:szCs w:val="28"/>
        </w:rPr>
        <w:t>010</w:t>
      </w:r>
      <w:r>
        <w:rPr>
          <w:rFonts w:ascii="仿宋_GB2312" w:eastAsia="仿宋_GB2312" w:cs="仿宋_GB2312" w:hint="eastAsia"/>
          <w:sz w:val="28"/>
          <w:szCs w:val="28"/>
        </w:rPr>
        <w:t>－</w:t>
      </w:r>
      <w:r>
        <w:rPr>
          <w:rFonts w:ascii="仿宋_GB2312" w:eastAsia="仿宋_GB2312" w:cs="仿宋_GB2312"/>
          <w:sz w:val="28"/>
          <w:szCs w:val="28"/>
        </w:rPr>
        <w:t>88114884</w:t>
      </w:r>
      <w:r>
        <w:rPr>
          <w:rFonts w:ascii="仿宋_GB2312" w:eastAsia="仿宋_GB2312" w:cs="仿宋_GB2312" w:hint="eastAsia"/>
          <w:sz w:val="28"/>
          <w:szCs w:val="28"/>
        </w:rPr>
        <w:t>）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471"/>
        <w:gridCol w:w="1045"/>
        <w:gridCol w:w="1463"/>
        <w:gridCol w:w="1021"/>
        <w:gridCol w:w="651"/>
        <w:gridCol w:w="1254"/>
        <w:gridCol w:w="1672"/>
      </w:tblGrid>
      <w:tr w:rsidR="00C3700F" w:rsidTr="00767680">
        <w:trPr>
          <w:trHeight w:val="820"/>
        </w:trPr>
        <w:tc>
          <w:tcPr>
            <w:tcW w:w="2299" w:type="dxa"/>
            <w:gridSpan w:val="2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单位名称</w:t>
            </w:r>
          </w:p>
        </w:tc>
        <w:tc>
          <w:tcPr>
            <w:tcW w:w="4180" w:type="dxa"/>
            <w:gridSpan w:val="4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人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 xml:space="preserve"> 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数</w:t>
            </w:r>
          </w:p>
        </w:tc>
        <w:tc>
          <w:tcPr>
            <w:tcW w:w="1672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z w:val="24"/>
                <w:szCs w:val="24"/>
              </w:rPr>
              <w:t xml:space="preserve">        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人</w:t>
            </w:r>
          </w:p>
        </w:tc>
      </w:tr>
      <w:tr w:rsidR="00C3700F" w:rsidTr="00767680">
        <w:trPr>
          <w:trHeight w:val="820"/>
        </w:trPr>
        <w:tc>
          <w:tcPr>
            <w:tcW w:w="828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姓名</w:t>
            </w:r>
          </w:p>
        </w:tc>
        <w:tc>
          <w:tcPr>
            <w:tcW w:w="147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职务</w:t>
            </w:r>
          </w:p>
        </w:tc>
        <w:tc>
          <w:tcPr>
            <w:tcW w:w="1463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联系方式</w:t>
            </w:r>
          </w:p>
        </w:tc>
        <w:tc>
          <w:tcPr>
            <w:tcW w:w="1672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C3700F" w:rsidTr="00767680">
        <w:trPr>
          <w:trHeight w:val="700"/>
        </w:trPr>
        <w:tc>
          <w:tcPr>
            <w:tcW w:w="828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姓名</w:t>
            </w:r>
          </w:p>
        </w:tc>
        <w:tc>
          <w:tcPr>
            <w:tcW w:w="147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职务</w:t>
            </w:r>
          </w:p>
        </w:tc>
        <w:tc>
          <w:tcPr>
            <w:tcW w:w="1463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联系方式</w:t>
            </w:r>
          </w:p>
        </w:tc>
        <w:tc>
          <w:tcPr>
            <w:tcW w:w="1672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C3700F" w:rsidTr="00767680">
        <w:trPr>
          <w:trHeight w:val="700"/>
        </w:trPr>
        <w:tc>
          <w:tcPr>
            <w:tcW w:w="828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姓名</w:t>
            </w:r>
          </w:p>
        </w:tc>
        <w:tc>
          <w:tcPr>
            <w:tcW w:w="147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职务</w:t>
            </w:r>
          </w:p>
        </w:tc>
        <w:tc>
          <w:tcPr>
            <w:tcW w:w="1463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联系方式</w:t>
            </w:r>
          </w:p>
        </w:tc>
        <w:tc>
          <w:tcPr>
            <w:tcW w:w="1672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C3700F" w:rsidTr="00767680">
        <w:trPr>
          <w:trHeight w:val="775"/>
        </w:trPr>
        <w:tc>
          <w:tcPr>
            <w:tcW w:w="828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姓名</w:t>
            </w:r>
          </w:p>
        </w:tc>
        <w:tc>
          <w:tcPr>
            <w:tcW w:w="147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职务</w:t>
            </w:r>
          </w:p>
        </w:tc>
        <w:tc>
          <w:tcPr>
            <w:tcW w:w="1463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联系方式</w:t>
            </w:r>
          </w:p>
        </w:tc>
        <w:tc>
          <w:tcPr>
            <w:tcW w:w="1672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C3700F" w:rsidTr="00767680">
        <w:trPr>
          <w:trHeight w:val="775"/>
        </w:trPr>
        <w:tc>
          <w:tcPr>
            <w:tcW w:w="828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姓名</w:t>
            </w:r>
          </w:p>
        </w:tc>
        <w:tc>
          <w:tcPr>
            <w:tcW w:w="147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45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职务</w:t>
            </w:r>
          </w:p>
        </w:tc>
        <w:tc>
          <w:tcPr>
            <w:tcW w:w="1463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性别</w:t>
            </w:r>
          </w:p>
        </w:tc>
        <w:tc>
          <w:tcPr>
            <w:tcW w:w="651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联系方式</w:t>
            </w:r>
          </w:p>
        </w:tc>
        <w:tc>
          <w:tcPr>
            <w:tcW w:w="1672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C3700F" w:rsidTr="00767680">
        <w:trPr>
          <w:trHeight w:val="815"/>
        </w:trPr>
        <w:tc>
          <w:tcPr>
            <w:tcW w:w="828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住宿</w:t>
            </w:r>
          </w:p>
        </w:tc>
        <w:tc>
          <w:tcPr>
            <w:tcW w:w="8577" w:type="dxa"/>
            <w:gridSpan w:val="7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套房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_____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间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行政套房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_____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间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单间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______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间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 xml:space="preserve">   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标间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_____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间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 xml:space="preserve">    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□不住</w:t>
            </w:r>
          </w:p>
        </w:tc>
      </w:tr>
      <w:tr w:rsidR="00C3700F" w:rsidTr="00767680">
        <w:trPr>
          <w:trHeight w:val="2845"/>
        </w:trPr>
        <w:tc>
          <w:tcPr>
            <w:tcW w:w="828" w:type="dxa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备注</w:t>
            </w:r>
          </w:p>
        </w:tc>
        <w:tc>
          <w:tcPr>
            <w:tcW w:w="8577" w:type="dxa"/>
            <w:gridSpan w:val="7"/>
            <w:vAlign w:val="center"/>
          </w:tcPr>
          <w:p w:rsidR="00C3700F" w:rsidRDefault="00C3700F" w:rsidP="003D4AAF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z w:val="24"/>
                <w:szCs w:val="24"/>
              </w:rPr>
              <w:t>1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、本次会议不安排接站，请参会人员自行前往会议酒店。</w:t>
            </w:r>
          </w:p>
          <w:p w:rsidR="00C3700F" w:rsidRPr="00664A36" w:rsidRDefault="00C3700F" w:rsidP="00E521AE">
            <w:pPr>
              <w:tabs>
                <w:tab w:val="left" w:pos="3600"/>
              </w:tabs>
              <w:spacing w:line="440" w:lineRule="exact"/>
              <w:rPr>
                <w:rFonts w:ascii="新宋体" w:eastAsia="新宋体" w:hAnsi="新宋体"/>
                <w:b/>
                <w:bCs/>
                <w:sz w:val="24"/>
                <w:szCs w:val="24"/>
              </w:rPr>
            </w:pPr>
            <w:r>
              <w:rPr>
                <w:rFonts w:ascii="新宋体" w:eastAsia="新宋体" w:hAnsi="新宋体" w:cs="新宋体"/>
                <w:sz w:val="24"/>
                <w:szCs w:val="24"/>
              </w:rPr>
              <w:t>2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、本次会议不收取会务费用，与会人员的差旅、食宿费用由企业自理。会务组按回执表为企业预订房间。房费标准为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: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单间：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900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元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/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间·天；标间：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900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元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/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间·天；套房：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1800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元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/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套·天；行政套房：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2200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元</w:t>
            </w:r>
            <w:r>
              <w:rPr>
                <w:rFonts w:ascii="新宋体" w:eastAsia="新宋体" w:hAnsi="新宋体" w:cs="新宋体"/>
                <w:sz w:val="24"/>
                <w:szCs w:val="24"/>
              </w:rPr>
              <w:t>/</w:t>
            </w:r>
            <w:r>
              <w:rPr>
                <w:rFonts w:ascii="新宋体" w:eastAsia="新宋体" w:hAnsi="新宋体" w:cs="新宋体" w:hint="eastAsia"/>
                <w:sz w:val="24"/>
                <w:szCs w:val="24"/>
              </w:rPr>
              <w:t>套·天</w:t>
            </w:r>
          </w:p>
        </w:tc>
      </w:tr>
    </w:tbl>
    <w:p w:rsidR="00C3700F" w:rsidRDefault="00C3700F" w:rsidP="00664A36">
      <w:pPr>
        <w:rPr>
          <w:rFonts w:ascii="仿宋_GB2312" w:eastAsia="仿宋_GB2312" w:hAnsi="新宋体" w:cs="仿宋_GB2312"/>
          <w:sz w:val="28"/>
          <w:szCs w:val="28"/>
        </w:rPr>
      </w:pPr>
      <w:r>
        <w:rPr>
          <w:rFonts w:ascii="仿宋_GB2312" w:eastAsia="仿宋_GB2312" w:hAnsi="新宋体" w:cs="仿宋_GB2312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新宋体" w:cs="仿宋_GB2312" w:hint="eastAsia"/>
          <w:sz w:val="28"/>
          <w:szCs w:val="28"/>
        </w:rPr>
        <w:t>会务组联系电话</w:t>
      </w:r>
      <w:r>
        <w:rPr>
          <w:rFonts w:ascii="仿宋_GB2312" w:eastAsia="仿宋_GB2312" w:hAnsi="新宋体" w:cs="仿宋_GB2312"/>
          <w:sz w:val="28"/>
          <w:szCs w:val="28"/>
        </w:rPr>
        <w:t xml:space="preserve">  </w:t>
      </w:r>
    </w:p>
    <w:p w:rsidR="00C3700F" w:rsidRPr="001A56FC" w:rsidRDefault="00C3700F" w:rsidP="00664A36">
      <w:pPr>
        <w:rPr>
          <w:rFonts w:ascii="仿宋_GB2312" w:eastAsia="仿宋_GB2312" w:hAnsi="新宋体" w:cs="仿宋_GB2312"/>
          <w:sz w:val="24"/>
          <w:szCs w:val="24"/>
        </w:rPr>
      </w:pPr>
      <w:r w:rsidRPr="001A56FC">
        <w:rPr>
          <w:rFonts w:ascii="仿宋_GB2312" w:eastAsia="仿宋_GB2312" w:hAnsi="新宋体" w:cs="仿宋_GB2312" w:hint="eastAsia"/>
          <w:sz w:val="24"/>
          <w:szCs w:val="24"/>
        </w:rPr>
        <w:t>辛冬莲</w:t>
      </w:r>
      <w:r w:rsidRPr="001A56FC">
        <w:rPr>
          <w:rFonts w:ascii="仿宋_GB2312" w:eastAsia="仿宋_GB2312" w:hAnsi="新宋体" w:cs="仿宋_GB2312"/>
          <w:sz w:val="24"/>
          <w:szCs w:val="24"/>
        </w:rPr>
        <w:t xml:space="preserve">13691576308   </w:t>
      </w:r>
      <w:r w:rsidRPr="001A56FC">
        <w:rPr>
          <w:rFonts w:ascii="仿宋_GB2312" w:eastAsia="仿宋_GB2312" w:hAnsi="新宋体" w:cs="仿宋_GB2312" w:hint="eastAsia"/>
          <w:sz w:val="24"/>
          <w:szCs w:val="24"/>
        </w:rPr>
        <w:t>李卫青</w:t>
      </w:r>
      <w:r w:rsidRPr="001A56FC">
        <w:rPr>
          <w:rFonts w:ascii="仿宋_GB2312" w:eastAsia="仿宋_GB2312" w:hAnsi="新宋体" w:cs="仿宋_GB2312"/>
          <w:sz w:val="24"/>
          <w:szCs w:val="24"/>
        </w:rPr>
        <w:t xml:space="preserve"> 13693601037   </w:t>
      </w:r>
      <w:r w:rsidRPr="001A56FC">
        <w:rPr>
          <w:rFonts w:ascii="仿宋_GB2312" w:eastAsia="仿宋_GB2312" w:hAnsi="新宋体" w:cs="仿宋_GB2312" w:hint="eastAsia"/>
          <w:sz w:val="24"/>
          <w:szCs w:val="24"/>
        </w:rPr>
        <w:t>张军莉</w:t>
      </w:r>
      <w:r w:rsidRPr="001A56FC">
        <w:rPr>
          <w:rFonts w:ascii="仿宋_GB2312" w:eastAsia="仿宋_GB2312" w:hAnsi="新宋体" w:cs="仿宋_GB2312"/>
          <w:sz w:val="24"/>
          <w:szCs w:val="24"/>
        </w:rPr>
        <w:t xml:space="preserve"> 18610593711</w:t>
      </w:r>
    </w:p>
    <w:p w:rsidR="00C3700F" w:rsidRPr="00BF4AF5" w:rsidRDefault="00C3700F" w:rsidP="00664A36">
      <w:pPr>
        <w:rPr>
          <w:rFonts w:ascii="仿宋_GB2312" w:eastAsia="仿宋_GB2312" w:hAnsi="新宋体" w:cs="仿宋_GB2312"/>
          <w:sz w:val="24"/>
          <w:szCs w:val="24"/>
        </w:rPr>
      </w:pPr>
      <w:r w:rsidRPr="001A56FC">
        <w:rPr>
          <w:rFonts w:ascii="仿宋_GB2312" w:eastAsia="仿宋_GB2312" w:hAnsi="新宋体" w:cs="仿宋_GB2312" w:hint="eastAsia"/>
          <w:sz w:val="24"/>
          <w:szCs w:val="24"/>
        </w:rPr>
        <w:t>姚</w:t>
      </w:r>
      <w:r w:rsidRPr="001A56FC">
        <w:rPr>
          <w:rFonts w:ascii="仿宋_GB2312" w:eastAsia="仿宋_GB2312" w:hAnsi="新宋体" w:cs="仿宋_GB2312"/>
          <w:sz w:val="24"/>
          <w:szCs w:val="24"/>
        </w:rPr>
        <w:t xml:space="preserve"> </w:t>
      </w:r>
      <w:r>
        <w:rPr>
          <w:rFonts w:ascii="仿宋_GB2312" w:eastAsia="仿宋_GB2312" w:hAnsi="新宋体" w:cs="仿宋_GB2312"/>
          <w:sz w:val="24"/>
          <w:szCs w:val="24"/>
        </w:rPr>
        <w:t xml:space="preserve"> </w:t>
      </w:r>
      <w:r w:rsidRPr="001A56FC">
        <w:rPr>
          <w:rFonts w:ascii="仿宋_GB2312" w:eastAsia="仿宋_GB2312" w:hAnsi="新宋体" w:cs="仿宋_GB2312" w:hint="eastAsia"/>
          <w:sz w:val="24"/>
          <w:szCs w:val="24"/>
        </w:rPr>
        <w:t>亚</w:t>
      </w:r>
      <w:r w:rsidRPr="001A56FC">
        <w:rPr>
          <w:rFonts w:ascii="仿宋_GB2312" w:eastAsia="仿宋_GB2312" w:hAnsi="新宋体" w:cs="仿宋_GB2312"/>
          <w:sz w:val="24"/>
          <w:szCs w:val="24"/>
        </w:rPr>
        <w:t xml:space="preserve">18601310715  </w:t>
      </w:r>
      <w:r>
        <w:rPr>
          <w:rFonts w:ascii="仿宋_GB2312" w:eastAsia="仿宋_GB2312" w:hAnsi="新宋体" w:cs="仿宋_GB2312"/>
          <w:sz w:val="24"/>
          <w:szCs w:val="24"/>
        </w:rPr>
        <w:t xml:space="preserve"> </w:t>
      </w:r>
      <w:r w:rsidRPr="001A56FC">
        <w:rPr>
          <w:rFonts w:ascii="仿宋_GB2312" w:eastAsia="仿宋_GB2312" w:hAnsi="新宋体" w:cs="仿宋_GB2312" w:hint="eastAsia"/>
          <w:sz w:val="24"/>
          <w:szCs w:val="24"/>
        </w:rPr>
        <w:t>刘</w:t>
      </w:r>
      <w:r w:rsidRPr="001A56FC">
        <w:rPr>
          <w:rFonts w:ascii="仿宋_GB2312" w:eastAsia="仿宋_GB2312" w:hAnsi="新宋体" w:cs="仿宋_GB2312"/>
          <w:sz w:val="24"/>
          <w:szCs w:val="24"/>
        </w:rPr>
        <w:t xml:space="preserve"> </w:t>
      </w:r>
      <w:r>
        <w:rPr>
          <w:rFonts w:ascii="仿宋_GB2312" w:eastAsia="仿宋_GB2312" w:hAnsi="新宋体" w:cs="仿宋_GB2312"/>
          <w:sz w:val="24"/>
          <w:szCs w:val="24"/>
        </w:rPr>
        <w:t xml:space="preserve"> </w:t>
      </w:r>
      <w:r w:rsidRPr="001A56FC">
        <w:rPr>
          <w:rFonts w:ascii="仿宋_GB2312" w:eastAsia="仿宋_GB2312" w:hAnsi="新宋体" w:cs="仿宋_GB2312" w:hint="eastAsia"/>
          <w:sz w:val="24"/>
          <w:szCs w:val="24"/>
        </w:rPr>
        <w:t>玄</w:t>
      </w:r>
      <w:r>
        <w:rPr>
          <w:rFonts w:ascii="仿宋_GB2312" w:eastAsia="仿宋_GB2312" w:hAnsi="新宋体" w:cs="仿宋_GB2312"/>
          <w:sz w:val="24"/>
          <w:szCs w:val="24"/>
        </w:rPr>
        <w:t xml:space="preserve"> </w:t>
      </w:r>
      <w:r w:rsidRPr="001A56FC">
        <w:rPr>
          <w:rFonts w:ascii="仿宋_GB2312" w:eastAsia="仿宋_GB2312" w:hAnsi="新宋体" w:cs="仿宋_GB2312"/>
          <w:sz w:val="24"/>
          <w:szCs w:val="24"/>
        </w:rPr>
        <w:t xml:space="preserve">18601310756   </w:t>
      </w:r>
    </w:p>
    <w:sectPr w:rsidR="00C3700F" w:rsidRPr="00BF4AF5" w:rsidSect="007E1ECE">
      <w:footerReference w:type="default" r:id="rId6"/>
      <w:pgSz w:w="11906" w:h="16838" w:code="9"/>
      <w:pgMar w:top="1440" w:right="1247" w:bottom="1440" w:left="1588" w:header="851" w:footer="992" w:gutter="0"/>
      <w:pgNumType w:fmt="numberInDash"/>
      <w:cols w:space="425"/>
      <w:docGrid w:type="lines" w:linePitch="4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AD3" w:rsidRDefault="00425AD3" w:rsidP="00182D9E">
      <w:r>
        <w:separator/>
      </w:r>
    </w:p>
  </w:endnote>
  <w:endnote w:type="continuationSeparator" w:id="1">
    <w:p w:rsidR="00425AD3" w:rsidRDefault="00425AD3" w:rsidP="00182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0F" w:rsidRPr="007E1ECE" w:rsidRDefault="00FC467A" w:rsidP="00401E05">
    <w:pPr>
      <w:pStyle w:val="a4"/>
      <w:framePr w:wrap="auto" w:vAnchor="text" w:hAnchor="margin" w:xAlign="outside" w:y="1"/>
      <w:rPr>
        <w:rStyle w:val="a6"/>
        <w:rFonts w:ascii="仿宋_GB2312" w:eastAsia="仿宋_GB2312"/>
        <w:sz w:val="28"/>
        <w:szCs w:val="28"/>
      </w:rPr>
    </w:pPr>
    <w:r w:rsidRPr="007E1ECE">
      <w:rPr>
        <w:rStyle w:val="a6"/>
        <w:rFonts w:ascii="仿宋_GB2312" w:eastAsia="仿宋_GB2312" w:cs="仿宋_GB2312"/>
        <w:sz w:val="28"/>
        <w:szCs w:val="28"/>
      </w:rPr>
      <w:fldChar w:fldCharType="begin"/>
    </w:r>
    <w:r w:rsidR="00C3700F" w:rsidRPr="007E1ECE">
      <w:rPr>
        <w:rStyle w:val="a6"/>
        <w:rFonts w:ascii="仿宋_GB2312" w:eastAsia="仿宋_GB2312" w:cs="仿宋_GB2312"/>
        <w:sz w:val="28"/>
        <w:szCs w:val="28"/>
      </w:rPr>
      <w:instrText xml:space="preserve">PAGE  </w:instrText>
    </w:r>
    <w:r w:rsidRPr="007E1ECE">
      <w:rPr>
        <w:rStyle w:val="a6"/>
        <w:rFonts w:ascii="仿宋_GB2312" w:eastAsia="仿宋_GB2312" w:cs="仿宋_GB2312"/>
        <w:sz w:val="28"/>
        <w:szCs w:val="28"/>
      </w:rPr>
      <w:fldChar w:fldCharType="separate"/>
    </w:r>
    <w:r w:rsidR="00BF4AF5">
      <w:rPr>
        <w:rStyle w:val="a6"/>
        <w:rFonts w:ascii="仿宋_GB2312" w:eastAsia="仿宋_GB2312" w:cs="仿宋_GB2312"/>
        <w:noProof/>
        <w:sz w:val="28"/>
        <w:szCs w:val="28"/>
      </w:rPr>
      <w:t>- 1 -</w:t>
    </w:r>
    <w:r w:rsidRPr="007E1ECE">
      <w:rPr>
        <w:rStyle w:val="a6"/>
        <w:rFonts w:ascii="仿宋_GB2312" w:eastAsia="仿宋_GB2312" w:cs="仿宋_GB2312"/>
        <w:sz w:val="28"/>
        <w:szCs w:val="28"/>
      </w:rPr>
      <w:fldChar w:fldCharType="end"/>
    </w:r>
  </w:p>
  <w:p w:rsidR="00C3700F" w:rsidRDefault="00C3700F" w:rsidP="007E1EC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AD3" w:rsidRDefault="00425AD3" w:rsidP="00182D9E">
      <w:r>
        <w:separator/>
      </w:r>
    </w:p>
  </w:footnote>
  <w:footnote w:type="continuationSeparator" w:id="1">
    <w:p w:rsidR="00425AD3" w:rsidRDefault="00425AD3" w:rsidP="00182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24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D9E"/>
    <w:rsid w:val="00046DA5"/>
    <w:rsid w:val="00182D9E"/>
    <w:rsid w:val="00185E94"/>
    <w:rsid w:val="001A56FC"/>
    <w:rsid w:val="001D2F5B"/>
    <w:rsid w:val="00281083"/>
    <w:rsid w:val="002D05DD"/>
    <w:rsid w:val="002F6CDA"/>
    <w:rsid w:val="0032490C"/>
    <w:rsid w:val="003B63AC"/>
    <w:rsid w:val="003D4AAF"/>
    <w:rsid w:val="00401A83"/>
    <w:rsid w:val="00401E05"/>
    <w:rsid w:val="00414EDF"/>
    <w:rsid w:val="00425AD3"/>
    <w:rsid w:val="00456822"/>
    <w:rsid w:val="004753EB"/>
    <w:rsid w:val="00496DFF"/>
    <w:rsid w:val="005A6646"/>
    <w:rsid w:val="005B211A"/>
    <w:rsid w:val="00664A36"/>
    <w:rsid w:val="006B2F80"/>
    <w:rsid w:val="006D6AF4"/>
    <w:rsid w:val="006E181D"/>
    <w:rsid w:val="006E3F13"/>
    <w:rsid w:val="00726697"/>
    <w:rsid w:val="0074251F"/>
    <w:rsid w:val="00767680"/>
    <w:rsid w:val="00784CC1"/>
    <w:rsid w:val="00794656"/>
    <w:rsid w:val="007E1ECE"/>
    <w:rsid w:val="008228D3"/>
    <w:rsid w:val="008F4219"/>
    <w:rsid w:val="00930D35"/>
    <w:rsid w:val="009842CB"/>
    <w:rsid w:val="00987057"/>
    <w:rsid w:val="009A1A60"/>
    <w:rsid w:val="00A51128"/>
    <w:rsid w:val="00AD25B7"/>
    <w:rsid w:val="00AF4840"/>
    <w:rsid w:val="00B713E9"/>
    <w:rsid w:val="00B75F74"/>
    <w:rsid w:val="00B873A7"/>
    <w:rsid w:val="00B945C0"/>
    <w:rsid w:val="00BF4AF5"/>
    <w:rsid w:val="00C3700F"/>
    <w:rsid w:val="00C40B7A"/>
    <w:rsid w:val="00C575CF"/>
    <w:rsid w:val="00C609BD"/>
    <w:rsid w:val="00CC7C11"/>
    <w:rsid w:val="00CD64F0"/>
    <w:rsid w:val="00CF137D"/>
    <w:rsid w:val="00D0158E"/>
    <w:rsid w:val="00D81746"/>
    <w:rsid w:val="00DC4752"/>
    <w:rsid w:val="00DC5021"/>
    <w:rsid w:val="00DC707B"/>
    <w:rsid w:val="00DE728E"/>
    <w:rsid w:val="00E210DF"/>
    <w:rsid w:val="00E521AE"/>
    <w:rsid w:val="00E82521"/>
    <w:rsid w:val="00F838EF"/>
    <w:rsid w:val="00F86FFD"/>
    <w:rsid w:val="00FA2D82"/>
    <w:rsid w:val="00FB1EDA"/>
    <w:rsid w:val="00FC467A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9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82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82D9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82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82D9E"/>
    <w:rPr>
      <w:sz w:val="18"/>
      <w:szCs w:val="18"/>
    </w:rPr>
  </w:style>
  <w:style w:type="table" w:styleId="a5">
    <w:name w:val="Table Grid"/>
    <w:basedOn w:val="a1"/>
    <w:uiPriority w:val="99"/>
    <w:rsid w:val="00182D9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Char Char Char Char Char Char Char Char Char Char"/>
    <w:basedOn w:val="a"/>
    <w:uiPriority w:val="99"/>
    <w:semiHidden/>
    <w:rsid w:val="00B873A7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 w:cs="Tahoma"/>
      <w:sz w:val="22"/>
      <w:szCs w:val="22"/>
    </w:rPr>
  </w:style>
  <w:style w:type="character" w:styleId="a6">
    <w:name w:val="page number"/>
    <w:basedOn w:val="a0"/>
    <w:uiPriority w:val="99"/>
    <w:rsid w:val="007E1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中装协〔2014〕79 号            签发人：刘晓一</dc:title>
  <dc:creator>admin</dc:creator>
  <cp:lastModifiedBy>admin</cp:lastModifiedBy>
  <cp:revision>2</cp:revision>
  <cp:lastPrinted>2014-10-13T02:40:00Z</cp:lastPrinted>
  <dcterms:created xsi:type="dcterms:W3CDTF">2014-10-13T08:33:00Z</dcterms:created>
  <dcterms:modified xsi:type="dcterms:W3CDTF">2014-10-13T08:33:00Z</dcterms:modified>
</cp:coreProperties>
</file>