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6" w:rsidRPr="002400C4" w:rsidRDefault="00951196" w:rsidP="00951196">
      <w:pPr>
        <w:tabs>
          <w:tab w:val="left" w:pos="7938"/>
        </w:tabs>
        <w:adjustRightInd w:val="0"/>
        <w:snapToGrid w:val="0"/>
        <w:spacing w:line="360" w:lineRule="auto"/>
        <w:ind w:rightChars="25" w:right="53"/>
        <w:rPr>
          <w:rFonts w:ascii="黑体" w:eastAsia="黑体" w:hAnsi="宋体" w:hint="eastAsia"/>
          <w:sz w:val="28"/>
          <w:szCs w:val="28"/>
        </w:rPr>
      </w:pPr>
      <w:r w:rsidRPr="002400C4">
        <w:rPr>
          <w:rFonts w:ascii="黑体" w:eastAsia="黑体" w:hAnsi="宋体" w:hint="eastAsia"/>
          <w:sz w:val="28"/>
          <w:szCs w:val="28"/>
        </w:rPr>
        <w:t>附件：</w:t>
      </w:r>
    </w:p>
    <w:p w:rsidR="00951196" w:rsidRPr="00A53F02" w:rsidRDefault="00951196" w:rsidP="00951196">
      <w:pPr>
        <w:tabs>
          <w:tab w:val="left" w:pos="7938"/>
        </w:tabs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黑体" w:eastAsia="黑体" w:hint="eastAsia"/>
          <w:b/>
          <w:snapToGrid w:val="0"/>
          <w:kern w:val="0"/>
          <w:sz w:val="32"/>
          <w:szCs w:val="32"/>
        </w:rPr>
      </w:pPr>
      <w:r w:rsidRPr="00A53F02">
        <w:rPr>
          <w:rFonts w:ascii="黑体" w:eastAsia="黑体" w:hint="eastAsia"/>
          <w:sz w:val="32"/>
          <w:szCs w:val="32"/>
        </w:rPr>
        <w:t>2012年度（第二批）全国建筑装饰行业信用</w:t>
      </w:r>
      <w:r w:rsidRPr="00E31430">
        <w:rPr>
          <w:rFonts w:ascii="黑体" w:eastAsia="黑体" w:hint="eastAsia"/>
          <w:sz w:val="32"/>
          <w:szCs w:val="32"/>
        </w:rPr>
        <w:t>评价公告</w:t>
      </w:r>
    </w:p>
    <w:p w:rsidR="00951196" w:rsidRDefault="00951196" w:rsidP="00951196">
      <w:pPr>
        <w:tabs>
          <w:tab w:val="left" w:pos="7938"/>
        </w:tabs>
        <w:adjustRightInd w:val="0"/>
        <w:snapToGrid w:val="0"/>
        <w:spacing w:line="360" w:lineRule="auto"/>
        <w:ind w:rightChars="25" w:right="53"/>
        <w:jc w:val="center"/>
        <w:rPr>
          <w:rFonts w:ascii="宋体" w:hAnsi="宋体" w:hint="eastAsia"/>
          <w:sz w:val="22"/>
          <w:szCs w:val="21"/>
        </w:rPr>
      </w:pPr>
      <w:r w:rsidRPr="00E31430">
        <w:rPr>
          <w:rFonts w:ascii="宋体" w:hAnsi="宋体" w:hint="eastAsia"/>
          <w:sz w:val="24"/>
          <w:szCs w:val="21"/>
        </w:rPr>
        <w:t>（1</w:t>
      </w:r>
      <w:r>
        <w:rPr>
          <w:rFonts w:ascii="宋体" w:hAnsi="宋体" w:hint="eastAsia"/>
          <w:sz w:val="24"/>
          <w:szCs w:val="21"/>
        </w:rPr>
        <w:t>7</w:t>
      </w:r>
      <w:r w:rsidRPr="00E31430">
        <w:rPr>
          <w:rFonts w:ascii="宋体" w:hAnsi="宋体" w:hint="eastAsia"/>
          <w:sz w:val="24"/>
          <w:szCs w:val="21"/>
        </w:rPr>
        <w:t>家·按公装、家装、幕墙分类·排序不分前后）</w:t>
      </w:r>
    </w:p>
    <w:p w:rsidR="00951196" w:rsidRPr="002400C4" w:rsidRDefault="00951196" w:rsidP="00951196">
      <w:pPr>
        <w:tabs>
          <w:tab w:val="left" w:pos="7938"/>
        </w:tabs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 w:val="18"/>
          <w:szCs w:val="18"/>
        </w:rPr>
      </w:pPr>
    </w:p>
    <w:p w:rsidR="00951196" w:rsidRPr="00A53F02" w:rsidRDefault="00951196" w:rsidP="00951196">
      <w:pPr>
        <w:adjustRightInd w:val="0"/>
        <w:snapToGrid w:val="0"/>
        <w:spacing w:line="324" w:lineRule="auto"/>
        <w:ind w:leftChars="135" w:left="283" w:rightChars="25" w:right="53"/>
        <w:jc w:val="center"/>
        <w:rPr>
          <w:rFonts w:ascii="宋体" w:hAnsi="宋体" w:hint="eastAsia"/>
          <w:b/>
          <w:kern w:val="0"/>
          <w:sz w:val="28"/>
          <w:szCs w:val="28"/>
        </w:rPr>
      </w:pPr>
      <w:r w:rsidRPr="00A53F02">
        <w:rPr>
          <w:rFonts w:ascii="宋体" w:hAnsi="宋体" w:hint="eastAsia"/>
          <w:b/>
          <w:kern w:val="0"/>
          <w:sz w:val="28"/>
          <w:szCs w:val="28"/>
        </w:rPr>
        <w:t>建筑装修装饰工程专业承包企业</w:t>
      </w:r>
      <w:r w:rsidRPr="00A53F02">
        <w:rPr>
          <w:rFonts w:ascii="宋体" w:hAnsi="宋体"/>
          <w:kern w:val="0"/>
          <w:sz w:val="28"/>
          <w:szCs w:val="28"/>
        </w:rPr>
        <w:t>（公装</w:t>
      </w:r>
      <w:r w:rsidRPr="00A53F02">
        <w:rPr>
          <w:rFonts w:ascii="宋体" w:hAnsi="宋体" w:hint="eastAsia"/>
          <w:kern w:val="0"/>
          <w:sz w:val="28"/>
          <w:szCs w:val="28"/>
        </w:rPr>
        <w:t>·1</w:t>
      </w:r>
      <w:r>
        <w:rPr>
          <w:rFonts w:ascii="宋体" w:hAnsi="宋体" w:hint="eastAsia"/>
          <w:kern w:val="0"/>
          <w:sz w:val="28"/>
          <w:szCs w:val="28"/>
        </w:rPr>
        <w:t>3</w:t>
      </w:r>
      <w:r w:rsidRPr="00A53F02">
        <w:rPr>
          <w:rFonts w:ascii="宋体" w:hAnsi="宋体"/>
          <w:kern w:val="0"/>
          <w:sz w:val="28"/>
          <w:szCs w:val="28"/>
        </w:rPr>
        <w:t>家）</w:t>
      </w:r>
    </w:p>
    <w:p w:rsidR="00951196" w:rsidRPr="00A53F02" w:rsidRDefault="00951196" w:rsidP="00951196">
      <w:pPr>
        <w:adjustRightInd w:val="0"/>
        <w:snapToGrid w:val="0"/>
        <w:spacing w:line="324" w:lineRule="auto"/>
        <w:ind w:leftChars="135" w:left="283" w:rightChars="25" w:right="53"/>
        <w:jc w:val="center"/>
        <w:rPr>
          <w:rFonts w:ascii="宋体" w:hAnsi="宋体" w:hint="eastAsia"/>
          <w:b/>
          <w:kern w:val="0"/>
          <w:sz w:val="28"/>
          <w:szCs w:val="28"/>
        </w:rPr>
      </w:pPr>
      <w:r w:rsidRPr="00A53F02">
        <w:rPr>
          <w:rFonts w:ascii="宋体" w:hAnsi="宋体" w:hint="eastAsia"/>
          <w:b/>
          <w:kern w:val="0"/>
          <w:sz w:val="28"/>
          <w:szCs w:val="28"/>
        </w:rPr>
        <w:t>AAA级</w:t>
      </w:r>
      <w:r w:rsidRPr="00A53F02">
        <w:rPr>
          <w:rFonts w:ascii="宋体" w:hAnsi="宋体" w:hint="eastAsia"/>
          <w:kern w:val="0"/>
          <w:sz w:val="28"/>
          <w:szCs w:val="28"/>
        </w:rPr>
        <w:t>（1</w:t>
      </w:r>
      <w:r>
        <w:rPr>
          <w:rFonts w:ascii="宋体" w:hAnsi="宋体" w:hint="eastAsia"/>
          <w:kern w:val="0"/>
          <w:sz w:val="28"/>
          <w:szCs w:val="28"/>
        </w:rPr>
        <w:t>3</w:t>
      </w:r>
      <w:r w:rsidRPr="00A53F02">
        <w:rPr>
          <w:rFonts w:ascii="宋体" w:hAnsi="宋体" w:hint="eastAsia"/>
          <w:kern w:val="0"/>
          <w:sz w:val="28"/>
          <w:szCs w:val="28"/>
        </w:rPr>
        <w:t>家）</w:t>
      </w: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3"/>
        <w:gridCol w:w="2508"/>
      </w:tblGrid>
      <w:tr w:rsidR="00951196" w:rsidRPr="002400C4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400C4">
              <w:rPr>
                <w:rFonts w:ascii="宋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508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400C4">
              <w:rPr>
                <w:rFonts w:ascii="宋体" w:hAnsi="宋体" w:hint="eastAsia"/>
                <w:b/>
                <w:sz w:val="28"/>
                <w:szCs w:val="28"/>
              </w:rPr>
              <w:t>证书编号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北京和正装饰工程有限公司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0020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上海秋元华林建筑装饰有限公司（原A）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0021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苏州市建筑装饰股份有限公司（</w:t>
            </w:r>
            <w:r w:rsidRPr="00A53F02">
              <w:rPr>
                <w:rFonts w:ascii="宋体" w:hAnsi="宋体"/>
                <w:sz w:val="28"/>
                <w:szCs w:val="28"/>
              </w:rPr>
              <w:t>原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AA）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022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江苏天茂建设工程有限公司（</w:t>
            </w:r>
            <w:r w:rsidRPr="00A53F02">
              <w:rPr>
                <w:rFonts w:ascii="宋体" w:hAnsi="宋体"/>
                <w:sz w:val="28"/>
                <w:szCs w:val="28"/>
              </w:rPr>
              <w:t>原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AA）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023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南京稼禾建设工程有限公司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024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浙江银建装饰工程有限公司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025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杭州中</w:t>
            </w:r>
            <w:proofErr w:type="gramStart"/>
            <w:r w:rsidRPr="00A53F02">
              <w:rPr>
                <w:rFonts w:ascii="宋体" w:hAnsi="宋体" w:hint="eastAsia"/>
                <w:sz w:val="28"/>
                <w:szCs w:val="28"/>
              </w:rPr>
              <w:t>川建筑</w:t>
            </w:r>
            <w:proofErr w:type="gramEnd"/>
            <w:r w:rsidRPr="00A53F02">
              <w:rPr>
                <w:rFonts w:ascii="宋体" w:hAnsi="宋体" w:hint="eastAsia"/>
                <w:sz w:val="28"/>
                <w:szCs w:val="28"/>
              </w:rPr>
              <w:t>装饰有限公司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026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安徽佳伟建筑装饰工程有限公司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027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南昌金昌装饰设计工程有限公司（</w:t>
            </w:r>
            <w:r w:rsidRPr="00A53F02">
              <w:rPr>
                <w:rFonts w:ascii="宋体" w:hAnsi="宋体"/>
                <w:sz w:val="28"/>
                <w:szCs w:val="28"/>
              </w:rPr>
              <w:t>原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AA）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028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广东华艺装饰工程有限公司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030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深圳市华典装饰工程有限公司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031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深圳市中</w:t>
            </w:r>
            <w:proofErr w:type="gramStart"/>
            <w:r w:rsidRPr="00A53F02">
              <w:rPr>
                <w:rFonts w:ascii="宋体" w:hAnsi="宋体" w:hint="eastAsia"/>
                <w:sz w:val="28"/>
                <w:szCs w:val="28"/>
              </w:rPr>
              <w:t>科建设</w:t>
            </w:r>
            <w:proofErr w:type="gramEnd"/>
            <w:r w:rsidRPr="00A53F02">
              <w:rPr>
                <w:rFonts w:ascii="宋体" w:hAnsi="宋体" w:hint="eastAsia"/>
                <w:sz w:val="28"/>
                <w:szCs w:val="28"/>
              </w:rPr>
              <w:t>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032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深圳市</w:t>
            </w:r>
            <w:proofErr w:type="gramStart"/>
            <w:r w:rsidRPr="00A53F02">
              <w:rPr>
                <w:rFonts w:ascii="宋体" w:hAnsi="宋体" w:hint="eastAsia"/>
                <w:sz w:val="28"/>
                <w:szCs w:val="28"/>
              </w:rPr>
              <w:t>建侨设计</w:t>
            </w:r>
            <w:proofErr w:type="gramEnd"/>
            <w:r w:rsidRPr="00A53F02">
              <w:rPr>
                <w:rFonts w:ascii="宋体" w:hAnsi="宋体" w:hint="eastAsia"/>
                <w:sz w:val="28"/>
                <w:szCs w:val="28"/>
              </w:rPr>
              <w:t>装饰工程有限公司</w:t>
            </w:r>
          </w:p>
        </w:tc>
        <w:tc>
          <w:tcPr>
            <w:tcW w:w="2508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033</w:t>
            </w:r>
          </w:p>
        </w:tc>
      </w:tr>
    </w:tbl>
    <w:p w:rsidR="00951196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Cs w:val="21"/>
        </w:rPr>
      </w:pPr>
    </w:p>
    <w:p w:rsidR="00951196" w:rsidRPr="00A53F02" w:rsidRDefault="00951196" w:rsidP="00951196">
      <w:pPr>
        <w:adjustRightInd w:val="0"/>
        <w:snapToGrid w:val="0"/>
        <w:spacing w:line="324" w:lineRule="auto"/>
        <w:ind w:leftChars="135" w:left="283" w:rightChars="25" w:right="53"/>
        <w:jc w:val="center"/>
        <w:rPr>
          <w:rFonts w:ascii="黑体" w:eastAsia="黑体" w:hAnsi="宋体" w:hint="eastAsia"/>
          <w:b/>
          <w:kern w:val="0"/>
          <w:sz w:val="28"/>
          <w:szCs w:val="28"/>
        </w:rPr>
      </w:pPr>
      <w:r w:rsidRPr="00A53F02">
        <w:rPr>
          <w:rFonts w:ascii="宋体" w:hAnsi="宋体" w:hint="eastAsia"/>
          <w:b/>
          <w:kern w:val="0"/>
          <w:sz w:val="28"/>
          <w:szCs w:val="28"/>
        </w:rPr>
        <w:t>建筑装修装饰</w:t>
      </w:r>
      <w:r w:rsidRPr="00A53F02">
        <w:rPr>
          <w:rFonts w:ascii="宋体" w:hAnsi="宋体"/>
          <w:b/>
          <w:kern w:val="0"/>
          <w:sz w:val="28"/>
          <w:szCs w:val="28"/>
        </w:rPr>
        <w:t>工程专业承包企业</w:t>
      </w:r>
      <w:r w:rsidRPr="00A53F02">
        <w:rPr>
          <w:rFonts w:ascii="宋体" w:hAnsi="宋体"/>
          <w:kern w:val="0"/>
          <w:sz w:val="28"/>
          <w:szCs w:val="28"/>
        </w:rPr>
        <w:t>（</w:t>
      </w:r>
      <w:r w:rsidRPr="00A53F02">
        <w:rPr>
          <w:rFonts w:ascii="宋体" w:hAnsi="宋体" w:hint="eastAsia"/>
          <w:kern w:val="0"/>
          <w:sz w:val="28"/>
          <w:szCs w:val="28"/>
        </w:rPr>
        <w:t>家装·2</w:t>
      </w:r>
      <w:r w:rsidRPr="00A53F02">
        <w:rPr>
          <w:rFonts w:ascii="宋体" w:hAnsi="宋体"/>
          <w:kern w:val="0"/>
          <w:sz w:val="28"/>
          <w:szCs w:val="28"/>
        </w:rPr>
        <w:t>家）</w:t>
      </w:r>
    </w:p>
    <w:p w:rsidR="00951196" w:rsidRDefault="00951196" w:rsidP="00951196">
      <w:pPr>
        <w:adjustRightInd w:val="0"/>
        <w:snapToGrid w:val="0"/>
        <w:spacing w:line="324" w:lineRule="auto"/>
        <w:ind w:leftChars="135" w:left="283" w:rightChars="25" w:right="53"/>
        <w:jc w:val="center"/>
        <w:rPr>
          <w:rFonts w:ascii="宋体" w:hAnsi="宋体" w:hint="eastAsia"/>
          <w:kern w:val="0"/>
          <w:sz w:val="28"/>
          <w:szCs w:val="28"/>
        </w:rPr>
      </w:pPr>
      <w:r w:rsidRPr="00A53F02">
        <w:rPr>
          <w:rFonts w:ascii="宋体" w:hAnsi="宋体" w:hint="eastAsia"/>
          <w:b/>
          <w:kern w:val="0"/>
          <w:sz w:val="28"/>
          <w:szCs w:val="28"/>
        </w:rPr>
        <w:t>AAA级</w:t>
      </w:r>
      <w:r w:rsidRPr="00A53F02">
        <w:rPr>
          <w:rFonts w:ascii="宋体" w:hAnsi="宋体" w:hint="eastAsia"/>
          <w:kern w:val="0"/>
          <w:sz w:val="28"/>
          <w:szCs w:val="28"/>
        </w:rPr>
        <w:t>（2家）</w:t>
      </w:r>
    </w:p>
    <w:tbl>
      <w:tblPr>
        <w:tblpPr w:leftFromText="180" w:rightFromText="180" w:vertAnchor="text" w:horzAnchor="margin" w:tblpXSpec="center" w:tblpY="128"/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3"/>
        <w:gridCol w:w="2520"/>
      </w:tblGrid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3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400C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20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400C4">
              <w:rPr>
                <w:rFonts w:ascii="宋体" w:hAnsi="宋体"/>
                <w:b/>
                <w:kern w:val="0"/>
                <w:sz w:val="28"/>
                <w:szCs w:val="28"/>
              </w:rPr>
              <w:t>证书编号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广州市三星装饰设计中心（原A）</w:t>
            </w:r>
          </w:p>
        </w:tc>
        <w:tc>
          <w:tcPr>
            <w:tcW w:w="2520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034</w:t>
            </w:r>
          </w:p>
        </w:tc>
      </w:tr>
      <w:tr w:rsidR="00951196" w:rsidRPr="00A53F02" w:rsidTr="00706B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重庆兄弟装饰工程有限公司</w:t>
            </w:r>
          </w:p>
        </w:tc>
        <w:tc>
          <w:tcPr>
            <w:tcW w:w="2520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04311100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035</w:t>
            </w:r>
          </w:p>
        </w:tc>
      </w:tr>
    </w:tbl>
    <w:p w:rsidR="00951196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Cs w:val="21"/>
        </w:rPr>
      </w:pPr>
    </w:p>
    <w:p w:rsidR="00951196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Cs w:val="21"/>
        </w:rPr>
      </w:pPr>
    </w:p>
    <w:p w:rsidR="00951196" w:rsidRPr="002400C4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 w:val="18"/>
          <w:szCs w:val="18"/>
        </w:rPr>
      </w:pPr>
    </w:p>
    <w:p w:rsidR="00951196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b/>
          <w:kern w:val="0"/>
          <w:sz w:val="28"/>
          <w:szCs w:val="28"/>
        </w:rPr>
      </w:pPr>
    </w:p>
    <w:p w:rsidR="00951196" w:rsidRPr="00A53F02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黑体" w:eastAsia="黑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幕墙</w:t>
      </w:r>
      <w:r w:rsidRPr="00A53F02">
        <w:rPr>
          <w:rFonts w:ascii="宋体" w:hAnsi="宋体" w:hint="eastAsia"/>
          <w:b/>
          <w:kern w:val="0"/>
          <w:sz w:val="28"/>
          <w:szCs w:val="28"/>
        </w:rPr>
        <w:t>工程专业承包企业</w:t>
      </w:r>
      <w:r w:rsidRPr="00A53F02">
        <w:rPr>
          <w:rFonts w:ascii="宋体" w:hAnsi="宋体"/>
          <w:kern w:val="0"/>
          <w:sz w:val="28"/>
          <w:szCs w:val="28"/>
        </w:rPr>
        <w:t>（</w:t>
      </w:r>
      <w:r w:rsidRPr="00A53F02">
        <w:rPr>
          <w:rFonts w:ascii="宋体" w:hAnsi="宋体" w:hint="eastAsia"/>
          <w:kern w:val="0"/>
          <w:sz w:val="28"/>
          <w:szCs w:val="28"/>
        </w:rPr>
        <w:t>幕墙·2</w:t>
      </w:r>
      <w:r w:rsidRPr="00A53F02">
        <w:rPr>
          <w:rFonts w:ascii="宋体" w:hAnsi="宋体"/>
          <w:kern w:val="0"/>
          <w:sz w:val="28"/>
          <w:szCs w:val="28"/>
        </w:rPr>
        <w:t>家）</w:t>
      </w:r>
    </w:p>
    <w:p w:rsidR="00951196" w:rsidRPr="00A53F02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黑体" w:eastAsia="黑体" w:hAnsi="宋体" w:hint="eastAsia"/>
          <w:b/>
          <w:kern w:val="0"/>
          <w:sz w:val="28"/>
          <w:szCs w:val="28"/>
        </w:rPr>
      </w:pPr>
      <w:r w:rsidRPr="00A53F02">
        <w:rPr>
          <w:rFonts w:ascii="宋体" w:hAnsi="宋体" w:hint="eastAsia"/>
          <w:b/>
          <w:kern w:val="0"/>
          <w:sz w:val="28"/>
          <w:szCs w:val="28"/>
        </w:rPr>
        <w:t>AAA级</w:t>
      </w:r>
      <w:r w:rsidRPr="00A53F02">
        <w:rPr>
          <w:rFonts w:ascii="宋体" w:hAnsi="宋体" w:hint="eastAsia"/>
          <w:kern w:val="0"/>
          <w:sz w:val="28"/>
          <w:szCs w:val="28"/>
        </w:rPr>
        <w:t>（2家）</w:t>
      </w:r>
    </w:p>
    <w:tbl>
      <w:tblPr>
        <w:tblpPr w:leftFromText="180" w:rightFromText="180" w:vertAnchor="text" w:horzAnchor="margin" w:tblpXSpec="center" w:tblpY="61"/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3"/>
        <w:gridCol w:w="2520"/>
      </w:tblGrid>
      <w:tr w:rsidR="00951196" w:rsidRPr="00C1013E" w:rsidTr="00706B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3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400C4">
              <w:rPr>
                <w:rFonts w:ascii="宋体" w:hAnsi="宋体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20" w:type="dxa"/>
            <w:vAlign w:val="center"/>
          </w:tcPr>
          <w:p w:rsidR="00951196" w:rsidRPr="002400C4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2400C4">
              <w:rPr>
                <w:rFonts w:ascii="宋体" w:hAnsi="宋体"/>
                <w:b/>
                <w:kern w:val="0"/>
                <w:sz w:val="28"/>
                <w:szCs w:val="28"/>
              </w:rPr>
              <w:t>证书编号</w:t>
            </w:r>
          </w:p>
        </w:tc>
      </w:tr>
      <w:tr w:rsidR="00951196" w:rsidRPr="00C1013E" w:rsidTr="00706B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江苏龙升幕墙工程有限公司</w:t>
            </w:r>
          </w:p>
        </w:tc>
        <w:tc>
          <w:tcPr>
            <w:tcW w:w="2520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1</w:t>
            </w:r>
            <w:r w:rsidRPr="00A53F02">
              <w:rPr>
                <w:rFonts w:ascii="宋体" w:hAnsi="宋体"/>
                <w:sz w:val="28"/>
                <w:szCs w:val="28"/>
              </w:rPr>
              <w:t>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036</w:t>
            </w:r>
          </w:p>
        </w:tc>
      </w:tr>
      <w:tr w:rsidR="00951196" w:rsidRPr="00C1013E" w:rsidTr="00706B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3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left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 w:hint="eastAsia"/>
                <w:sz w:val="28"/>
                <w:szCs w:val="28"/>
              </w:rPr>
              <w:t>无锡恒发幕墙工程有限公司（</w:t>
            </w:r>
            <w:r w:rsidRPr="00A53F02">
              <w:rPr>
                <w:rFonts w:ascii="宋体" w:hAnsi="宋体"/>
                <w:sz w:val="28"/>
                <w:szCs w:val="28"/>
              </w:rPr>
              <w:t>原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AA）</w:t>
            </w:r>
          </w:p>
        </w:tc>
        <w:tc>
          <w:tcPr>
            <w:tcW w:w="2520" w:type="dxa"/>
            <w:vAlign w:val="center"/>
          </w:tcPr>
          <w:p w:rsidR="00951196" w:rsidRPr="00A53F02" w:rsidRDefault="00951196" w:rsidP="00706BBA">
            <w:pPr>
              <w:adjustRightInd w:val="0"/>
              <w:snapToGrid w:val="0"/>
              <w:spacing w:line="360" w:lineRule="auto"/>
              <w:ind w:rightChars="25" w:right="53"/>
              <w:jc w:val="center"/>
              <w:rPr>
                <w:rFonts w:ascii="宋体" w:hAnsi="宋体"/>
                <w:sz w:val="28"/>
                <w:szCs w:val="28"/>
              </w:rPr>
            </w:pPr>
            <w:r w:rsidRPr="00A53F02">
              <w:rPr>
                <w:rFonts w:ascii="宋体" w:hAnsi="宋体"/>
                <w:sz w:val="28"/>
                <w:szCs w:val="28"/>
              </w:rPr>
              <w:t>201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2</w:t>
            </w:r>
            <w:r w:rsidRPr="00A53F02">
              <w:rPr>
                <w:rFonts w:ascii="宋体" w:hAnsi="宋体"/>
                <w:sz w:val="28"/>
                <w:szCs w:val="28"/>
              </w:rPr>
              <w:t>043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1</w:t>
            </w:r>
            <w:r w:rsidRPr="00A53F02">
              <w:rPr>
                <w:rFonts w:ascii="宋体" w:hAnsi="宋体"/>
                <w:sz w:val="28"/>
                <w:szCs w:val="28"/>
              </w:rPr>
              <w:t>1100</w:t>
            </w:r>
            <w:r w:rsidRPr="00A53F02">
              <w:rPr>
                <w:rFonts w:ascii="宋体" w:hAnsi="宋体" w:hint="eastAsia"/>
                <w:sz w:val="28"/>
                <w:szCs w:val="28"/>
              </w:rPr>
              <w:t>037</w:t>
            </w:r>
          </w:p>
        </w:tc>
      </w:tr>
    </w:tbl>
    <w:p w:rsidR="00951196" w:rsidRPr="00C1013E" w:rsidRDefault="00951196" w:rsidP="00951196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Cs w:val="21"/>
        </w:rPr>
      </w:pPr>
    </w:p>
    <w:p w:rsidR="00AE2A08" w:rsidRDefault="00951196"/>
    <w:sectPr w:rsidR="00AE2A08" w:rsidSect="007D52D4">
      <w:foot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D4" w:rsidRDefault="00951196" w:rsidP="00973A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D52D4" w:rsidRDefault="009511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196"/>
    <w:rsid w:val="000A71DB"/>
    <w:rsid w:val="001D67FA"/>
    <w:rsid w:val="00951196"/>
    <w:rsid w:val="00C4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511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51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2013-07-22T08:56:00Z</dcterms:created>
  <dcterms:modified xsi:type="dcterms:W3CDTF">2013-07-22T08:56:00Z</dcterms:modified>
</cp:coreProperties>
</file>